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jc w:val="center"/>
        <w:rPr>
          <w:rFonts w:eastAsia="Times New Roman" w:cs="Arial"/>
          <w:b/>
          <w:spacing w:val="30"/>
          <w:sz w:val="26"/>
          <w:szCs w:val="26"/>
        </w:rPr>
      </w:pPr>
      <w:r w:rsidRPr="00EF14AF">
        <w:rPr>
          <w:rFonts w:eastAsia="Times New Roman" w:cs="Arial"/>
          <w:b/>
          <w:spacing w:val="30"/>
          <w:sz w:val="26"/>
          <w:szCs w:val="26"/>
        </w:rPr>
        <w:t>DOKUMENTACIJA V ZVEZI Z ODDAJO JAVNEGA NAROČILA</w:t>
      </w:r>
    </w:p>
    <w:p w:rsidR="00EF14AF" w:rsidRPr="00EF14AF" w:rsidRDefault="00EF14AF" w:rsidP="00EF14AF">
      <w:pPr>
        <w:widowControl w:val="0"/>
        <w:suppressAutoHyphens/>
        <w:spacing w:after="0" w:line="260" w:lineRule="exact"/>
        <w:jc w:val="center"/>
        <w:rPr>
          <w:rFonts w:eastAsia="Times New Roman" w:cs="Arial"/>
          <w:spacing w:val="30"/>
        </w:rPr>
      </w:pPr>
      <w:r w:rsidRPr="00EF14AF">
        <w:rPr>
          <w:rFonts w:eastAsia="Times New Roman" w:cs="Arial"/>
          <w:spacing w:val="30"/>
        </w:rPr>
        <w:t>v skladu s 40. členom Zakona o javnem naročanju</w:t>
      </w:r>
    </w:p>
    <w:p w:rsidR="00EF14AF" w:rsidRPr="00EF2575" w:rsidRDefault="00CD5CAA" w:rsidP="00EF14AF">
      <w:pPr>
        <w:widowControl w:val="0"/>
        <w:suppressAutoHyphens/>
        <w:spacing w:after="0" w:line="260" w:lineRule="exact"/>
        <w:jc w:val="center"/>
        <w:rPr>
          <w:rFonts w:eastAsia="Times New Roman" w:cs="Calibri"/>
          <w:spacing w:val="30"/>
        </w:rPr>
      </w:pPr>
      <w:r w:rsidRPr="00EF2575">
        <w:rPr>
          <w:rFonts w:cs="Calibri"/>
          <w:color w:val="484848"/>
          <w:shd w:val="clear" w:color="auto" w:fill="FFFFFF"/>
        </w:rPr>
        <w:t>Uradni list RS, št. 91/15, Uradni list Evropske unije, št. 307/15, 307/15, 337/17, 337/17, Uradni list RS, št. 14/18, 69/19 - skl. US, Uradni list Evropske unije, št. 279/19, 279/19, Uradni list RS, št. 49/20 - ZIUZEOP, 80/20 - ZIUOOPE, 152/20 - ZZUOOP, 175/20 - ZIUOPDVE, 15/21 - ZDUOP, 112/21 - ZNUPZ)</w:t>
      </w:r>
      <w:r w:rsidR="00EF14AF" w:rsidRPr="00EF2575">
        <w:rPr>
          <w:rFonts w:eastAsia="Times New Roman" w:cs="Calibri"/>
          <w:spacing w:val="30"/>
        </w:rPr>
        <w:t xml:space="preserve"> v nadaljevanju ZJN-3)</w:t>
      </w:r>
    </w:p>
    <w:p w:rsidR="00EF14AF" w:rsidRPr="00EF14AF" w:rsidRDefault="00EF14AF" w:rsidP="00EF14AF">
      <w:pPr>
        <w:widowControl w:val="0"/>
        <w:suppressAutoHyphens/>
        <w:spacing w:after="0" w:line="260" w:lineRule="exact"/>
        <w:jc w:val="center"/>
        <w:rPr>
          <w:rFonts w:eastAsia="Times New Roman" w:cs="Arial"/>
          <w:b/>
          <w:sz w:val="26"/>
          <w:szCs w:val="26"/>
        </w:rPr>
      </w:pPr>
    </w:p>
    <w:p w:rsidR="00EF14AF" w:rsidRPr="00EF14AF" w:rsidRDefault="00EF14AF" w:rsidP="00EF14AF">
      <w:pPr>
        <w:widowControl w:val="0"/>
        <w:suppressAutoHyphens/>
        <w:spacing w:after="0" w:line="260" w:lineRule="exact"/>
        <w:jc w:val="center"/>
        <w:rPr>
          <w:rFonts w:eastAsia="Times New Roman" w:cs="Arial"/>
          <w:b/>
          <w:sz w:val="26"/>
          <w:szCs w:val="26"/>
        </w:rPr>
      </w:pPr>
    </w:p>
    <w:p w:rsidR="00EF14AF" w:rsidRPr="00EF14AF" w:rsidRDefault="00EF14AF" w:rsidP="00EF14AF">
      <w:pPr>
        <w:widowControl w:val="0"/>
        <w:suppressAutoHyphens/>
        <w:spacing w:after="0" w:line="260" w:lineRule="exact"/>
        <w:jc w:val="center"/>
        <w:rPr>
          <w:rFonts w:eastAsia="Times New Roman" w:cs="Arial"/>
          <w:b/>
          <w:sz w:val="26"/>
          <w:szCs w:val="26"/>
        </w:rPr>
      </w:pPr>
    </w:p>
    <w:p w:rsidR="00EF14AF" w:rsidRPr="00EF14AF" w:rsidRDefault="00EF14AF" w:rsidP="00EF14AF">
      <w:pPr>
        <w:widowControl w:val="0"/>
        <w:suppressAutoHyphens/>
        <w:spacing w:after="0" w:line="260" w:lineRule="exact"/>
        <w:jc w:val="center"/>
        <w:rPr>
          <w:rFonts w:eastAsia="Times New Roman" w:cs="Arial"/>
          <w:b/>
          <w:sz w:val="26"/>
          <w:szCs w:val="26"/>
        </w:rPr>
      </w:pPr>
    </w:p>
    <w:p w:rsidR="00EF14AF" w:rsidRPr="00EF14AF" w:rsidRDefault="00EF14AF" w:rsidP="00EF14AF">
      <w:pPr>
        <w:widowControl w:val="0"/>
        <w:suppressAutoHyphens/>
        <w:spacing w:after="0" w:line="260" w:lineRule="exact"/>
        <w:jc w:val="center"/>
        <w:rPr>
          <w:rFonts w:eastAsia="Times New Roman" w:cs="Arial"/>
          <w:b/>
          <w:sz w:val="26"/>
          <w:szCs w:val="26"/>
        </w:rPr>
      </w:pPr>
    </w:p>
    <w:p w:rsidR="00EF14AF" w:rsidRPr="00EF14AF" w:rsidRDefault="00EF14AF" w:rsidP="00EF14AF">
      <w:pPr>
        <w:widowControl w:val="0"/>
        <w:suppressAutoHyphens/>
        <w:spacing w:after="0" w:line="260" w:lineRule="exact"/>
        <w:jc w:val="center"/>
        <w:rPr>
          <w:rFonts w:eastAsia="Times New Roman" w:cs="Arial"/>
          <w:b/>
          <w:sz w:val="26"/>
          <w:szCs w:val="26"/>
        </w:rPr>
      </w:pPr>
      <w:r w:rsidRPr="00EF14AF">
        <w:rPr>
          <w:rFonts w:eastAsia="Times New Roman" w:cs="Arial"/>
          <w:b/>
          <w:sz w:val="26"/>
          <w:szCs w:val="26"/>
        </w:rPr>
        <w:t>Predmet:</w:t>
      </w:r>
    </w:p>
    <w:p w:rsidR="00EF14AF" w:rsidRPr="00EF14AF" w:rsidRDefault="00EF14AF" w:rsidP="00EF14AF">
      <w:pPr>
        <w:widowControl w:val="0"/>
        <w:suppressAutoHyphens/>
        <w:spacing w:after="0" w:line="260" w:lineRule="exact"/>
        <w:jc w:val="center"/>
        <w:rPr>
          <w:rFonts w:eastAsia="Times New Roman" w:cs="Arial"/>
          <w:b/>
          <w:sz w:val="26"/>
          <w:szCs w:val="26"/>
        </w:rPr>
      </w:pPr>
    </w:p>
    <w:p w:rsidR="00EF14AF" w:rsidRPr="00EF14AF" w:rsidRDefault="00EF14AF" w:rsidP="00EF14AF">
      <w:pPr>
        <w:widowControl w:val="0"/>
        <w:suppressAutoHyphens/>
        <w:spacing w:after="0" w:line="276" w:lineRule="auto"/>
        <w:jc w:val="center"/>
        <w:rPr>
          <w:rFonts w:eastAsia="Times New Roman" w:cs="Arial"/>
          <w:b/>
          <w:sz w:val="36"/>
          <w:szCs w:val="36"/>
        </w:rPr>
      </w:pPr>
      <w:r w:rsidRPr="00EF14AF">
        <w:rPr>
          <w:rFonts w:eastAsia="Times New Roman" w:cs="Arial"/>
          <w:b/>
          <w:bCs/>
          <w:sz w:val="36"/>
          <w:szCs w:val="36"/>
        </w:rPr>
        <w:t>DOBAVA GASILSKEGA VOZILA Z NADGRADNJO GVC</w:t>
      </w:r>
      <w:r w:rsidR="003F115D">
        <w:rPr>
          <w:rFonts w:eastAsia="Times New Roman" w:cs="Arial"/>
          <w:b/>
          <w:bCs/>
          <w:sz w:val="36"/>
          <w:szCs w:val="36"/>
        </w:rPr>
        <w:t>-</w:t>
      </w:r>
      <w:r w:rsidR="0098183D">
        <w:rPr>
          <w:rFonts w:eastAsia="Times New Roman" w:cs="Arial"/>
          <w:b/>
          <w:bCs/>
          <w:sz w:val="36"/>
          <w:szCs w:val="36"/>
        </w:rPr>
        <w:t>1</w:t>
      </w: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jc w:val="center"/>
        <w:rPr>
          <w:rFonts w:eastAsia="Times New Roman" w:cs="Arial"/>
        </w:rPr>
      </w:pPr>
      <w:r w:rsidRPr="00EF14AF">
        <w:rPr>
          <w:rFonts w:eastAsia="Times New Roman" w:cs="Arial"/>
          <w:sz w:val="26"/>
          <w:szCs w:val="26"/>
        </w:rPr>
        <w:t>ODPRTI POSTOPEK</w:t>
      </w: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CD5CAA" w:rsidRDefault="00052D74" w:rsidP="00EF14AF">
      <w:pPr>
        <w:widowControl w:val="0"/>
        <w:suppressAutoHyphens/>
        <w:spacing w:after="0" w:line="260" w:lineRule="exact"/>
        <w:jc w:val="center"/>
        <w:rPr>
          <w:rFonts w:eastAsia="Times New Roman" w:cs="Arial"/>
          <w:b/>
          <w:sz w:val="28"/>
          <w:szCs w:val="28"/>
        </w:rPr>
      </w:pPr>
      <w:r>
        <w:rPr>
          <w:rFonts w:eastAsia="Times New Roman" w:cs="Arial"/>
          <w:b/>
          <w:sz w:val="28"/>
          <w:szCs w:val="28"/>
        </w:rPr>
        <w:t>AVGUST</w:t>
      </w:r>
      <w:r w:rsidR="00720D3F">
        <w:rPr>
          <w:rFonts w:eastAsia="Times New Roman" w:cs="Arial"/>
          <w:b/>
          <w:sz w:val="28"/>
          <w:szCs w:val="28"/>
        </w:rPr>
        <w:t xml:space="preserve"> 2022</w:t>
      </w: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cs="Arial"/>
          <w:b/>
        </w:rPr>
      </w:pPr>
    </w:p>
    <w:p w:rsidR="00EF14AF" w:rsidRPr="00EF14AF" w:rsidRDefault="00EF14AF" w:rsidP="00EF14AF">
      <w:pPr>
        <w:widowControl w:val="0"/>
        <w:suppressAutoHyphens/>
        <w:spacing w:after="0" w:line="260" w:lineRule="exact"/>
        <w:rPr>
          <w:rFonts w:eastAsia="Times New Roman"/>
          <w:b/>
          <w:spacing w:val="20"/>
          <w:sz w:val="26"/>
          <w:szCs w:val="26"/>
          <w:lang w:eastAsia="ar-SA"/>
        </w:rPr>
      </w:pPr>
    </w:p>
    <w:p w:rsidR="00EF14AF" w:rsidRPr="00EF14AF" w:rsidRDefault="00EF14AF" w:rsidP="00EF14AF">
      <w:pPr>
        <w:widowControl w:val="0"/>
        <w:suppressAutoHyphens/>
        <w:spacing w:after="0" w:line="260" w:lineRule="exact"/>
        <w:jc w:val="center"/>
        <w:rPr>
          <w:rFonts w:eastAsia="Times New Roman"/>
          <w:b/>
          <w:spacing w:val="20"/>
          <w:sz w:val="26"/>
          <w:szCs w:val="26"/>
          <w:lang w:eastAsia="ar-SA"/>
        </w:rPr>
      </w:pPr>
      <w:r w:rsidRPr="00EF14AF">
        <w:rPr>
          <w:rFonts w:eastAsia="Times New Roman"/>
          <w:b/>
          <w:spacing w:val="20"/>
          <w:sz w:val="26"/>
          <w:szCs w:val="26"/>
          <w:lang w:eastAsia="ar-SA"/>
        </w:rPr>
        <w:t>POVABILO K SODELOVANJU</w:t>
      </w:r>
    </w:p>
    <w:p w:rsidR="00EF14AF" w:rsidRPr="00EF14AF" w:rsidRDefault="00EF14AF" w:rsidP="00EF14AF">
      <w:pPr>
        <w:widowControl w:val="0"/>
        <w:suppressAutoHyphens/>
        <w:spacing w:after="0" w:line="260" w:lineRule="exact"/>
        <w:rPr>
          <w:rFonts w:eastAsia="Times New Roman"/>
          <w:b/>
          <w:lang w:eastAsia="ar-SA"/>
        </w:rPr>
      </w:pPr>
    </w:p>
    <w:p w:rsidR="00EF14AF" w:rsidRPr="00EF14AF" w:rsidRDefault="00EF14AF" w:rsidP="00EF14AF">
      <w:pPr>
        <w:widowControl w:val="0"/>
        <w:suppressAutoHyphens/>
        <w:spacing w:after="0" w:line="260" w:lineRule="exact"/>
        <w:rPr>
          <w:rFonts w:eastAsia="Times New Roman"/>
          <w:b/>
          <w:lang w:eastAsia="ar-SA"/>
        </w:rPr>
      </w:pPr>
    </w:p>
    <w:p w:rsidR="00EF14AF" w:rsidRPr="00EF14AF" w:rsidRDefault="00EF14AF" w:rsidP="00EF14AF">
      <w:pPr>
        <w:widowControl w:val="0"/>
        <w:suppressAutoHyphens/>
        <w:spacing w:after="0" w:line="260" w:lineRule="exact"/>
        <w:jc w:val="both"/>
        <w:rPr>
          <w:rFonts w:eastAsia="Times New Roman" w:cs="Calibri"/>
          <w:lang w:eastAsia="ar-SA"/>
        </w:rPr>
      </w:pPr>
    </w:p>
    <w:p w:rsidR="00EF14AF" w:rsidRPr="00EF14AF" w:rsidRDefault="00EF14AF" w:rsidP="00EF14AF">
      <w:pPr>
        <w:widowControl w:val="0"/>
        <w:suppressAutoHyphens/>
        <w:spacing w:after="0" w:line="260" w:lineRule="exact"/>
        <w:jc w:val="both"/>
        <w:rPr>
          <w:rFonts w:eastAsia="Times New Roman" w:cs="Calibri"/>
          <w:lang w:eastAsia="ar-SA"/>
        </w:rPr>
      </w:pPr>
      <w:r w:rsidRPr="00EF14AF">
        <w:rPr>
          <w:rFonts w:eastAsia="Times New Roman" w:cs="Calibri"/>
          <w:lang w:eastAsia="ar-SA"/>
        </w:rPr>
        <w:t>Naročnik, vabi vse zainteresirane gospodarske subjekte, da predložijo ponudbo, skladno z zahtevami iz dokumentacije v zvezi z oddajo javnega naročila.</w:t>
      </w:r>
    </w:p>
    <w:p w:rsidR="00EF14AF" w:rsidRPr="00EF14AF" w:rsidRDefault="00EF14AF" w:rsidP="00EF14AF">
      <w:pPr>
        <w:widowControl w:val="0"/>
        <w:suppressAutoHyphens/>
        <w:spacing w:after="0" w:line="260" w:lineRule="exact"/>
        <w:jc w:val="both"/>
        <w:rPr>
          <w:rFonts w:eastAsia="Times New Roman" w:cs="Calibri"/>
          <w:lang w:eastAsia="ar-SA"/>
        </w:rPr>
      </w:pPr>
    </w:p>
    <w:p w:rsidR="00EF14AF" w:rsidRPr="00EF14AF" w:rsidRDefault="00EF14AF" w:rsidP="00EF14AF">
      <w:pPr>
        <w:widowControl w:val="0"/>
        <w:suppressAutoHyphens/>
        <w:spacing w:after="0" w:line="260" w:lineRule="exact"/>
        <w:jc w:val="both"/>
        <w:rPr>
          <w:rFonts w:eastAsia="Times New Roman" w:cs="Calibri"/>
          <w:lang w:eastAsia="ar-SA"/>
        </w:rPr>
      </w:pPr>
      <w:r w:rsidRPr="00EF14AF">
        <w:rPr>
          <w:rFonts w:eastAsia="Times New Roman" w:cs="Calibri"/>
          <w:b/>
          <w:lang w:eastAsia="ar-SA"/>
        </w:rPr>
        <w:t>Predmet javnega naročila</w:t>
      </w:r>
      <w:r w:rsidRPr="00EF14AF">
        <w:rPr>
          <w:rFonts w:eastAsia="Times New Roman" w:cs="Calibri"/>
          <w:lang w:eastAsia="ar-SA"/>
        </w:rPr>
        <w:t>: dobava gasilskega vozila z nadgradnjo GVC</w:t>
      </w:r>
      <w:r w:rsidR="003F115D">
        <w:rPr>
          <w:rFonts w:eastAsia="Times New Roman" w:cs="Calibri"/>
          <w:lang w:eastAsia="ar-SA"/>
        </w:rPr>
        <w:t>-</w:t>
      </w:r>
      <w:r w:rsidR="0098183D">
        <w:rPr>
          <w:rFonts w:eastAsia="Times New Roman" w:cs="Calibri"/>
          <w:lang w:eastAsia="ar-SA"/>
        </w:rPr>
        <w:t>1</w:t>
      </w:r>
      <w:r w:rsidRPr="00EF14AF">
        <w:rPr>
          <w:rFonts w:eastAsia="Times New Roman" w:cs="Calibri"/>
          <w:lang w:eastAsia="ar-SA"/>
        </w:rPr>
        <w:t>.</w:t>
      </w:r>
    </w:p>
    <w:p w:rsidR="00EF14AF" w:rsidRPr="00EF14AF" w:rsidRDefault="00EF14AF" w:rsidP="00EF14AF">
      <w:pPr>
        <w:widowControl w:val="0"/>
        <w:suppressAutoHyphens/>
        <w:spacing w:after="0" w:line="260" w:lineRule="exact"/>
        <w:jc w:val="both"/>
        <w:rPr>
          <w:rFonts w:eastAsia="Times New Roman" w:cs="Calibri"/>
          <w:b/>
          <w:lang w:eastAsia="ar-SA"/>
        </w:rPr>
      </w:pPr>
    </w:p>
    <w:p w:rsidR="00EF14AF" w:rsidRPr="00EF14AF" w:rsidRDefault="00EF14AF" w:rsidP="00EF14AF">
      <w:pPr>
        <w:widowControl w:val="0"/>
        <w:suppressAutoHyphens/>
        <w:spacing w:after="0" w:line="260" w:lineRule="exact"/>
        <w:jc w:val="both"/>
        <w:rPr>
          <w:rFonts w:eastAsia="Times New Roman" w:cs="Calibri"/>
          <w:b/>
          <w:lang w:eastAsia="ar-SA"/>
        </w:rPr>
      </w:pPr>
      <w:r w:rsidRPr="00EF14AF">
        <w:rPr>
          <w:rFonts w:eastAsia="Times New Roman" w:cs="Calibri"/>
          <w:b/>
          <w:lang w:eastAsia="ar-SA"/>
        </w:rPr>
        <w:t>Podatki in naslov naročnika:</w:t>
      </w:r>
    </w:p>
    <w:p w:rsidR="00345008" w:rsidRDefault="00345008" w:rsidP="00345008">
      <w:pPr>
        <w:widowControl w:val="0"/>
        <w:suppressAutoHyphens/>
        <w:spacing w:after="0" w:line="260" w:lineRule="exact"/>
        <w:jc w:val="both"/>
        <w:rPr>
          <w:rFonts w:eastAsia="Times New Roman" w:cs="Calibri"/>
          <w:b/>
          <w:lang w:eastAsia="ar-SA"/>
        </w:rPr>
      </w:pPr>
      <w:r w:rsidRPr="00345008">
        <w:rPr>
          <w:rFonts w:eastAsia="Times New Roman" w:cs="Calibri"/>
          <w:b/>
          <w:lang w:eastAsia="ar-SA"/>
        </w:rPr>
        <w:t>Prostovoljno gasilsko društvo</w:t>
      </w:r>
      <w:r w:rsidR="00BC4007">
        <w:rPr>
          <w:rFonts w:eastAsia="Times New Roman" w:cs="Calibri"/>
          <w:b/>
          <w:lang w:eastAsia="ar-SA"/>
        </w:rPr>
        <w:t xml:space="preserve"> </w:t>
      </w:r>
      <w:r w:rsidR="00B012FC">
        <w:rPr>
          <w:rFonts w:eastAsia="Times New Roman" w:cs="Calibri"/>
          <w:b/>
          <w:lang w:eastAsia="ar-SA"/>
        </w:rPr>
        <w:t>Smolnik</w:t>
      </w:r>
      <w:r w:rsidRPr="00345008">
        <w:rPr>
          <w:rFonts w:eastAsia="Times New Roman" w:cs="Calibri"/>
          <w:b/>
          <w:lang w:eastAsia="ar-SA"/>
        </w:rPr>
        <w:t xml:space="preserve">, </w:t>
      </w:r>
    </w:p>
    <w:p w:rsidR="00B012FC" w:rsidRDefault="00B012FC" w:rsidP="00345008">
      <w:pPr>
        <w:widowControl w:val="0"/>
        <w:suppressAutoHyphens/>
        <w:spacing w:after="0" w:line="260" w:lineRule="exact"/>
        <w:jc w:val="both"/>
        <w:rPr>
          <w:rFonts w:eastAsia="Times New Roman" w:cs="Calibri"/>
          <w:b/>
          <w:lang w:eastAsia="ar-SA"/>
        </w:rPr>
      </w:pPr>
      <w:r>
        <w:rPr>
          <w:rFonts w:eastAsia="Times New Roman" w:cs="Calibri"/>
          <w:b/>
          <w:lang w:eastAsia="ar-SA"/>
        </w:rPr>
        <w:t>Gasilska ulica 7</w:t>
      </w:r>
      <w:r w:rsidRPr="00B012FC">
        <w:rPr>
          <w:rFonts w:eastAsia="Times New Roman" w:cs="Calibri"/>
          <w:b/>
          <w:lang w:eastAsia="ar-SA"/>
        </w:rPr>
        <w:t xml:space="preserve">, </w:t>
      </w:r>
    </w:p>
    <w:p w:rsidR="00B012FC" w:rsidRDefault="00B012FC" w:rsidP="00345008">
      <w:pPr>
        <w:widowControl w:val="0"/>
        <w:suppressAutoHyphens/>
        <w:spacing w:after="0" w:line="260" w:lineRule="exact"/>
        <w:jc w:val="both"/>
        <w:rPr>
          <w:rFonts w:eastAsia="Times New Roman" w:cs="Calibri"/>
          <w:b/>
          <w:lang w:eastAsia="ar-SA"/>
        </w:rPr>
      </w:pPr>
      <w:r w:rsidRPr="00B012FC">
        <w:rPr>
          <w:rFonts w:eastAsia="Times New Roman" w:cs="Calibri"/>
          <w:b/>
          <w:lang w:eastAsia="ar-SA"/>
        </w:rPr>
        <w:t>2342 Ruše</w:t>
      </w:r>
    </w:p>
    <w:p w:rsidR="00345008" w:rsidRDefault="00B012FC" w:rsidP="00345008">
      <w:pPr>
        <w:widowControl w:val="0"/>
        <w:suppressAutoHyphens/>
        <w:spacing w:after="0" w:line="260" w:lineRule="exact"/>
        <w:jc w:val="both"/>
        <w:rPr>
          <w:rFonts w:eastAsia="Times New Roman" w:cs="Calibri"/>
          <w:lang w:eastAsia="ar-SA"/>
        </w:rPr>
      </w:pPr>
      <w:r>
        <w:rPr>
          <w:rFonts w:eastAsia="Times New Roman" w:cs="Calibri"/>
          <w:lang w:eastAsia="ar-SA"/>
        </w:rPr>
        <w:t>M</w:t>
      </w:r>
      <w:r w:rsidR="00345008" w:rsidRPr="00345008">
        <w:rPr>
          <w:rFonts w:eastAsia="Times New Roman" w:cs="Calibri"/>
          <w:lang w:eastAsia="ar-SA"/>
        </w:rPr>
        <w:t>atična št.:</w:t>
      </w:r>
      <w:r w:rsidRPr="00B012FC">
        <w:t xml:space="preserve"> </w:t>
      </w:r>
      <w:r w:rsidRPr="00B012FC">
        <w:rPr>
          <w:rFonts w:eastAsia="Times New Roman" w:cs="Calibri"/>
          <w:lang w:eastAsia="ar-SA"/>
        </w:rPr>
        <w:t>5121060000</w:t>
      </w:r>
      <w:r w:rsidR="00345008" w:rsidRPr="00345008">
        <w:rPr>
          <w:rFonts w:eastAsia="Times New Roman" w:cs="Calibri"/>
          <w:lang w:eastAsia="ar-SA"/>
        </w:rPr>
        <w:t>,</w:t>
      </w:r>
    </w:p>
    <w:p w:rsidR="00345008" w:rsidRDefault="00B012FC" w:rsidP="00345008">
      <w:pPr>
        <w:widowControl w:val="0"/>
        <w:suppressAutoHyphens/>
        <w:spacing w:after="0" w:line="260" w:lineRule="exact"/>
        <w:jc w:val="both"/>
        <w:rPr>
          <w:rFonts w:eastAsia="Times New Roman" w:cs="Calibri"/>
          <w:lang w:eastAsia="ar-SA"/>
        </w:rPr>
      </w:pPr>
      <w:r>
        <w:rPr>
          <w:rFonts w:eastAsia="Times New Roman" w:cs="Calibri"/>
          <w:lang w:eastAsia="ar-SA"/>
        </w:rPr>
        <w:t>D</w:t>
      </w:r>
      <w:r w:rsidR="00345008" w:rsidRPr="00345008">
        <w:rPr>
          <w:rFonts w:eastAsia="Times New Roman" w:cs="Calibri"/>
          <w:lang w:eastAsia="ar-SA"/>
        </w:rPr>
        <w:t xml:space="preserve">avčna št.: </w:t>
      </w:r>
      <w:r w:rsidRPr="00B012FC">
        <w:rPr>
          <w:rFonts w:eastAsia="Times New Roman" w:cs="Calibri"/>
          <w:lang w:eastAsia="ar-SA"/>
        </w:rPr>
        <w:t>59941758</w:t>
      </w:r>
    </w:p>
    <w:p w:rsidR="00345008" w:rsidRPr="00B012FC" w:rsidRDefault="00345008" w:rsidP="00345008">
      <w:pPr>
        <w:widowControl w:val="0"/>
        <w:suppressAutoHyphens/>
        <w:spacing w:after="0" w:line="260" w:lineRule="exact"/>
        <w:jc w:val="both"/>
      </w:pPr>
      <w:r>
        <w:rPr>
          <w:rFonts w:eastAsia="Times New Roman" w:cs="Calibri"/>
          <w:lang w:eastAsia="ar-SA"/>
        </w:rPr>
        <w:t>Zastopnik</w:t>
      </w:r>
      <w:r w:rsidR="00BC4007">
        <w:rPr>
          <w:rFonts w:eastAsia="Times New Roman" w:cs="Calibri"/>
          <w:lang w:eastAsia="ar-SA"/>
        </w:rPr>
        <w:t>:</w:t>
      </w:r>
      <w:r w:rsidR="00F6234B">
        <w:rPr>
          <w:rFonts w:eastAsia="Times New Roman" w:cs="Calibri"/>
          <w:lang w:eastAsia="ar-SA"/>
        </w:rPr>
        <w:t xml:space="preserve"> </w:t>
      </w:r>
      <w:r w:rsidRPr="00345008">
        <w:rPr>
          <w:rFonts w:eastAsia="Times New Roman" w:cs="Calibri"/>
          <w:lang w:eastAsia="ar-SA"/>
        </w:rPr>
        <w:t>predsednik</w:t>
      </w:r>
      <w:r w:rsidR="00BC4007">
        <w:rPr>
          <w:rFonts w:eastAsia="Times New Roman" w:cs="Calibri"/>
          <w:lang w:eastAsia="ar-SA"/>
        </w:rPr>
        <w:t xml:space="preserve"> </w:t>
      </w:r>
      <w:r w:rsidR="00B012FC">
        <w:t>Cvet</w:t>
      </w:r>
      <w:r w:rsidR="00E40D9F">
        <w:t>k</w:t>
      </w:r>
      <w:r w:rsidR="00B012FC">
        <w:t>o</w:t>
      </w:r>
      <w:r w:rsidR="00B012FC" w:rsidRPr="00B012FC">
        <w:t xml:space="preserve"> </w:t>
      </w:r>
      <w:r w:rsidR="00B012FC">
        <w:t>Ketiš</w:t>
      </w:r>
    </w:p>
    <w:p w:rsidR="00EF14AF" w:rsidRPr="00EF14AF" w:rsidRDefault="00EF14AF" w:rsidP="00EF14AF">
      <w:pPr>
        <w:widowControl w:val="0"/>
        <w:suppressAutoHyphens/>
        <w:spacing w:after="0" w:line="260" w:lineRule="exact"/>
        <w:jc w:val="both"/>
        <w:rPr>
          <w:rFonts w:eastAsia="Times New Roman" w:cs="Calibri"/>
          <w:b/>
          <w:lang w:eastAsia="ar-SA"/>
        </w:rPr>
      </w:pPr>
    </w:p>
    <w:p w:rsidR="00EF14AF" w:rsidRPr="00EF14AF" w:rsidRDefault="00EF14AF" w:rsidP="00EF14AF">
      <w:pPr>
        <w:widowControl w:val="0"/>
        <w:suppressAutoHyphens/>
        <w:spacing w:after="0" w:line="260" w:lineRule="exact"/>
        <w:jc w:val="both"/>
        <w:rPr>
          <w:rFonts w:eastAsia="Times New Roman" w:cs="Calibri"/>
          <w:b/>
          <w:lang w:eastAsia="ar-SA"/>
        </w:rPr>
      </w:pPr>
    </w:p>
    <w:p w:rsidR="00EF14AF" w:rsidRPr="00EF14AF" w:rsidRDefault="00EF14AF" w:rsidP="00EF14AF">
      <w:pPr>
        <w:widowControl w:val="0"/>
        <w:suppressAutoHyphens/>
        <w:spacing w:after="0" w:line="260" w:lineRule="exact"/>
        <w:jc w:val="both"/>
        <w:rPr>
          <w:rFonts w:eastAsia="Times New Roman" w:cs="Calibri"/>
          <w:b/>
          <w:lang w:eastAsia="ar-SA"/>
        </w:rPr>
      </w:pPr>
      <w:r w:rsidRPr="00EF14AF">
        <w:rPr>
          <w:rFonts w:eastAsia="Times New Roman" w:cs="Calibri"/>
          <w:lang w:eastAsia="ar-SA"/>
        </w:rPr>
        <w:t>Za oddajo predmetnega naročila se v skladu s 40. členom Zakona o javnem naročanju (Uradni list RS, št. 91/15 in 14/18; v nadaljnjem besedilu: ZJN-3) izvede odprti postopek. Naročnik bo na podlagi v nadaljevanju navedenih pogojev in meril izbral ponudnika, s katerim bo sklenil pogodbo. Naročnik bo sklenil pogodbo z najugodnejšim ponudnikom, ki bo oddal dopustno ponudbo.</w:t>
      </w:r>
    </w:p>
    <w:p w:rsidR="00EF14AF" w:rsidRPr="00EF14AF" w:rsidRDefault="00EF14AF" w:rsidP="00EF14AF">
      <w:pPr>
        <w:widowControl w:val="0"/>
        <w:suppressAutoHyphens/>
        <w:spacing w:after="0" w:line="260" w:lineRule="exact"/>
        <w:jc w:val="both"/>
        <w:rPr>
          <w:rFonts w:eastAsia="Times New Roman" w:cs="Calibri"/>
          <w:lang w:eastAsia="ar-SA"/>
        </w:rPr>
      </w:pPr>
    </w:p>
    <w:p w:rsidR="00EF14AF" w:rsidRPr="00EF14AF" w:rsidRDefault="00EF14AF" w:rsidP="00EF14AF">
      <w:pPr>
        <w:widowControl w:val="0"/>
        <w:suppressAutoHyphens/>
        <w:spacing w:after="0" w:line="260" w:lineRule="exact"/>
        <w:jc w:val="both"/>
        <w:rPr>
          <w:rFonts w:eastAsia="Times New Roman" w:cs="Calibri"/>
          <w:lang w:eastAsia="ar-SA"/>
        </w:rPr>
      </w:pPr>
      <w:r w:rsidRPr="00EF14AF">
        <w:rPr>
          <w:rFonts w:eastAsia="Times New Roman" w:cs="Calibri"/>
          <w:lang w:eastAsia="ar-SA"/>
        </w:rPr>
        <w:t>Ponudba naj vključuje vse zahtevane elemente in sestavine za oddajo ponudbe skladno z navodili ponudnikom za pripravo ponudbe.</w:t>
      </w:r>
    </w:p>
    <w:p w:rsidR="00EF14AF" w:rsidRPr="00EF14AF" w:rsidRDefault="00EF14AF" w:rsidP="00EF14AF">
      <w:pPr>
        <w:widowControl w:val="0"/>
        <w:suppressAutoHyphens/>
        <w:spacing w:after="0" w:line="260" w:lineRule="exact"/>
        <w:jc w:val="both"/>
        <w:rPr>
          <w:rFonts w:eastAsia="Times New Roman" w:cs="Calibri"/>
          <w:lang w:eastAsia="ar-SA"/>
        </w:rPr>
      </w:pPr>
    </w:p>
    <w:p w:rsidR="0038582D" w:rsidRDefault="00EF14AF" w:rsidP="00EF14AF">
      <w:pPr>
        <w:widowControl w:val="0"/>
        <w:suppressAutoHyphens/>
        <w:spacing w:after="0" w:line="260" w:lineRule="exact"/>
        <w:jc w:val="both"/>
        <w:rPr>
          <w:rFonts w:eastAsia="Times New Roman" w:cs="Calibri"/>
        </w:rPr>
      </w:pPr>
      <w:r w:rsidRPr="00EF14AF">
        <w:rPr>
          <w:rFonts w:eastAsia="Times New Roman" w:cs="Calibri"/>
        </w:rPr>
        <w:t xml:space="preserve">Ponudba se šteje za pravočasno oddano, če jo naročnik prejme preko sistema e-JN </w:t>
      </w:r>
      <w:hyperlink r:id="rId8" w:history="1">
        <w:r w:rsidR="0038582D" w:rsidRPr="007B53D2">
          <w:rPr>
            <w:rStyle w:val="Hyperlink"/>
            <w:rFonts w:eastAsia="Times New Roman" w:cs="Calibri"/>
          </w:rPr>
          <w:t>https://ejn.gov.si/eJN2</w:t>
        </w:r>
      </w:hyperlink>
      <w:r w:rsidRPr="00EF14AF">
        <w:rPr>
          <w:rFonts w:eastAsia="Times New Roman" w:cs="Calibri"/>
        </w:rPr>
        <w:t xml:space="preserve"> </w:t>
      </w:r>
      <w:r w:rsidR="004C2550">
        <w:rPr>
          <w:rFonts w:eastAsia="Times New Roman" w:cs="Calibri"/>
        </w:rPr>
        <w:t xml:space="preserve"> </w:t>
      </w:r>
      <w:r w:rsidRPr="004C2550">
        <w:rPr>
          <w:rFonts w:eastAsia="Times New Roman" w:cs="Calibri"/>
          <w:b/>
          <w:sz w:val="28"/>
          <w:szCs w:val="28"/>
        </w:rPr>
        <w:t>najkasneje do</w:t>
      </w:r>
      <w:r w:rsidR="007234B1">
        <w:rPr>
          <w:rFonts w:eastAsia="Times New Roman" w:cs="Calibri"/>
          <w:b/>
          <w:sz w:val="28"/>
          <w:szCs w:val="28"/>
        </w:rPr>
        <w:t xml:space="preserve"> 30</w:t>
      </w:r>
      <w:r w:rsidR="0038582D" w:rsidRPr="004C2550">
        <w:rPr>
          <w:rFonts w:eastAsia="Times New Roman" w:cs="Calibri"/>
          <w:b/>
          <w:sz w:val="28"/>
          <w:szCs w:val="28"/>
        </w:rPr>
        <w:t xml:space="preserve">.9.2022 ob </w:t>
      </w:r>
      <w:r w:rsidR="007234B1">
        <w:rPr>
          <w:rFonts w:eastAsia="Times New Roman" w:cs="Calibri"/>
          <w:b/>
          <w:sz w:val="28"/>
          <w:szCs w:val="28"/>
        </w:rPr>
        <w:t>11</w:t>
      </w:r>
      <w:r w:rsidR="0038582D" w:rsidRPr="004C2550">
        <w:rPr>
          <w:rFonts w:eastAsia="Times New Roman" w:cs="Calibri"/>
          <w:b/>
          <w:sz w:val="28"/>
          <w:szCs w:val="28"/>
        </w:rPr>
        <w:t>.00.</w:t>
      </w:r>
      <w:r w:rsidR="00F423EF">
        <w:rPr>
          <w:rFonts w:eastAsia="Times New Roman" w:cs="Calibri"/>
          <w:b/>
          <w:color w:val="FF0000"/>
          <w:sz w:val="28"/>
          <w:szCs w:val="28"/>
        </w:rPr>
        <w:t xml:space="preserve"> </w:t>
      </w:r>
    </w:p>
    <w:p w:rsidR="00EF14AF" w:rsidRPr="00EF14AF" w:rsidRDefault="00EF14AF" w:rsidP="00EF14AF">
      <w:pPr>
        <w:widowControl w:val="0"/>
        <w:suppressAutoHyphens/>
        <w:spacing w:after="0" w:line="260" w:lineRule="exact"/>
        <w:jc w:val="both"/>
        <w:rPr>
          <w:rFonts w:eastAsia="Times New Roman" w:cs="Calibri"/>
          <w:lang w:eastAsia="ar-SA"/>
        </w:rPr>
      </w:pPr>
      <w:r w:rsidRPr="00EF14AF">
        <w:rPr>
          <w:rFonts w:eastAsia="Times New Roman" w:cs="Calibri"/>
          <w:lang w:eastAsia="ar-SA"/>
        </w:rPr>
        <w:t>Podrobnejša navodila glede načina oddaje ponudbe so navedena v nadaljevanju.</w:t>
      </w:r>
    </w:p>
    <w:p w:rsidR="00EF14AF" w:rsidRPr="00EF14AF" w:rsidRDefault="00EF14AF" w:rsidP="00EF14AF">
      <w:pPr>
        <w:widowControl w:val="0"/>
        <w:suppressAutoHyphens/>
        <w:spacing w:after="0" w:line="260" w:lineRule="exact"/>
        <w:jc w:val="both"/>
        <w:rPr>
          <w:rFonts w:eastAsia="Times New Roman" w:cs="Calibri"/>
          <w:lang w:eastAsia="ar-SA"/>
        </w:rPr>
      </w:pPr>
    </w:p>
    <w:p w:rsidR="00EF14AF" w:rsidRPr="004C2550" w:rsidRDefault="00EF14AF" w:rsidP="00EF14AF">
      <w:pPr>
        <w:widowControl w:val="0"/>
        <w:suppressAutoHyphens/>
        <w:spacing w:after="0" w:line="260" w:lineRule="exact"/>
        <w:rPr>
          <w:rFonts w:eastAsia="Times New Roman" w:cs="Calibri"/>
          <w:color w:val="FF0000"/>
          <w:lang w:eastAsia="ar-SA"/>
        </w:rPr>
      </w:pPr>
      <w:r w:rsidRPr="00EF14AF">
        <w:rPr>
          <w:rFonts w:eastAsia="Times New Roman" w:cs="Calibri"/>
          <w:lang w:eastAsia="ar-SA"/>
        </w:rPr>
        <w:t>Odpiranje ponudb bo potekalo avtomatično v informacijskem sistemu e-</w:t>
      </w:r>
      <w:r w:rsidRPr="00AE379A">
        <w:rPr>
          <w:rFonts w:eastAsia="Times New Roman" w:cs="Calibri"/>
          <w:lang w:eastAsia="ar-SA"/>
        </w:rPr>
        <w:t>JN</w:t>
      </w:r>
      <w:r w:rsidR="0038582D">
        <w:rPr>
          <w:rFonts w:eastAsia="Times New Roman" w:cs="Calibri"/>
          <w:b/>
          <w:color w:val="FF0000"/>
          <w:sz w:val="28"/>
          <w:szCs w:val="28"/>
        </w:rPr>
        <w:t xml:space="preserve"> </w:t>
      </w:r>
      <w:r w:rsidR="004C2550">
        <w:rPr>
          <w:rFonts w:eastAsia="Times New Roman" w:cs="Calibri"/>
          <w:b/>
          <w:color w:val="FF0000"/>
          <w:sz w:val="28"/>
          <w:szCs w:val="28"/>
        </w:rPr>
        <w:t xml:space="preserve"> </w:t>
      </w:r>
      <w:r w:rsidR="007234B1">
        <w:rPr>
          <w:rFonts w:eastAsia="Times New Roman" w:cs="Calibri"/>
          <w:b/>
          <w:sz w:val="28"/>
          <w:szCs w:val="28"/>
          <w:lang w:eastAsia="ar-SA"/>
        </w:rPr>
        <w:t>30</w:t>
      </w:r>
      <w:r w:rsidR="00052D74">
        <w:rPr>
          <w:rFonts w:eastAsia="Times New Roman" w:cs="Calibri"/>
          <w:b/>
          <w:sz w:val="28"/>
          <w:szCs w:val="28"/>
          <w:lang w:eastAsia="ar-SA"/>
        </w:rPr>
        <w:t>.</w:t>
      </w:r>
      <w:r w:rsidR="00F423EF" w:rsidRPr="004C2550">
        <w:rPr>
          <w:rFonts w:eastAsia="Times New Roman" w:cs="Calibri"/>
          <w:b/>
          <w:sz w:val="28"/>
          <w:szCs w:val="28"/>
          <w:lang w:eastAsia="ar-SA"/>
        </w:rPr>
        <w:t>9.2022 ob 12</w:t>
      </w:r>
      <w:r w:rsidR="0038582D" w:rsidRPr="004C2550">
        <w:rPr>
          <w:rFonts w:eastAsia="Times New Roman" w:cs="Calibri"/>
          <w:b/>
          <w:sz w:val="28"/>
          <w:szCs w:val="28"/>
          <w:lang w:eastAsia="ar-SA"/>
        </w:rPr>
        <w:t>.00</w:t>
      </w:r>
      <w:r w:rsidR="0038582D" w:rsidRPr="00F423EF">
        <w:rPr>
          <w:rFonts w:eastAsia="Times New Roman" w:cs="Calibri"/>
          <w:b/>
          <w:color w:val="FF0000"/>
          <w:lang w:eastAsia="ar-SA"/>
        </w:rPr>
        <w:t xml:space="preserve"> </w:t>
      </w:r>
      <w:r w:rsidR="0038582D" w:rsidRPr="004C2550">
        <w:rPr>
          <w:rFonts w:eastAsia="Times New Roman" w:cs="Calibri"/>
          <w:lang w:eastAsia="ar-SA"/>
        </w:rPr>
        <w:t>na</w:t>
      </w:r>
      <w:r w:rsidR="0038582D" w:rsidRPr="00F423EF">
        <w:rPr>
          <w:rFonts w:eastAsia="Times New Roman" w:cs="Calibri"/>
          <w:color w:val="FF0000"/>
          <w:lang w:eastAsia="ar-SA"/>
        </w:rPr>
        <w:t xml:space="preserve"> </w:t>
      </w:r>
      <w:r w:rsidR="004C2550">
        <w:rPr>
          <w:rFonts w:eastAsia="Times New Roman" w:cs="Calibri"/>
          <w:color w:val="FF0000"/>
          <w:lang w:eastAsia="ar-SA"/>
        </w:rPr>
        <w:t xml:space="preserve"> </w:t>
      </w:r>
      <w:r w:rsidRPr="00EF14AF">
        <w:rPr>
          <w:rFonts w:eastAsia="Times New Roman" w:cs="Calibri"/>
          <w:lang w:eastAsia="ar-SA"/>
        </w:rPr>
        <w:t xml:space="preserve">spletnem naslovu </w:t>
      </w:r>
      <w:hyperlink r:id="rId9" w:history="1">
        <w:r w:rsidRPr="00EF14AF">
          <w:rPr>
            <w:rFonts w:eastAsia="Times New Roman" w:cs="Calibri"/>
            <w:color w:val="0000FF"/>
            <w:u w:val="single"/>
            <w:lang w:eastAsia="sl-SI"/>
          </w:rPr>
          <w:t>https://ejn.gov.si/eJN2</w:t>
        </w:r>
      </w:hyperlink>
      <w:r w:rsidRPr="00EF14AF">
        <w:rPr>
          <w:rFonts w:eastAsia="Times New Roman" w:cs="Calibri"/>
          <w:lang w:eastAsia="sl-SI"/>
        </w:rPr>
        <w:t xml:space="preserve">. </w:t>
      </w:r>
      <w:r w:rsidR="00F423EF">
        <w:rPr>
          <w:rFonts w:eastAsia="Times New Roman" w:cs="Calibri"/>
          <w:lang w:eastAsia="sl-SI"/>
        </w:rPr>
        <w:t xml:space="preserve"> </w:t>
      </w:r>
    </w:p>
    <w:p w:rsidR="00EF14AF" w:rsidRPr="00EF14AF" w:rsidRDefault="00EF14AF" w:rsidP="00EF14AF">
      <w:pPr>
        <w:widowControl w:val="0"/>
        <w:suppressAutoHyphens/>
        <w:spacing w:after="0" w:line="260" w:lineRule="exact"/>
        <w:rPr>
          <w:rFonts w:eastAsia="Times New Roman" w:cs="Calibri"/>
          <w:lang w:eastAsia="ar-SA"/>
        </w:rPr>
      </w:pPr>
    </w:p>
    <w:p w:rsidR="00EF14AF" w:rsidRPr="00EF14AF" w:rsidRDefault="00EF14AF" w:rsidP="00EF14AF">
      <w:pPr>
        <w:widowControl w:val="0"/>
        <w:suppressAutoHyphens/>
        <w:spacing w:after="0" w:line="260" w:lineRule="exact"/>
        <w:jc w:val="both"/>
        <w:rPr>
          <w:rFonts w:eastAsia="Times New Roman" w:cs="Calibri"/>
          <w:lang w:eastAsia="ar-SA"/>
        </w:rPr>
      </w:pPr>
      <w:r w:rsidRPr="00EF14AF">
        <w:rPr>
          <w:rFonts w:eastAsia="Times New Roman" w:cs="Calibri"/>
          <w:lang w:eastAsia="ar-SA"/>
        </w:rPr>
        <w:t>Odpiranje poteka tako, da informacijski sistem e-JN samodejno ob uri, ki je določena za javno odpiranje ponudb, prikaže podatke o p</w:t>
      </w:r>
      <w:r w:rsidR="00E27DDA">
        <w:rPr>
          <w:rFonts w:eastAsia="Times New Roman" w:cs="Calibri"/>
          <w:lang w:eastAsia="ar-SA"/>
        </w:rPr>
        <w:t xml:space="preserve">onudniku ter omogoči dostop do </w:t>
      </w:r>
      <w:r w:rsidRPr="00EF14AF">
        <w:rPr>
          <w:rFonts w:eastAsia="Times New Roman" w:cs="Calibri"/>
          <w:lang w:eastAsia="ar-SA"/>
        </w:rPr>
        <w:t>pdf</w:t>
      </w:r>
      <w:r w:rsidR="00E27DDA">
        <w:rPr>
          <w:rFonts w:eastAsia="Times New Roman" w:cs="Calibri"/>
          <w:lang w:eastAsia="ar-SA"/>
        </w:rPr>
        <w:t>.</w:t>
      </w:r>
      <w:r w:rsidRPr="00EF14AF">
        <w:rPr>
          <w:rFonts w:eastAsia="Times New Roman" w:cs="Calibri"/>
          <w:lang w:eastAsia="ar-SA"/>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EF14AF" w:rsidRPr="00EF14AF" w:rsidRDefault="00EF14AF" w:rsidP="00EF14AF">
      <w:pPr>
        <w:widowControl w:val="0"/>
        <w:suppressAutoHyphens/>
        <w:spacing w:after="0" w:line="260" w:lineRule="exact"/>
        <w:jc w:val="both"/>
        <w:rPr>
          <w:rFonts w:eastAsia="Times New Roman"/>
          <w:b/>
          <w:lang w:eastAsia="ar-SA"/>
        </w:rPr>
      </w:pPr>
    </w:p>
    <w:p w:rsidR="00EF14AF" w:rsidRPr="00EF14AF" w:rsidRDefault="00EF14AF" w:rsidP="00EF14AF">
      <w:pPr>
        <w:widowControl w:val="0"/>
        <w:suppressAutoHyphens/>
        <w:spacing w:after="0" w:line="260" w:lineRule="exact"/>
        <w:jc w:val="both"/>
        <w:rPr>
          <w:rFonts w:eastAsia="Times New Roman"/>
          <w:lang w:eastAsia="ar-SA"/>
        </w:rPr>
      </w:pPr>
    </w:p>
    <w:p w:rsidR="00EF14AF" w:rsidRPr="00EF14AF" w:rsidRDefault="00EF14AF" w:rsidP="00EF14AF">
      <w:pPr>
        <w:widowControl w:val="0"/>
        <w:suppressAutoHyphens/>
        <w:spacing w:after="0" w:line="260" w:lineRule="exact"/>
        <w:jc w:val="both"/>
        <w:rPr>
          <w:rFonts w:eastAsia="Times New Roman"/>
          <w:b/>
          <w:lang w:eastAsia="ar-SA"/>
        </w:rPr>
      </w:pPr>
      <w:r w:rsidRPr="00EF14AF">
        <w:rPr>
          <w:rFonts w:eastAsia="Times New Roman"/>
          <w:b/>
          <w:lang w:eastAsia="ar-SA"/>
        </w:rPr>
        <w:t xml:space="preserve"> </w:t>
      </w:r>
    </w:p>
    <w:p w:rsidR="00EF14AF" w:rsidRPr="00EF14AF" w:rsidRDefault="006A65C8" w:rsidP="006A65C8">
      <w:pPr>
        <w:widowControl w:val="0"/>
        <w:suppressAutoHyphens/>
        <w:spacing w:after="0" w:line="260" w:lineRule="exact"/>
        <w:jc w:val="center"/>
        <w:rPr>
          <w:rFonts w:eastAsia="Times New Roman"/>
          <w:lang w:eastAsia="ar-SA"/>
        </w:rPr>
      </w:pPr>
      <w:r>
        <w:rPr>
          <w:rFonts w:eastAsia="Times New Roman"/>
          <w:lang w:eastAsia="ar-SA"/>
        </w:rPr>
        <w:t xml:space="preserve">                                               </w:t>
      </w:r>
      <w:r w:rsidR="00EF14AF" w:rsidRPr="00EF14AF">
        <w:rPr>
          <w:rFonts w:eastAsia="Times New Roman"/>
          <w:lang w:eastAsia="ar-SA"/>
        </w:rPr>
        <w:t>Prostovoljno gasilsko društvo</w:t>
      </w:r>
      <w:r w:rsidR="00880C24">
        <w:rPr>
          <w:rFonts w:eastAsia="Times New Roman"/>
          <w:lang w:eastAsia="ar-SA"/>
        </w:rPr>
        <w:t xml:space="preserve"> </w:t>
      </w:r>
      <w:r w:rsidR="00B012FC">
        <w:rPr>
          <w:rFonts w:eastAsia="Times New Roman"/>
          <w:lang w:eastAsia="ar-SA"/>
        </w:rPr>
        <w:t>Smolnik</w:t>
      </w:r>
    </w:p>
    <w:p w:rsidR="00EF14AF" w:rsidRPr="00EF14AF" w:rsidRDefault="00EF14AF" w:rsidP="00EF14AF">
      <w:pPr>
        <w:widowControl w:val="0"/>
        <w:suppressAutoHyphens/>
        <w:spacing w:after="0" w:line="260" w:lineRule="exact"/>
        <w:jc w:val="both"/>
        <w:rPr>
          <w:rFonts w:eastAsia="Times New Roman"/>
          <w:lang w:eastAsia="ar-SA"/>
        </w:rPr>
      </w:pPr>
    </w:p>
    <w:p w:rsidR="00EF14AF" w:rsidRPr="00EF14AF" w:rsidRDefault="00EF14AF" w:rsidP="00EF14AF">
      <w:pPr>
        <w:widowControl w:val="0"/>
        <w:suppressAutoHyphens/>
        <w:spacing w:after="0" w:line="260" w:lineRule="exact"/>
        <w:jc w:val="both"/>
        <w:rPr>
          <w:rFonts w:eastAsia="Times New Roman"/>
          <w:lang w:eastAsia="ar-SA"/>
        </w:rPr>
      </w:pPr>
      <w:r w:rsidRPr="00EF14AF">
        <w:rPr>
          <w:rFonts w:eastAsia="Times New Roman"/>
          <w:lang w:eastAsia="ar-SA"/>
        </w:rPr>
        <w:tab/>
      </w:r>
      <w:r w:rsidRPr="00EF14AF">
        <w:rPr>
          <w:rFonts w:eastAsia="Times New Roman"/>
          <w:lang w:eastAsia="ar-SA"/>
        </w:rPr>
        <w:tab/>
      </w:r>
      <w:r w:rsidRPr="00EF14AF">
        <w:rPr>
          <w:rFonts w:eastAsia="Times New Roman"/>
          <w:lang w:eastAsia="ar-SA"/>
        </w:rPr>
        <w:tab/>
      </w:r>
      <w:r w:rsidRPr="00EF14AF">
        <w:rPr>
          <w:rFonts w:eastAsia="Times New Roman"/>
          <w:lang w:eastAsia="ar-SA"/>
        </w:rPr>
        <w:tab/>
      </w:r>
      <w:r w:rsidRPr="00EF14AF">
        <w:rPr>
          <w:rFonts w:eastAsia="Times New Roman"/>
          <w:lang w:eastAsia="ar-SA"/>
        </w:rPr>
        <w:tab/>
      </w:r>
      <w:r w:rsidRPr="00EF14AF">
        <w:rPr>
          <w:rFonts w:eastAsia="Times New Roman"/>
          <w:lang w:eastAsia="ar-SA"/>
        </w:rPr>
        <w:tab/>
      </w:r>
      <w:r w:rsidRPr="00EF14AF">
        <w:rPr>
          <w:rFonts w:eastAsia="Times New Roman"/>
          <w:lang w:eastAsia="ar-SA"/>
        </w:rPr>
        <w:tab/>
      </w:r>
      <w:r w:rsidR="00F6234B">
        <w:rPr>
          <w:rFonts w:eastAsia="Times New Roman"/>
          <w:lang w:eastAsia="ar-SA"/>
        </w:rPr>
        <w:t xml:space="preserve">    </w:t>
      </w:r>
      <w:r w:rsidR="007C67E0">
        <w:rPr>
          <w:rFonts w:eastAsia="Times New Roman" w:cs="Calibri"/>
          <w:lang w:eastAsia="ar-SA"/>
        </w:rPr>
        <w:t>Cvet</w:t>
      </w:r>
      <w:r w:rsidR="00E40D9F">
        <w:rPr>
          <w:rFonts w:eastAsia="Times New Roman" w:cs="Calibri"/>
          <w:lang w:eastAsia="ar-SA"/>
        </w:rPr>
        <w:t>k</w:t>
      </w:r>
      <w:r w:rsidR="007C67E0">
        <w:rPr>
          <w:rFonts w:eastAsia="Times New Roman" w:cs="Calibri"/>
          <w:lang w:eastAsia="ar-SA"/>
        </w:rPr>
        <w:t>o Ketiš</w:t>
      </w:r>
    </w:p>
    <w:p w:rsidR="00EF14AF" w:rsidRPr="00EF14AF" w:rsidRDefault="00F6234B" w:rsidP="00EF14AF">
      <w:pPr>
        <w:widowControl w:val="0"/>
        <w:suppressAutoHyphens/>
        <w:spacing w:after="0" w:line="260" w:lineRule="exact"/>
        <w:ind w:left="4320" w:firstLine="720"/>
        <w:jc w:val="both"/>
        <w:rPr>
          <w:rFonts w:eastAsia="Times New Roman"/>
          <w:lang w:eastAsia="ar-SA"/>
        </w:rPr>
      </w:pPr>
      <w:r>
        <w:rPr>
          <w:rFonts w:eastAsia="Times New Roman" w:cs="Calibri"/>
          <w:lang w:eastAsia="ar-SA"/>
        </w:rPr>
        <w:t xml:space="preserve">   </w:t>
      </w:r>
      <w:r w:rsidR="00EF14AF" w:rsidRPr="00EF14AF">
        <w:rPr>
          <w:rFonts w:eastAsia="Times New Roman" w:cs="Calibri"/>
          <w:lang w:eastAsia="ar-SA"/>
        </w:rPr>
        <w:t>predsednik</w:t>
      </w:r>
    </w:p>
    <w:p w:rsidR="00EF14AF" w:rsidRPr="00EF14AF" w:rsidRDefault="00EF14AF" w:rsidP="00EF14AF">
      <w:pPr>
        <w:widowControl w:val="0"/>
        <w:suppressAutoHyphens/>
        <w:spacing w:after="0" w:line="260" w:lineRule="exact"/>
        <w:rPr>
          <w:rFonts w:eastAsia="Times New Roman"/>
          <w:sz w:val="20"/>
          <w:szCs w:val="24"/>
          <w:lang w:eastAsia="ar-SA"/>
        </w:rPr>
      </w:pPr>
    </w:p>
    <w:p w:rsidR="00EF14AF" w:rsidRPr="00EF14AF" w:rsidRDefault="00EF14AF" w:rsidP="00EF14AF">
      <w:pPr>
        <w:widowControl w:val="0"/>
        <w:suppressAutoHyphens/>
        <w:spacing w:after="0" w:line="240" w:lineRule="auto"/>
        <w:ind w:right="26"/>
        <w:jc w:val="both"/>
        <w:rPr>
          <w:rFonts w:eastAsia="Times New Roman" w:cs="Arial"/>
          <w:b/>
          <w:sz w:val="28"/>
          <w:szCs w:val="28"/>
          <w:lang w:val="x-none"/>
        </w:rPr>
      </w:pPr>
    </w:p>
    <w:p w:rsidR="00EF14AF" w:rsidRPr="00EF14AF" w:rsidRDefault="00EF14AF" w:rsidP="00EF14AF">
      <w:pPr>
        <w:widowControl w:val="0"/>
        <w:suppressAutoHyphens/>
        <w:spacing w:after="0" w:line="240" w:lineRule="auto"/>
        <w:ind w:right="26"/>
        <w:jc w:val="both"/>
        <w:rPr>
          <w:rFonts w:eastAsia="Times New Roman" w:cs="Arial"/>
          <w:b/>
          <w:sz w:val="28"/>
          <w:szCs w:val="28"/>
          <w:lang w:val="x-none"/>
        </w:rPr>
      </w:pPr>
    </w:p>
    <w:p w:rsidR="00EF14AF" w:rsidRDefault="00EF14AF" w:rsidP="00EF14AF">
      <w:pPr>
        <w:spacing w:after="0" w:line="240" w:lineRule="auto"/>
        <w:rPr>
          <w:rFonts w:eastAsia="Times New Roman" w:cs="Arial"/>
          <w:b/>
          <w:sz w:val="28"/>
          <w:szCs w:val="28"/>
          <w:lang w:val="x-none"/>
        </w:rPr>
      </w:pPr>
    </w:p>
    <w:p w:rsidR="00345008" w:rsidRPr="00EF14AF" w:rsidRDefault="00345008" w:rsidP="00EF14AF">
      <w:pPr>
        <w:spacing w:after="0" w:line="240" w:lineRule="auto"/>
        <w:rPr>
          <w:rFonts w:eastAsia="Times New Roman" w:cs="Arial"/>
          <w:b/>
          <w:sz w:val="28"/>
          <w:szCs w:val="28"/>
          <w:lang w:val="x-none"/>
        </w:rPr>
      </w:pPr>
    </w:p>
    <w:p w:rsidR="00EF14AF" w:rsidRPr="00EF14AF" w:rsidRDefault="00EF14AF" w:rsidP="00EF14AF">
      <w:pPr>
        <w:widowControl w:val="0"/>
        <w:suppressAutoHyphens/>
        <w:spacing w:after="0" w:line="240" w:lineRule="auto"/>
        <w:ind w:right="26"/>
        <w:jc w:val="center"/>
        <w:rPr>
          <w:rFonts w:eastAsia="Times New Roman" w:cs="Arial"/>
          <w:b/>
          <w:sz w:val="28"/>
          <w:szCs w:val="28"/>
          <w:lang w:val="x-none"/>
        </w:rPr>
      </w:pPr>
      <w:r w:rsidRPr="00EF14AF">
        <w:rPr>
          <w:rFonts w:eastAsia="Times New Roman" w:cs="Arial"/>
          <w:b/>
          <w:sz w:val="28"/>
          <w:szCs w:val="28"/>
          <w:lang w:val="x-none"/>
        </w:rPr>
        <w:lastRenderedPageBreak/>
        <w:t>NAVODILA PONUDNIKOM ZA PRIPRAVO PONUDBE</w:t>
      </w:r>
    </w:p>
    <w:p w:rsidR="00EF14AF" w:rsidRPr="00EF14AF" w:rsidRDefault="00EF14AF" w:rsidP="00EF14AF">
      <w:pPr>
        <w:widowControl w:val="0"/>
        <w:suppressAutoHyphens/>
        <w:spacing w:after="0" w:line="240" w:lineRule="auto"/>
        <w:ind w:right="26"/>
        <w:jc w:val="center"/>
        <w:rPr>
          <w:rFonts w:eastAsia="Times New Roman" w:cs="Arial"/>
          <w:b/>
          <w:lang w:val="x-none"/>
        </w:rPr>
      </w:pPr>
    </w:p>
    <w:p w:rsidR="00EF14AF" w:rsidRPr="00EF14AF" w:rsidRDefault="00EF14AF" w:rsidP="00EF14AF">
      <w:pPr>
        <w:widowControl w:val="0"/>
        <w:suppressAutoHyphens/>
        <w:spacing w:after="0" w:line="240" w:lineRule="auto"/>
        <w:ind w:right="26"/>
        <w:jc w:val="center"/>
        <w:rPr>
          <w:rFonts w:eastAsia="Times New Roman" w:cs="Arial"/>
          <w:b/>
          <w:lang w:val="x-none"/>
        </w:rPr>
      </w:pPr>
    </w:p>
    <w:p w:rsidR="00EF14AF" w:rsidRPr="00EF14AF" w:rsidRDefault="00EF14AF" w:rsidP="00731535">
      <w:pPr>
        <w:widowControl w:val="0"/>
        <w:numPr>
          <w:ilvl w:val="0"/>
          <w:numId w:val="2"/>
        </w:numPr>
        <w:tabs>
          <w:tab w:val="num" w:pos="0"/>
        </w:tabs>
        <w:suppressAutoHyphens/>
        <w:spacing w:after="0" w:line="240" w:lineRule="auto"/>
        <w:ind w:left="284" w:right="28" w:hanging="284"/>
        <w:jc w:val="both"/>
        <w:rPr>
          <w:rFonts w:eastAsia="Times New Roman" w:cs="Arial"/>
          <w:b/>
          <w:lang w:val="x-none"/>
        </w:rPr>
      </w:pPr>
      <w:r w:rsidRPr="00EF14AF">
        <w:rPr>
          <w:rFonts w:eastAsia="Times New Roman" w:cs="Arial"/>
          <w:b/>
          <w:lang w:val="x-none"/>
        </w:rPr>
        <w:t>Pravna podlaga za oddajo javnega naročila</w:t>
      </w:r>
    </w:p>
    <w:p w:rsidR="00EF14AF" w:rsidRPr="00EF14AF" w:rsidRDefault="00EF14AF" w:rsidP="00EF14AF">
      <w:pPr>
        <w:widowControl w:val="0"/>
        <w:suppressAutoHyphens/>
        <w:spacing w:after="0" w:line="240" w:lineRule="auto"/>
        <w:ind w:left="360" w:right="28"/>
        <w:jc w:val="both"/>
        <w:rPr>
          <w:rFonts w:eastAsia="Times New Roman" w:cs="Arial"/>
          <w:b/>
          <w:lang w:val="x-none"/>
        </w:rPr>
      </w:pPr>
    </w:p>
    <w:p w:rsidR="00EF14AF" w:rsidRPr="00EF14AF" w:rsidRDefault="00EF14AF" w:rsidP="00EF14AF">
      <w:pPr>
        <w:widowControl w:val="0"/>
        <w:suppressAutoHyphens/>
        <w:spacing w:after="0" w:line="240" w:lineRule="auto"/>
        <w:ind w:right="26"/>
        <w:jc w:val="both"/>
        <w:rPr>
          <w:rFonts w:eastAsia="Times New Roman" w:cs="Arial"/>
          <w:lang w:val="x-none"/>
        </w:rPr>
      </w:pPr>
      <w:r w:rsidRPr="00EF14AF">
        <w:rPr>
          <w:rFonts w:eastAsia="Times New Roman" w:cs="Arial"/>
        </w:rPr>
        <w:t>Predmetni postopek</w:t>
      </w:r>
      <w:r w:rsidRPr="00EF14AF">
        <w:rPr>
          <w:rFonts w:eastAsia="Times New Roman" w:cs="Arial"/>
          <w:lang w:val="x-none"/>
        </w:rPr>
        <w:t xml:space="preserve"> oddaje javn</w:t>
      </w:r>
      <w:r w:rsidRPr="00EF14AF">
        <w:rPr>
          <w:rFonts w:eastAsia="Times New Roman" w:cs="Arial"/>
        </w:rPr>
        <w:t>ega</w:t>
      </w:r>
      <w:r w:rsidRPr="00EF14AF">
        <w:rPr>
          <w:rFonts w:eastAsia="Times New Roman" w:cs="Arial"/>
          <w:lang w:val="x-none"/>
        </w:rPr>
        <w:t xml:space="preserve"> naročil</w:t>
      </w:r>
      <w:r w:rsidRPr="00EF14AF">
        <w:rPr>
          <w:rFonts w:eastAsia="Times New Roman" w:cs="Arial"/>
        </w:rPr>
        <w:t>a</w:t>
      </w:r>
      <w:r w:rsidRPr="00EF14AF">
        <w:rPr>
          <w:rFonts w:eastAsia="Times New Roman" w:cs="Arial"/>
          <w:lang w:val="x-none"/>
        </w:rPr>
        <w:t xml:space="preserve"> </w:t>
      </w:r>
      <w:r w:rsidRPr="00EF14AF">
        <w:rPr>
          <w:rFonts w:eastAsia="Times New Roman" w:cs="Arial"/>
        </w:rPr>
        <w:t>Prostovolj</w:t>
      </w:r>
      <w:r w:rsidR="00345008">
        <w:rPr>
          <w:rFonts w:eastAsia="Times New Roman" w:cs="Arial"/>
        </w:rPr>
        <w:t xml:space="preserve">nega gasilskega društva </w:t>
      </w:r>
      <w:r w:rsidR="00B012FC">
        <w:rPr>
          <w:rFonts w:eastAsia="Times New Roman" w:cs="Arial"/>
        </w:rPr>
        <w:t>Smolnik</w:t>
      </w:r>
      <w:r w:rsidRPr="00EF14AF">
        <w:rPr>
          <w:rFonts w:eastAsia="Times New Roman" w:cs="Arial"/>
          <w:lang w:val="x-none"/>
        </w:rPr>
        <w:t xml:space="preserve"> se</w:t>
      </w:r>
      <w:r w:rsidRPr="00EF14AF">
        <w:rPr>
          <w:rFonts w:eastAsia="Times New Roman" w:cs="Arial"/>
        </w:rPr>
        <w:t xml:space="preserve"> zaradi deleža javnih sofinancerskih sredstev</w:t>
      </w:r>
      <w:r w:rsidRPr="00EF14AF">
        <w:rPr>
          <w:rFonts w:eastAsia="Times New Roman" w:cs="Arial"/>
          <w:lang w:val="x-none"/>
        </w:rPr>
        <w:t xml:space="preserve"> izvaja na podlagi veljavnega zakona in podzakonskih aktov, ki urejajo javno naročanje</w:t>
      </w:r>
      <w:r w:rsidRPr="00EF14AF">
        <w:rPr>
          <w:rFonts w:eastAsia="Times New Roman" w:cs="Arial"/>
        </w:rPr>
        <w:t xml:space="preserve"> </w:t>
      </w:r>
      <w:r w:rsidRPr="00EF14AF">
        <w:rPr>
          <w:rFonts w:eastAsia="Times New Roman" w:cs="Arial"/>
          <w:lang w:val="x-none"/>
        </w:rPr>
        <w:t>ter veljavno zakonodajo, ki ureja področje predmeta javnega naročila.</w:t>
      </w:r>
    </w:p>
    <w:p w:rsidR="00EF14AF" w:rsidRPr="00EF14AF" w:rsidRDefault="00EF14AF" w:rsidP="00EF14AF">
      <w:pPr>
        <w:widowControl w:val="0"/>
        <w:suppressAutoHyphens/>
        <w:spacing w:after="0" w:line="240" w:lineRule="auto"/>
        <w:ind w:right="26"/>
        <w:jc w:val="both"/>
        <w:rPr>
          <w:rFonts w:eastAsia="Times New Roman" w:cs="Arial"/>
          <w:b/>
          <w:lang w:val="x-none"/>
        </w:rPr>
      </w:pPr>
    </w:p>
    <w:p w:rsidR="00EF14AF" w:rsidRPr="00EF14AF" w:rsidRDefault="00EF14AF" w:rsidP="00EF14AF">
      <w:pPr>
        <w:widowControl w:val="0"/>
        <w:suppressAutoHyphens/>
        <w:spacing w:after="0" w:line="240" w:lineRule="auto"/>
        <w:ind w:right="26"/>
        <w:jc w:val="both"/>
        <w:rPr>
          <w:rFonts w:eastAsia="Times New Roman" w:cs="Arial"/>
          <w:lang w:val="x-none"/>
        </w:rPr>
      </w:pPr>
      <w:r w:rsidRPr="00EF14AF">
        <w:rPr>
          <w:rFonts w:eastAsia="Times New Roman" w:cs="Arial"/>
          <w:lang w:val="x-none"/>
        </w:rPr>
        <w:t xml:space="preserve">Za oddajo predmetnega javnega naročila se uporabi </w:t>
      </w:r>
      <w:r w:rsidRPr="00EF14AF">
        <w:rPr>
          <w:rFonts w:eastAsia="Times New Roman" w:cs="Arial"/>
        </w:rPr>
        <w:t>odprti postopek</w:t>
      </w:r>
      <w:r w:rsidRPr="00EF14AF">
        <w:rPr>
          <w:rFonts w:eastAsia="Times New Roman" w:cs="Arial"/>
          <w:lang w:val="x-none"/>
        </w:rPr>
        <w:t xml:space="preserve"> v skladu s 4</w:t>
      </w:r>
      <w:r w:rsidRPr="00EF14AF">
        <w:rPr>
          <w:rFonts w:eastAsia="Times New Roman" w:cs="Arial"/>
        </w:rPr>
        <w:t>0</w:t>
      </w:r>
      <w:r w:rsidRPr="00EF14AF">
        <w:rPr>
          <w:rFonts w:eastAsia="Times New Roman" w:cs="Arial"/>
          <w:lang w:val="x-none"/>
        </w:rPr>
        <w:t xml:space="preserve">. členom </w:t>
      </w:r>
      <w:r w:rsidRPr="00EF14AF">
        <w:rPr>
          <w:rFonts w:eastAsia="Times New Roman"/>
          <w:lang w:val="x-none" w:eastAsia="ar-SA"/>
        </w:rPr>
        <w:t>ZJN-3</w:t>
      </w:r>
      <w:r w:rsidRPr="00EF14AF">
        <w:rPr>
          <w:rFonts w:eastAsia="Times New Roman" w:cs="Arial"/>
          <w:lang w:val="x-none"/>
        </w:rPr>
        <w:t xml:space="preserve">. </w:t>
      </w:r>
    </w:p>
    <w:p w:rsidR="00EF14AF" w:rsidRPr="00EF14AF" w:rsidRDefault="00EF14AF" w:rsidP="00EF14AF">
      <w:pPr>
        <w:widowControl w:val="0"/>
        <w:tabs>
          <w:tab w:val="left" w:pos="0"/>
        </w:tabs>
        <w:suppressAutoHyphens/>
        <w:spacing w:after="0" w:line="260" w:lineRule="exact"/>
        <w:ind w:right="26"/>
        <w:rPr>
          <w:rFonts w:eastAsia="Times New Roman" w:cs="Arial"/>
          <w:b/>
        </w:rPr>
      </w:pPr>
    </w:p>
    <w:p w:rsidR="00EF14AF" w:rsidRPr="00EF14AF" w:rsidRDefault="00EF14AF" w:rsidP="00731535">
      <w:pPr>
        <w:widowControl w:val="0"/>
        <w:numPr>
          <w:ilvl w:val="0"/>
          <w:numId w:val="2"/>
        </w:numPr>
        <w:tabs>
          <w:tab w:val="num" w:pos="284"/>
        </w:tabs>
        <w:suppressAutoHyphens/>
        <w:spacing w:after="0" w:line="240" w:lineRule="auto"/>
        <w:ind w:left="284" w:right="28" w:hanging="284"/>
        <w:jc w:val="both"/>
        <w:rPr>
          <w:rFonts w:eastAsia="Times New Roman" w:cs="Arial"/>
          <w:b/>
        </w:rPr>
      </w:pPr>
      <w:r w:rsidRPr="00EF14AF">
        <w:rPr>
          <w:rFonts w:eastAsia="Times New Roman" w:cs="Arial"/>
          <w:b/>
        </w:rPr>
        <w:t>Jezik v katerem mora ponudnik pripraviti ponudbo</w:t>
      </w:r>
    </w:p>
    <w:p w:rsidR="00EF14AF" w:rsidRPr="00EF14AF" w:rsidRDefault="00EF14AF" w:rsidP="00EF14AF">
      <w:pPr>
        <w:widowControl w:val="0"/>
        <w:suppressAutoHyphens/>
        <w:spacing w:after="0" w:line="260" w:lineRule="exact"/>
        <w:ind w:left="360" w:right="28"/>
        <w:jc w:val="both"/>
        <w:rPr>
          <w:rFonts w:eastAsia="Times New Roman" w:cs="Arial"/>
          <w:b/>
        </w:rPr>
      </w:pPr>
    </w:p>
    <w:p w:rsidR="00EF14AF" w:rsidRPr="00EF14AF" w:rsidRDefault="00EF14AF" w:rsidP="00EF14AF">
      <w:pPr>
        <w:widowControl w:val="0"/>
        <w:suppressAutoHyphens/>
        <w:spacing w:after="0" w:line="240" w:lineRule="auto"/>
        <w:jc w:val="both"/>
        <w:rPr>
          <w:rFonts w:eastAsia="Times New Roman" w:cs="Arial"/>
        </w:rPr>
      </w:pPr>
      <w:r w:rsidRPr="00EF14AF">
        <w:rPr>
          <w:rFonts w:eastAsia="Times New Roman" w:cs="Arial"/>
          <w:lang w:val="x-none"/>
        </w:rPr>
        <w:t>Ponudnik mora predložiti vse dokumente, ki sestavljajo ponudbeno dokumentacijo, v slovenskem jeziku</w:t>
      </w:r>
      <w:r w:rsidRPr="00EF14AF">
        <w:rPr>
          <w:rFonts w:eastAsia="Times New Roman" w:cs="Arial"/>
        </w:rPr>
        <w:t>. Tehnične priloge so lahko v angleškem ali nemškem jeziku, pri čemer bo moral ponudnik na zahtevo naročnika v roku 10 dni po prejemu zahteve predložiti prevode v slovenski jezik. Stroške prevoda nosi ponudnik. Za tolmačenje vsebine ponudbe se upošteva besedilo ponudbe v slovenskem jeziku oziroma uraden prevod ponudbe v slovenki jezil.</w:t>
      </w:r>
    </w:p>
    <w:p w:rsidR="00EF14AF" w:rsidRPr="00EF14AF" w:rsidRDefault="00EF14AF" w:rsidP="00EF14AF">
      <w:pPr>
        <w:widowControl w:val="0"/>
        <w:suppressAutoHyphens/>
        <w:spacing w:after="0" w:line="240" w:lineRule="auto"/>
        <w:jc w:val="both"/>
        <w:rPr>
          <w:rFonts w:eastAsia="Times New Roman" w:cs="Arial"/>
          <w:b/>
          <w:lang w:val="x-none"/>
        </w:rPr>
      </w:pPr>
    </w:p>
    <w:p w:rsidR="00EF14AF" w:rsidRPr="00EF14AF" w:rsidRDefault="00EF14AF" w:rsidP="00731535">
      <w:pPr>
        <w:widowControl w:val="0"/>
        <w:numPr>
          <w:ilvl w:val="0"/>
          <w:numId w:val="2"/>
        </w:numPr>
        <w:tabs>
          <w:tab w:val="num" w:pos="284"/>
        </w:tabs>
        <w:suppressAutoHyphens/>
        <w:spacing w:after="0" w:line="240" w:lineRule="auto"/>
        <w:ind w:left="284" w:hanging="284"/>
        <w:jc w:val="both"/>
        <w:rPr>
          <w:rFonts w:eastAsia="Times New Roman" w:cs="Arial"/>
          <w:b/>
          <w:lang w:val="x-none"/>
        </w:rPr>
      </w:pPr>
      <w:r w:rsidRPr="00EF14AF">
        <w:rPr>
          <w:rFonts w:eastAsia="Times New Roman" w:cs="Arial"/>
          <w:b/>
        </w:rPr>
        <w:t>Pojasnila</w:t>
      </w:r>
      <w:r w:rsidRPr="00EF14AF">
        <w:rPr>
          <w:rFonts w:eastAsia="Times New Roman" w:cs="Arial"/>
          <w:b/>
          <w:lang w:val="x-none"/>
        </w:rPr>
        <w:t xml:space="preserve"> v zvezi z </w:t>
      </w:r>
      <w:r w:rsidRPr="00EF14AF">
        <w:rPr>
          <w:rFonts w:eastAsia="Times New Roman" w:cs="Arial"/>
          <w:b/>
        </w:rPr>
        <w:t>dokumentacijo v zvezi z oddajo javnega naročila</w:t>
      </w:r>
    </w:p>
    <w:p w:rsidR="00EF14AF" w:rsidRPr="00EF14AF" w:rsidRDefault="00EF14AF" w:rsidP="00EF14AF">
      <w:pPr>
        <w:widowControl w:val="0"/>
        <w:suppressAutoHyphens/>
        <w:spacing w:after="0" w:line="240" w:lineRule="auto"/>
        <w:jc w:val="both"/>
        <w:rPr>
          <w:rFonts w:eastAsia="Times New Roman" w:cs="Arial"/>
          <w:lang w:val="x-none"/>
        </w:rPr>
      </w:pPr>
    </w:p>
    <w:p w:rsidR="00EF14AF" w:rsidRPr="00EF14AF" w:rsidRDefault="00EF14AF" w:rsidP="00EF14AF">
      <w:pPr>
        <w:widowControl w:val="0"/>
        <w:tabs>
          <w:tab w:val="left" w:pos="0"/>
        </w:tabs>
        <w:suppressAutoHyphens/>
        <w:spacing w:after="0" w:line="240" w:lineRule="auto"/>
        <w:ind w:right="26"/>
        <w:jc w:val="both"/>
        <w:rPr>
          <w:rFonts w:eastAsia="Times New Roman" w:cs="Arial"/>
        </w:rPr>
      </w:pPr>
      <w:r w:rsidRPr="00EF14AF">
        <w:rPr>
          <w:rFonts w:eastAsia="Times New Roman" w:cs="Arial"/>
        </w:rPr>
        <w:t>Vse zahteve za dodatna pojasnila oziroma informacije v zvezi s predmetnim postopkom morajo biti s strani ponudnikov posredovani izključno preko Portala javnih naročil pri obvestilu o naročilu. Vse odgovore bo naročnik objavil na navedenemu portalu.</w:t>
      </w:r>
    </w:p>
    <w:p w:rsidR="00EF14AF" w:rsidRPr="00EF14AF" w:rsidRDefault="00EF14AF" w:rsidP="00EF14AF">
      <w:pPr>
        <w:widowControl w:val="0"/>
        <w:tabs>
          <w:tab w:val="left" w:pos="0"/>
        </w:tabs>
        <w:suppressAutoHyphens/>
        <w:spacing w:after="0" w:line="240" w:lineRule="auto"/>
        <w:ind w:right="26"/>
        <w:jc w:val="both"/>
        <w:rPr>
          <w:rFonts w:eastAsia="Times New Roman" w:cs="Arial"/>
        </w:rPr>
      </w:pPr>
    </w:p>
    <w:p w:rsidR="00EF14AF" w:rsidRPr="00F423EF" w:rsidRDefault="00EF14AF" w:rsidP="00EF14AF">
      <w:pPr>
        <w:widowControl w:val="0"/>
        <w:tabs>
          <w:tab w:val="left" w:pos="0"/>
        </w:tabs>
        <w:suppressAutoHyphens/>
        <w:spacing w:after="0" w:line="240" w:lineRule="auto"/>
        <w:ind w:right="26"/>
        <w:jc w:val="both"/>
        <w:rPr>
          <w:rFonts w:eastAsia="Times New Roman" w:cs="Arial"/>
          <w:b/>
          <w:color w:val="FF0000"/>
          <w:sz w:val="28"/>
          <w:szCs w:val="28"/>
        </w:rPr>
      </w:pPr>
      <w:r w:rsidRPr="00EF14AF">
        <w:rPr>
          <w:rFonts w:eastAsia="Times New Roman" w:cs="Arial"/>
        </w:rPr>
        <w:t>Zahteve za dodatna pojasnila oziroma informacije lahko ponudniki naslovijo najkasneje</w:t>
      </w:r>
      <w:r w:rsidR="00401793">
        <w:rPr>
          <w:rFonts w:eastAsia="Times New Roman" w:cs="Arial"/>
        </w:rPr>
        <w:t xml:space="preserve"> </w:t>
      </w:r>
      <w:r w:rsidR="004C2550">
        <w:rPr>
          <w:rFonts w:eastAsia="Times New Roman" w:cs="Arial"/>
        </w:rPr>
        <w:t xml:space="preserve">                      do  </w:t>
      </w:r>
      <w:r w:rsidR="007234B1">
        <w:rPr>
          <w:rFonts w:eastAsia="Times New Roman" w:cs="Arial"/>
          <w:b/>
          <w:sz w:val="28"/>
          <w:szCs w:val="28"/>
        </w:rPr>
        <w:t>16.</w:t>
      </w:r>
      <w:bookmarkStart w:id="0" w:name="_GoBack"/>
      <w:bookmarkEnd w:id="0"/>
      <w:r w:rsidR="00F423EF" w:rsidRPr="004C2550">
        <w:rPr>
          <w:rFonts w:eastAsia="Times New Roman" w:cs="Arial"/>
          <w:b/>
          <w:sz w:val="28"/>
          <w:szCs w:val="28"/>
        </w:rPr>
        <w:t>09</w:t>
      </w:r>
      <w:r w:rsidR="004C2550">
        <w:rPr>
          <w:rFonts w:eastAsia="Times New Roman" w:cs="Arial"/>
          <w:b/>
          <w:sz w:val="28"/>
          <w:szCs w:val="28"/>
        </w:rPr>
        <w:t>.2022 do</w:t>
      </w:r>
      <w:r w:rsidR="00401793" w:rsidRPr="004C2550">
        <w:rPr>
          <w:rFonts w:eastAsia="Times New Roman" w:cs="Arial"/>
          <w:b/>
          <w:sz w:val="28"/>
          <w:szCs w:val="28"/>
        </w:rPr>
        <w:t xml:space="preserve"> 12.00.</w:t>
      </w:r>
      <w:r w:rsidRPr="00F423EF">
        <w:rPr>
          <w:rFonts w:eastAsia="Times New Roman" w:cs="Arial"/>
          <w:b/>
          <w:color w:val="FF0000"/>
          <w:sz w:val="28"/>
          <w:szCs w:val="28"/>
        </w:rPr>
        <w:t xml:space="preserve"> </w:t>
      </w: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 xml:space="preserve">Pred potekom roka za prejem ponudb lahko naročnik dopolni dokumentacijo </w:t>
      </w:r>
      <w:r w:rsidRPr="00EF14AF">
        <w:rPr>
          <w:rFonts w:eastAsia="Times New Roman"/>
          <w:lang w:eastAsia="ar-SA"/>
        </w:rPr>
        <w:t>v zvezi z oddajo javnega naročila</w:t>
      </w:r>
      <w:r w:rsidRPr="00EF14AF">
        <w:rPr>
          <w:rFonts w:eastAsia="Times New Roman" w:cs="Arial"/>
        </w:rPr>
        <w:t xml:space="preserve">. Vsaka taka dopolnitev bo sestavni del dokumentacije </w:t>
      </w:r>
      <w:r w:rsidRPr="00EF14AF">
        <w:rPr>
          <w:rFonts w:eastAsia="Times New Roman"/>
          <w:lang w:eastAsia="ar-SA"/>
        </w:rPr>
        <w:t>v zvezi z oddajo javnega naročila</w:t>
      </w:r>
      <w:r w:rsidRPr="00EF14AF">
        <w:rPr>
          <w:rFonts w:eastAsia="Times New Roman" w:cs="Arial"/>
        </w:rPr>
        <w:t xml:space="preserve"> in bo posredovana preko Portala javnih naročil. Naročnik bo po potrebi podaljšal rok za prejem ponudb, da bo ponudnikom omogočil upoštevanje dopolnitev. S premaknitvijo roka za prejem ponudb se pravice in obveznosti naročnika in ponudnikov vežejo na nove roke, ki posledično izhajajo iz podaljšanega roka za prejem ponudb.</w:t>
      </w:r>
    </w:p>
    <w:p w:rsidR="00EF14AF" w:rsidRPr="00EF14AF" w:rsidRDefault="00EF14AF" w:rsidP="00EF14AF">
      <w:pPr>
        <w:widowControl w:val="0"/>
        <w:suppressAutoHyphens/>
        <w:spacing w:after="0" w:line="240" w:lineRule="auto"/>
        <w:jc w:val="both"/>
        <w:rPr>
          <w:rFonts w:eastAsia="Times New Roman" w:cs="Arial"/>
          <w:b/>
          <w:lang w:val="x-none"/>
        </w:rPr>
      </w:pPr>
    </w:p>
    <w:p w:rsidR="00EF14AF" w:rsidRPr="00EF14AF" w:rsidRDefault="00EF14AF" w:rsidP="00731535">
      <w:pPr>
        <w:widowControl w:val="0"/>
        <w:numPr>
          <w:ilvl w:val="0"/>
          <w:numId w:val="2"/>
        </w:numPr>
        <w:tabs>
          <w:tab w:val="num" w:pos="284"/>
        </w:tabs>
        <w:suppressAutoHyphens/>
        <w:spacing w:after="0" w:line="240" w:lineRule="auto"/>
        <w:ind w:left="284" w:hanging="284"/>
        <w:jc w:val="both"/>
        <w:rPr>
          <w:rFonts w:eastAsia="Times New Roman" w:cs="Arial"/>
          <w:b/>
          <w:lang w:val="x-none"/>
        </w:rPr>
      </w:pPr>
      <w:r w:rsidRPr="00EF14AF">
        <w:rPr>
          <w:rFonts w:eastAsia="Times New Roman" w:cs="Arial"/>
          <w:b/>
          <w:lang w:val="x-none"/>
        </w:rPr>
        <w:t>Način predložitve ponudbe</w:t>
      </w:r>
    </w:p>
    <w:p w:rsidR="00EF14AF" w:rsidRPr="00EF14AF" w:rsidRDefault="00EF14AF" w:rsidP="00EF14AF">
      <w:pPr>
        <w:widowControl w:val="0"/>
        <w:suppressAutoHyphens/>
        <w:spacing w:after="0" w:line="240" w:lineRule="auto"/>
        <w:ind w:left="360"/>
        <w:jc w:val="both"/>
        <w:rPr>
          <w:rFonts w:eastAsia="Times New Roman" w:cs="Arial"/>
          <w:b/>
          <w:lang w:val="x-none"/>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 xml:space="preserve">Ponudniki morajo ponudbe predložiti v informacijski sistem e-JN na spletnem naslovu </w:t>
      </w:r>
      <w:hyperlink r:id="rId10" w:history="1">
        <w:r w:rsidRPr="00EF14AF">
          <w:rPr>
            <w:rFonts w:eastAsia="Times New Roman" w:cs="Arial"/>
            <w:color w:val="0000FF"/>
            <w:u w:val="single"/>
          </w:rPr>
          <w:t>https://ejn.gov.si/</w:t>
        </w:r>
      </w:hyperlink>
      <w:r w:rsidRPr="00EF14AF">
        <w:rPr>
          <w:rFonts w:eastAsia="Times New Roman"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EF14AF">
          <w:rPr>
            <w:rFonts w:eastAsia="Times New Roman" w:cs="Arial"/>
            <w:color w:val="0000FF"/>
            <w:u w:val="single"/>
          </w:rPr>
          <w:t>https://ejn.gov.si/</w:t>
        </w:r>
      </w:hyperlink>
      <w:r w:rsidRPr="00EF14AF">
        <w:rPr>
          <w:rFonts w:eastAsia="Times New Roman" w:cs="Arial"/>
        </w:rPr>
        <w:t xml:space="preserve"> .</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 xml:space="preserve">Ponudnik se mora pred oddajo ponudbe registrirati na spletnem naslovu </w:t>
      </w:r>
      <w:hyperlink r:id="rId12" w:history="1">
        <w:r w:rsidRPr="00EF14AF">
          <w:rPr>
            <w:rFonts w:eastAsia="Times New Roman" w:cs="Arial"/>
            <w:color w:val="0000FF"/>
            <w:u w:val="single"/>
          </w:rPr>
          <w:t>https://ejn.gov.si/</w:t>
        </w:r>
      </w:hyperlink>
      <w:r w:rsidR="00F6234B">
        <w:rPr>
          <w:rFonts w:eastAsia="Times New Roman" w:cs="Arial"/>
        </w:rPr>
        <w:t xml:space="preserve"> </w:t>
      </w:r>
      <w:r w:rsidRPr="00EF14AF">
        <w:rPr>
          <w:rFonts w:eastAsia="Times New Roman" w:cs="Arial"/>
        </w:rPr>
        <w:t>v skladu z Navodili za uporabo e-JN. Če je ponudnik že registriran v informacijski sistem e-JN, se v aplikacijo prijavi na istem naslovu.</w:t>
      </w:r>
    </w:p>
    <w:p w:rsidR="00EF14AF" w:rsidRPr="00EF14AF" w:rsidRDefault="00EF14AF" w:rsidP="00EF14AF">
      <w:pPr>
        <w:widowControl w:val="0"/>
        <w:suppressAutoHyphens/>
        <w:spacing w:after="0" w:line="260" w:lineRule="exact"/>
        <w:ind w:right="26"/>
        <w:jc w:val="both"/>
        <w:rPr>
          <w:rFonts w:eastAsia="Times New Roman" w:cs="Arial"/>
        </w:rPr>
      </w:pPr>
    </w:p>
    <w:p w:rsid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Za oddajo ponudb je zahtevano eno od s strani kvalificiranega overitelja izdano digitalno potrdilo: SIGEN-CA (</w:t>
      </w:r>
      <w:hyperlink r:id="rId13" w:history="1">
        <w:r w:rsidRPr="00EF14AF">
          <w:rPr>
            <w:rFonts w:eastAsia="Times New Roman" w:cs="Arial"/>
            <w:color w:val="0000FF"/>
            <w:u w:val="single"/>
          </w:rPr>
          <w:t>www.sigen-ca.si</w:t>
        </w:r>
      </w:hyperlink>
      <w:r w:rsidRPr="00EF14AF">
        <w:rPr>
          <w:rFonts w:eastAsia="Times New Roman" w:cs="Arial"/>
        </w:rPr>
        <w:t>), POŠTA®CA (postarca.posta.si), HALCOM-CA (</w:t>
      </w:r>
      <w:hyperlink r:id="rId14" w:history="1">
        <w:r w:rsidRPr="00EF14AF">
          <w:rPr>
            <w:rFonts w:eastAsia="Times New Roman" w:cs="Arial"/>
            <w:color w:val="0000FF"/>
            <w:u w:val="single"/>
          </w:rPr>
          <w:t>www.halcom.si</w:t>
        </w:r>
      </w:hyperlink>
      <w:r w:rsidRPr="00EF14AF">
        <w:rPr>
          <w:rFonts w:eastAsia="Times New Roman" w:cs="Arial"/>
        </w:rPr>
        <w:t>), AC NLB (</w:t>
      </w:r>
      <w:hyperlink r:id="rId15" w:history="1">
        <w:r w:rsidRPr="00EF14AF">
          <w:rPr>
            <w:rFonts w:eastAsia="Times New Roman" w:cs="Arial"/>
            <w:color w:val="0000FF"/>
            <w:u w:val="single"/>
          </w:rPr>
          <w:t>www.nlb.si</w:t>
        </w:r>
      </w:hyperlink>
      <w:r w:rsidRPr="00EF14AF">
        <w:rPr>
          <w:rFonts w:eastAsia="Times New Roman" w:cs="Arial"/>
        </w:rPr>
        <w:t>).</w:t>
      </w:r>
    </w:p>
    <w:p w:rsidR="004C2550" w:rsidRDefault="004C2550" w:rsidP="00EF14AF">
      <w:pPr>
        <w:widowControl w:val="0"/>
        <w:suppressAutoHyphens/>
        <w:spacing w:after="0" w:line="260" w:lineRule="exact"/>
        <w:ind w:right="26"/>
        <w:jc w:val="both"/>
        <w:rPr>
          <w:rFonts w:eastAsia="Times New Roman" w:cs="Arial"/>
        </w:rPr>
      </w:pPr>
    </w:p>
    <w:p w:rsidR="004C2550" w:rsidRDefault="004C2550" w:rsidP="00EF14AF">
      <w:pPr>
        <w:widowControl w:val="0"/>
        <w:suppressAutoHyphens/>
        <w:spacing w:after="0" w:line="260" w:lineRule="exact"/>
        <w:ind w:right="26"/>
        <w:jc w:val="both"/>
        <w:rPr>
          <w:rFonts w:eastAsia="Times New Roman" w:cs="Arial"/>
        </w:rPr>
      </w:pPr>
    </w:p>
    <w:p w:rsidR="004C2550" w:rsidRPr="00EF14AF" w:rsidRDefault="004C2550"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ponudbe.</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 xml:space="preserve">Ponudba se šteje za pravočasno oddano, če jo naročnik prejme preko sistema e-JN </w:t>
      </w:r>
      <w:hyperlink r:id="rId16" w:history="1">
        <w:r w:rsidRPr="00EF14AF">
          <w:rPr>
            <w:rFonts w:eastAsia="Times New Roman" w:cs="Arial"/>
            <w:color w:val="0000FF"/>
            <w:u w:val="single"/>
          </w:rPr>
          <w:t>https://ejn.gov.si/</w:t>
        </w:r>
      </w:hyperlink>
      <w:r w:rsidRPr="00EF14AF">
        <w:rPr>
          <w:rFonts w:eastAsia="Times New Roman" w:cs="Arial"/>
        </w:rPr>
        <w:t xml:space="preserve"> do roka za oddajo ponudb. Za oddano ponudbo se šteje ponudba, ki je v informacijskem sistemu e-JN označena s statusom »ODDANO«.</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Po preteku roka za predložitev ponudb ponudbe ne bo več mogoče oddati.</w:t>
      </w:r>
    </w:p>
    <w:p w:rsidR="00EF14AF" w:rsidRPr="00EF14AF" w:rsidRDefault="00EF14AF" w:rsidP="00EF14AF">
      <w:pPr>
        <w:widowControl w:val="0"/>
        <w:suppressAutoHyphens/>
        <w:spacing w:after="0" w:line="260" w:lineRule="exact"/>
        <w:jc w:val="both"/>
        <w:rPr>
          <w:rFonts w:eastAsia="Times New Roman" w:cs="Arial"/>
        </w:rPr>
      </w:pPr>
    </w:p>
    <w:p w:rsidR="00EF14AF" w:rsidRPr="00EF14AF" w:rsidRDefault="00EF14AF" w:rsidP="00731535">
      <w:pPr>
        <w:widowControl w:val="0"/>
        <w:numPr>
          <w:ilvl w:val="0"/>
          <w:numId w:val="2"/>
        </w:numPr>
        <w:tabs>
          <w:tab w:val="num" w:pos="284"/>
        </w:tabs>
        <w:suppressAutoHyphens/>
        <w:spacing w:after="0" w:line="240" w:lineRule="auto"/>
        <w:ind w:right="28"/>
        <w:jc w:val="both"/>
        <w:rPr>
          <w:rFonts w:eastAsia="Times New Roman" w:cs="Arial"/>
          <w:b/>
        </w:rPr>
      </w:pPr>
      <w:r w:rsidRPr="00EF14AF">
        <w:rPr>
          <w:rFonts w:eastAsia="Times New Roman" w:cs="Arial"/>
          <w:b/>
        </w:rPr>
        <w:t>Sprememba in umik ponudbe</w:t>
      </w:r>
    </w:p>
    <w:p w:rsidR="00EF14AF" w:rsidRPr="00EF14AF" w:rsidRDefault="00EF14AF" w:rsidP="00EF14AF">
      <w:pPr>
        <w:widowControl w:val="0"/>
        <w:suppressAutoHyphens/>
        <w:spacing w:after="0" w:line="260" w:lineRule="exact"/>
        <w:ind w:right="28"/>
        <w:jc w:val="both"/>
        <w:rPr>
          <w:rFonts w:eastAsia="Times New Roman" w:cs="Arial"/>
          <w:b/>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F14AF" w:rsidRPr="00EF14AF" w:rsidRDefault="00EF14AF" w:rsidP="00EF14AF">
      <w:pPr>
        <w:widowControl w:val="0"/>
        <w:suppressAutoHyphens/>
        <w:spacing w:after="0" w:line="260" w:lineRule="exact"/>
        <w:ind w:right="28"/>
        <w:jc w:val="both"/>
        <w:rPr>
          <w:rFonts w:eastAsia="Times New Roman" w:cs="Arial"/>
        </w:rPr>
      </w:pPr>
    </w:p>
    <w:p w:rsidR="00EF14AF" w:rsidRPr="00EF14AF" w:rsidRDefault="00EF14AF" w:rsidP="00EF14AF">
      <w:pPr>
        <w:widowControl w:val="0"/>
        <w:suppressAutoHyphens/>
        <w:spacing w:after="0" w:line="260" w:lineRule="exact"/>
        <w:ind w:right="28"/>
        <w:jc w:val="both"/>
        <w:rPr>
          <w:rFonts w:eastAsia="Times New Roman" w:cs="Arial"/>
        </w:rPr>
      </w:pPr>
      <w:r w:rsidRPr="00EF14AF">
        <w:rPr>
          <w:rFonts w:eastAsia="Times New Roman" w:cs="Arial"/>
        </w:rPr>
        <w:t>Po preteku roka ponudnik ne more več spremeniti oddane ponudbe, je dopolniti ali nadomestiti z novo, razen v primerih in skladno s petim odstavkom 89. člena ZJN-3, naročnik pa je ne sme prevzeti.</w:t>
      </w:r>
    </w:p>
    <w:p w:rsidR="00EF14AF" w:rsidRPr="00EF14AF" w:rsidRDefault="00EF14AF" w:rsidP="00EF14AF">
      <w:pPr>
        <w:widowControl w:val="0"/>
        <w:suppressAutoHyphens/>
        <w:spacing w:after="0" w:line="260" w:lineRule="exact"/>
        <w:ind w:left="360" w:right="28"/>
        <w:jc w:val="both"/>
        <w:rPr>
          <w:rFonts w:eastAsia="Times New Roman" w:cs="Arial"/>
          <w:b/>
        </w:rPr>
      </w:pPr>
    </w:p>
    <w:p w:rsidR="00EF14AF" w:rsidRPr="00EF14AF" w:rsidRDefault="00EF14AF" w:rsidP="00731535">
      <w:pPr>
        <w:widowControl w:val="0"/>
        <w:numPr>
          <w:ilvl w:val="0"/>
          <w:numId w:val="2"/>
        </w:numPr>
        <w:tabs>
          <w:tab w:val="num" w:pos="284"/>
        </w:tabs>
        <w:suppressAutoHyphens/>
        <w:spacing w:after="0" w:line="240" w:lineRule="auto"/>
        <w:ind w:left="284" w:right="28" w:hanging="284"/>
        <w:jc w:val="both"/>
        <w:rPr>
          <w:rFonts w:eastAsia="Times New Roman" w:cs="Arial"/>
          <w:b/>
        </w:rPr>
      </w:pPr>
      <w:r w:rsidRPr="00EF14AF">
        <w:rPr>
          <w:rFonts w:eastAsia="Times New Roman" w:cs="Arial"/>
          <w:b/>
        </w:rPr>
        <w:t xml:space="preserve">Ponudba </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tabs>
          <w:tab w:val="left" w:pos="0"/>
        </w:tabs>
        <w:suppressAutoHyphens/>
        <w:spacing w:after="0" w:line="260" w:lineRule="exact"/>
        <w:ind w:right="26"/>
        <w:jc w:val="both"/>
        <w:rPr>
          <w:rFonts w:eastAsia="Times New Roman" w:cs="Arial"/>
        </w:rPr>
      </w:pPr>
      <w:r w:rsidRPr="00EF14AF">
        <w:rPr>
          <w:rFonts w:eastAsia="Times New Roman"/>
          <w:bCs/>
          <w:szCs w:val="24"/>
          <w:lang w:eastAsia="ar-SA"/>
        </w:rPr>
        <w:t>Ponudba mora vsebovati vse spodaj naštete ustrezno izpolnjene obrazce in ostalo zahtevano dokumentacijo</w:t>
      </w:r>
      <w:r w:rsidRPr="00EF14AF">
        <w:rPr>
          <w:rFonts w:eastAsia="Times New Roman" w:cs="Arial"/>
        </w:rPr>
        <w:t>:</w:t>
      </w:r>
    </w:p>
    <w:p w:rsidR="00EF14AF" w:rsidRPr="00EF14AF" w:rsidRDefault="00EF14AF" w:rsidP="00731535">
      <w:pPr>
        <w:widowControl w:val="0"/>
        <w:numPr>
          <w:ilvl w:val="0"/>
          <w:numId w:val="3"/>
        </w:numPr>
        <w:tabs>
          <w:tab w:val="num" w:pos="284"/>
        </w:tabs>
        <w:suppressAutoHyphens/>
        <w:spacing w:after="0" w:line="260" w:lineRule="exact"/>
        <w:ind w:left="284" w:hanging="284"/>
        <w:jc w:val="both"/>
        <w:rPr>
          <w:rFonts w:eastAsia="Times New Roman" w:cs="Arial"/>
        </w:rPr>
      </w:pPr>
      <w:r w:rsidRPr="00EF14AF">
        <w:rPr>
          <w:rFonts w:eastAsia="Times New Roman" w:cs="Arial"/>
        </w:rPr>
        <w:t>Izpolnjen obrazec Priloga 1: Podatki ponudnika;</w:t>
      </w:r>
    </w:p>
    <w:p w:rsidR="00EF14AF" w:rsidRPr="00EF14AF" w:rsidRDefault="00EF14AF" w:rsidP="00731535">
      <w:pPr>
        <w:widowControl w:val="0"/>
        <w:numPr>
          <w:ilvl w:val="0"/>
          <w:numId w:val="3"/>
        </w:numPr>
        <w:tabs>
          <w:tab w:val="num" w:pos="284"/>
        </w:tabs>
        <w:suppressAutoHyphens/>
        <w:spacing w:after="0" w:line="260" w:lineRule="exact"/>
        <w:ind w:left="284" w:hanging="284"/>
        <w:jc w:val="both"/>
        <w:rPr>
          <w:rFonts w:eastAsia="Times New Roman" w:cs="Arial"/>
        </w:rPr>
      </w:pPr>
      <w:r w:rsidRPr="00EF14AF">
        <w:rPr>
          <w:rFonts w:eastAsia="Times New Roman" w:cs="Arial"/>
        </w:rPr>
        <w:t>Izpolnjen obrazec 1a, če ponudnik ne nastopa z podizvajalci;</w:t>
      </w:r>
    </w:p>
    <w:p w:rsidR="00EF14AF" w:rsidRPr="00EF14AF" w:rsidRDefault="00EF14AF" w:rsidP="00731535">
      <w:pPr>
        <w:widowControl w:val="0"/>
        <w:numPr>
          <w:ilvl w:val="0"/>
          <w:numId w:val="3"/>
        </w:numPr>
        <w:tabs>
          <w:tab w:val="num" w:pos="284"/>
        </w:tabs>
        <w:suppressAutoHyphens/>
        <w:spacing w:after="0" w:line="260" w:lineRule="exact"/>
        <w:ind w:left="284" w:hanging="284"/>
        <w:jc w:val="both"/>
        <w:rPr>
          <w:rFonts w:eastAsia="Times New Roman" w:cs="Arial"/>
        </w:rPr>
      </w:pPr>
      <w:r w:rsidRPr="00EF14AF">
        <w:rPr>
          <w:rFonts w:eastAsia="Times New Roman" w:cs="Arial"/>
        </w:rPr>
        <w:t>Izpolnjen obrazec 1b, če ponudnik nastopa s podizvajalci;</w:t>
      </w:r>
    </w:p>
    <w:p w:rsidR="00EF14AF" w:rsidRPr="00EF14AF" w:rsidRDefault="00EF14AF" w:rsidP="00731535">
      <w:pPr>
        <w:widowControl w:val="0"/>
        <w:numPr>
          <w:ilvl w:val="0"/>
          <w:numId w:val="3"/>
        </w:numPr>
        <w:tabs>
          <w:tab w:val="num" w:pos="284"/>
        </w:tabs>
        <w:suppressAutoHyphens/>
        <w:spacing w:after="0" w:line="260" w:lineRule="exact"/>
        <w:ind w:left="284" w:hanging="284"/>
        <w:jc w:val="both"/>
        <w:rPr>
          <w:rFonts w:eastAsia="Times New Roman" w:cs="Arial"/>
        </w:rPr>
      </w:pPr>
      <w:r w:rsidRPr="00EF14AF">
        <w:rPr>
          <w:rFonts w:eastAsia="Times New Roman" w:cs="Arial"/>
        </w:rPr>
        <w:t>Pogodba o skupni izvedbi javnega naročila, če ponudnik nastopa s partnerjem;</w:t>
      </w:r>
    </w:p>
    <w:p w:rsidR="00EF14AF" w:rsidRPr="00EF14AF" w:rsidRDefault="00EF14AF" w:rsidP="00731535">
      <w:pPr>
        <w:widowControl w:val="0"/>
        <w:numPr>
          <w:ilvl w:val="0"/>
          <w:numId w:val="3"/>
        </w:numPr>
        <w:tabs>
          <w:tab w:val="num" w:pos="284"/>
        </w:tabs>
        <w:suppressAutoHyphens/>
        <w:spacing w:after="0" w:line="260" w:lineRule="exact"/>
        <w:ind w:left="284" w:hanging="284"/>
        <w:jc w:val="both"/>
        <w:rPr>
          <w:rFonts w:eastAsia="Times New Roman" w:cs="Arial"/>
        </w:rPr>
      </w:pPr>
      <w:r w:rsidRPr="00EF14AF">
        <w:rPr>
          <w:rFonts w:eastAsia="Times New Roman" w:cs="Arial"/>
        </w:rPr>
        <w:t>Izpolnjen in podpisan obrazec Priloga 2: Predračun;</w:t>
      </w:r>
    </w:p>
    <w:p w:rsidR="00EF14AF" w:rsidRPr="00EF14AF" w:rsidRDefault="00EF14AF" w:rsidP="00731535">
      <w:pPr>
        <w:widowControl w:val="0"/>
        <w:numPr>
          <w:ilvl w:val="0"/>
          <w:numId w:val="3"/>
        </w:numPr>
        <w:tabs>
          <w:tab w:val="num" w:pos="284"/>
        </w:tabs>
        <w:suppressAutoHyphens/>
        <w:spacing w:after="0" w:line="260" w:lineRule="exact"/>
        <w:ind w:left="284" w:hanging="284"/>
        <w:jc w:val="both"/>
        <w:rPr>
          <w:rFonts w:eastAsia="Times New Roman" w:cs="Arial"/>
        </w:rPr>
      </w:pPr>
      <w:r w:rsidRPr="00EF14AF">
        <w:rPr>
          <w:rFonts w:eastAsia="Times New Roman" w:cs="Arial"/>
        </w:rPr>
        <w:t>Izpolnjen in podpisan obrazec Priloga 3: Izjava;</w:t>
      </w:r>
    </w:p>
    <w:p w:rsidR="00EF14AF" w:rsidRPr="00EF14AF" w:rsidRDefault="00EF14AF" w:rsidP="00731535">
      <w:pPr>
        <w:widowControl w:val="0"/>
        <w:numPr>
          <w:ilvl w:val="0"/>
          <w:numId w:val="3"/>
        </w:numPr>
        <w:tabs>
          <w:tab w:val="num" w:pos="284"/>
        </w:tabs>
        <w:suppressAutoHyphens/>
        <w:spacing w:after="0" w:line="260" w:lineRule="exact"/>
        <w:ind w:left="284" w:hanging="284"/>
        <w:jc w:val="both"/>
        <w:rPr>
          <w:rFonts w:eastAsia="Times New Roman" w:cs="Arial"/>
        </w:rPr>
      </w:pPr>
      <w:r w:rsidRPr="00EF14AF">
        <w:rPr>
          <w:rFonts w:eastAsia="Times New Roman" w:cs="Arial"/>
        </w:rPr>
        <w:t>Enotni evropski dokument v zvezi z oddajo javnega naročila (ESPD) za vsak gospodarski subjekt, naložen v razdelek ESPD. ESPD ponudnika se samodejno podpiše z oddajo ponudbe v elektronski obliki, ostali gospodarski subjekti predložijo skeniran in podpisan obrazec ESPD ali elektronsko podpisan ESPD;</w:t>
      </w:r>
      <w:r w:rsidR="00AE379A">
        <w:rPr>
          <w:rFonts w:eastAsia="Times New Roman" w:cs="Arial"/>
        </w:rPr>
        <w:t xml:space="preserve"> </w:t>
      </w:r>
    </w:p>
    <w:p w:rsidR="00EF14AF" w:rsidRPr="00EF14AF" w:rsidRDefault="00EF14AF" w:rsidP="00731535">
      <w:pPr>
        <w:widowControl w:val="0"/>
        <w:numPr>
          <w:ilvl w:val="0"/>
          <w:numId w:val="3"/>
        </w:numPr>
        <w:tabs>
          <w:tab w:val="num" w:pos="284"/>
        </w:tabs>
        <w:suppressAutoHyphens/>
        <w:spacing w:after="0" w:line="260" w:lineRule="exact"/>
        <w:ind w:left="284" w:hanging="284"/>
        <w:jc w:val="both"/>
        <w:rPr>
          <w:rFonts w:eastAsia="Times New Roman" w:cs="Arial"/>
        </w:rPr>
      </w:pPr>
      <w:r w:rsidRPr="00EF14AF">
        <w:rPr>
          <w:rFonts w:eastAsia="Times New Roman" w:cs="Arial"/>
        </w:rPr>
        <w:t>Potrdila BON in dokazila o razpolaganju z zahtevami standardi;</w:t>
      </w:r>
    </w:p>
    <w:p w:rsidR="00EF14AF" w:rsidRPr="00EF14AF" w:rsidRDefault="00EF14AF" w:rsidP="00731535">
      <w:pPr>
        <w:widowControl w:val="0"/>
        <w:numPr>
          <w:ilvl w:val="0"/>
          <w:numId w:val="3"/>
        </w:numPr>
        <w:tabs>
          <w:tab w:val="num" w:pos="284"/>
        </w:tabs>
        <w:suppressAutoHyphens/>
        <w:spacing w:after="0" w:line="260" w:lineRule="exact"/>
        <w:ind w:left="284" w:hanging="284"/>
        <w:jc w:val="both"/>
        <w:rPr>
          <w:rFonts w:eastAsia="Times New Roman" w:cs="Arial"/>
        </w:rPr>
      </w:pPr>
      <w:r w:rsidRPr="00EF14AF">
        <w:rPr>
          <w:rFonts w:eastAsia="Times New Roman" w:cs="Arial"/>
        </w:rPr>
        <w:t>Izpolnjen in parafiran vzorec pogodbe (priloga 5);</w:t>
      </w:r>
    </w:p>
    <w:p w:rsidR="00EF14AF" w:rsidRPr="00EF14AF" w:rsidRDefault="00EF14AF" w:rsidP="00731535">
      <w:pPr>
        <w:widowControl w:val="0"/>
        <w:numPr>
          <w:ilvl w:val="0"/>
          <w:numId w:val="3"/>
        </w:numPr>
        <w:tabs>
          <w:tab w:val="num" w:pos="284"/>
        </w:tabs>
        <w:suppressAutoHyphens/>
        <w:spacing w:after="0" w:line="260" w:lineRule="exact"/>
        <w:ind w:left="284" w:hanging="284"/>
        <w:jc w:val="both"/>
        <w:rPr>
          <w:rFonts w:eastAsia="Times New Roman" w:cs="Arial"/>
        </w:rPr>
      </w:pPr>
      <w:r w:rsidRPr="00EF14AF">
        <w:rPr>
          <w:rFonts w:eastAsia="Times New Roman" w:cs="Arial"/>
        </w:rPr>
        <w:t xml:space="preserve"> Izpolnjen obrazec Reference (priloga 6) v zadostnem številu, glede na število predloženih referenc;</w:t>
      </w:r>
    </w:p>
    <w:p w:rsidR="00EF14AF" w:rsidRPr="00060C5D" w:rsidRDefault="00162B9F" w:rsidP="00731535">
      <w:pPr>
        <w:widowControl w:val="0"/>
        <w:numPr>
          <w:ilvl w:val="0"/>
          <w:numId w:val="3"/>
        </w:numPr>
        <w:tabs>
          <w:tab w:val="num" w:pos="284"/>
        </w:tabs>
        <w:suppressAutoHyphens/>
        <w:spacing w:after="0" w:line="260" w:lineRule="exact"/>
        <w:ind w:left="284" w:hanging="284"/>
        <w:jc w:val="both"/>
        <w:rPr>
          <w:rFonts w:eastAsia="Times New Roman" w:cs="Arial"/>
        </w:rPr>
      </w:pPr>
      <w:r>
        <w:rPr>
          <w:rFonts w:eastAsia="Times New Roman" w:cs="Arial"/>
        </w:rPr>
        <w:t xml:space="preserve"> </w:t>
      </w:r>
      <w:r w:rsidRPr="00060C5D">
        <w:rPr>
          <w:rFonts w:eastAsia="Times New Roman" w:cs="Arial"/>
        </w:rPr>
        <w:t>Zavarovanje posla; menica za resnost ponudbe (priloga 7) in izjava ponudnika o izdaji menice za dobro izvedbo pogodbenih obveznosti (vzorci so v prilogi 8</w:t>
      </w:r>
      <w:r w:rsidR="00060C5D" w:rsidRPr="00060C5D">
        <w:rPr>
          <w:rFonts w:eastAsia="Times New Roman" w:cs="Arial"/>
        </w:rPr>
        <w:t>a</w:t>
      </w:r>
      <w:r w:rsidRPr="00060C5D">
        <w:rPr>
          <w:rFonts w:eastAsia="Times New Roman" w:cs="Arial"/>
        </w:rPr>
        <w:t>);</w:t>
      </w:r>
      <w:r w:rsidR="00EF14AF" w:rsidRPr="00060C5D">
        <w:rPr>
          <w:rFonts w:eastAsia="Times New Roman" w:cs="Arial"/>
        </w:rPr>
        <w:t xml:space="preserve"> </w:t>
      </w:r>
      <w:r w:rsidRPr="00060C5D">
        <w:rPr>
          <w:rFonts w:eastAsia="Times New Roman" w:cs="Arial"/>
        </w:rPr>
        <w:t>ter izjava ponudnika</w:t>
      </w:r>
      <w:r w:rsidR="00060C5D" w:rsidRPr="00060C5D">
        <w:rPr>
          <w:rFonts w:eastAsia="Times New Roman" w:cs="Arial"/>
        </w:rPr>
        <w:t xml:space="preserve"> </w:t>
      </w:r>
      <w:r w:rsidRPr="00060C5D">
        <w:rPr>
          <w:rFonts w:eastAsia="Times New Roman" w:cs="Arial"/>
        </w:rPr>
        <w:t xml:space="preserve">o izdaji menične izjave </w:t>
      </w:r>
      <w:r w:rsidR="00060C5D" w:rsidRPr="00060C5D">
        <w:rPr>
          <w:rFonts w:eastAsia="Times New Roman" w:cs="Arial"/>
        </w:rPr>
        <w:t xml:space="preserve">o odpravi napak v garancijkem </w:t>
      </w:r>
      <w:r w:rsidR="00060C5D">
        <w:rPr>
          <w:rFonts w:eastAsia="Times New Roman" w:cs="Arial"/>
        </w:rPr>
        <w:t xml:space="preserve">roku </w:t>
      </w:r>
      <w:r w:rsidR="00060C5D" w:rsidRPr="00060C5D">
        <w:rPr>
          <w:rFonts w:eastAsia="Times New Roman" w:cs="Arial"/>
        </w:rPr>
        <w:t xml:space="preserve">(vzorci so v prilogi </w:t>
      </w:r>
      <w:r w:rsidRPr="00060C5D">
        <w:rPr>
          <w:rFonts w:eastAsia="Times New Roman" w:cs="Arial"/>
        </w:rPr>
        <w:t>8</w:t>
      </w:r>
      <w:r w:rsidR="00EF14AF" w:rsidRPr="00060C5D">
        <w:rPr>
          <w:rFonts w:eastAsia="Times New Roman" w:cs="Arial"/>
        </w:rPr>
        <w:t>b);</w:t>
      </w:r>
    </w:p>
    <w:p w:rsidR="00EF14AF" w:rsidRPr="00EF14AF" w:rsidRDefault="00EF14AF" w:rsidP="00731535">
      <w:pPr>
        <w:widowControl w:val="0"/>
        <w:numPr>
          <w:ilvl w:val="0"/>
          <w:numId w:val="3"/>
        </w:numPr>
        <w:tabs>
          <w:tab w:val="num" w:pos="284"/>
        </w:tabs>
        <w:suppressAutoHyphens/>
        <w:spacing w:after="0" w:line="260" w:lineRule="exact"/>
        <w:ind w:left="284" w:hanging="284"/>
        <w:jc w:val="both"/>
        <w:rPr>
          <w:rFonts w:eastAsia="Times New Roman" w:cs="Arial"/>
        </w:rPr>
      </w:pPr>
      <w:r w:rsidRPr="00EF14AF">
        <w:rPr>
          <w:rFonts w:eastAsia="Times New Roman" w:cs="Arial"/>
        </w:rPr>
        <w:t xml:space="preserve"> Izpolnjen in podpisan obrazec Izjava o lastniških deležih v prilogi 8;</w:t>
      </w:r>
    </w:p>
    <w:p w:rsidR="00EF14AF" w:rsidRPr="00EF14AF" w:rsidRDefault="00EF14AF" w:rsidP="00731535">
      <w:pPr>
        <w:widowControl w:val="0"/>
        <w:numPr>
          <w:ilvl w:val="0"/>
          <w:numId w:val="3"/>
        </w:numPr>
        <w:tabs>
          <w:tab w:val="num" w:pos="284"/>
        </w:tabs>
        <w:suppressAutoHyphens/>
        <w:spacing w:after="0" w:line="260" w:lineRule="exact"/>
        <w:ind w:left="284" w:hanging="284"/>
        <w:jc w:val="both"/>
        <w:rPr>
          <w:rFonts w:eastAsia="Times New Roman" w:cs="Arial"/>
        </w:rPr>
      </w:pPr>
      <w:r w:rsidRPr="00EF14AF">
        <w:rPr>
          <w:rFonts w:eastAsia="Times New Roman" w:cs="Arial"/>
        </w:rPr>
        <w:t xml:space="preserve"> Prospekti, katalogi in druga tehnična dokumentacijo iz katere so razvidne tehnične karakteristike ponujenega vozila in nadgradnje;</w:t>
      </w:r>
    </w:p>
    <w:p w:rsidR="00EF14AF" w:rsidRDefault="00EF14AF" w:rsidP="00731535">
      <w:pPr>
        <w:widowControl w:val="0"/>
        <w:numPr>
          <w:ilvl w:val="0"/>
          <w:numId w:val="3"/>
        </w:numPr>
        <w:tabs>
          <w:tab w:val="num" w:pos="284"/>
        </w:tabs>
        <w:suppressAutoHyphens/>
        <w:spacing w:after="0" w:line="260" w:lineRule="exact"/>
        <w:ind w:left="284" w:hanging="284"/>
        <w:jc w:val="both"/>
        <w:rPr>
          <w:rFonts w:eastAsia="Times New Roman" w:cs="Arial"/>
        </w:rPr>
      </w:pPr>
      <w:r w:rsidRPr="00EF14AF">
        <w:rPr>
          <w:rFonts w:eastAsia="Times New Roman" w:cs="Arial"/>
        </w:rPr>
        <w:t xml:space="preserve"> Druge listine, ki so zahtevane v razpisni dokumentaciji in dokazujejo predloženo ponudbo.</w:t>
      </w:r>
    </w:p>
    <w:p w:rsidR="00CD634C" w:rsidRDefault="00CD634C" w:rsidP="00CD634C">
      <w:pPr>
        <w:widowControl w:val="0"/>
        <w:suppressAutoHyphens/>
        <w:spacing w:after="0" w:line="260" w:lineRule="exact"/>
        <w:ind w:left="284"/>
        <w:jc w:val="both"/>
        <w:rPr>
          <w:rFonts w:eastAsia="Times New Roman" w:cs="Arial"/>
        </w:rPr>
      </w:pPr>
    </w:p>
    <w:p w:rsidR="004C2550" w:rsidRDefault="004C2550" w:rsidP="00CD634C">
      <w:pPr>
        <w:widowControl w:val="0"/>
        <w:suppressAutoHyphens/>
        <w:spacing w:after="0" w:line="260" w:lineRule="exact"/>
        <w:ind w:left="284"/>
        <w:jc w:val="both"/>
        <w:rPr>
          <w:rFonts w:eastAsia="Times New Roman" w:cs="Arial"/>
        </w:rPr>
      </w:pPr>
    </w:p>
    <w:p w:rsidR="004C2550" w:rsidRDefault="004C2550" w:rsidP="00CD634C">
      <w:pPr>
        <w:widowControl w:val="0"/>
        <w:suppressAutoHyphens/>
        <w:spacing w:after="0" w:line="260" w:lineRule="exact"/>
        <w:ind w:left="284"/>
        <w:jc w:val="both"/>
        <w:rPr>
          <w:rFonts w:eastAsia="Times New Roman" w:cs="Arial"/>
        </w:rPr>
      </w:pPr>
    </w:p>
    <w:p w:rsidR="004C2550" w:rsidRPr="00EF14AF" w:rsidRDefault="004C2550" w:rsidP="00CD634C">
      <w:pPr>
        <w:widowControl w:val="0"/>
        <w:suppressAutoHyphens/>
        <w:spacing w:after="0" w:line="260" w:lineRule="exact"/>
        <w:ind w:left="284"/>
        <w:jc w:val="both"/>
        <w:rPr>
          <w:rFonts w:eastAsia="Times New Roman" w:cs="Arial"/>
        </w:rPr>
      </w:pPr>
    </w:p>
    <w:p w:rsidR="00EF14AF" w:rsidRPr="00EF14AF" w:rsidRDefault="00EF14AF" w:rsidP="00EF14AF">
      <w:pPr>
        <w:widowControl w:val="0"/>
        <w:suppressAutoHyphens/>
        <w:spacing w:after="0" w:line="260" w:lineRule="exact"/>
        <w:jc w:val="both"/>
        <w:rPr>
          <w:rFonts w:eastAsia="Times New Roman" w:cs="Arial"/>
        </w:rPr>
      </w:pPr>
    </w:p>
    <w:p w:rsidR="00EF14AF" w:rsidRPr="00EF14AF" w:rsidRDefault="00EF14AF" w:rsidP="00EF14AF">
      <w:pPr>
        <w:widowControl w:val="0"/>
        <w:suppressAutoHyphens/>
        <w:spacing w:after="0" w:line="260" w:lineRule="exact"/>
        <w:jc w:val="both"/>
        <w:rPr>
          <w:rFonts w:eastAsia="Times New Roman" w:cs="Arial"/>
        </w:rPr>
      </w:pPr>
      <w:r w:rsidRPr="00EF14AF">
        <w:rPr>
          <w:rFonts w:eastAsia="Times New Roman" w:cs="Arial"/>
        </w:rPr>
        <w:lastRenderedPageBreak/>
        <w:t>Ponudba mora biti izdelana na obrazcih iz prilog razpisne dokumentacije ali po vsebini in obliki enakih obrazcih, izdelanih s strani ponudnika. Ponudniki morajo izjave predložiti brez dodatnih pogojev. Vse priloge morajo biti izpolnjene in podpisane s strani ponudnika (zakonitega zastopnika ali pooblaščene osebe s priloženim pooblastilom), razen prilog, ki jih izpolnijo in podpišejo samo tisti ponudniki, ki nastopajo z podizvajalci.</w:t>
      </w:r>
    </w:p>
    <w:p w:rsidR="00EF14AF" w:rsidRPr="00EF14AF" w:rsidRDefault="00EF14AF" w:rsidP="00EF14AF">
      <w:pPr>
        <w:widowControl w:val="0"/>
        <w:suppressAutoHyphens/>
        <w:spacing w:after="0" w:line="260" w:lineRule="exact"/>
        <w:jc w:val="both"/>
        <w:rPr>
          <w:rFonts w:eastAsia="Times New Roman" w:cs="Arial"/>
        </w:rPr>
      </w:pPr>
      <w:r w:rsidRPr="00EF14AF">
        <w:rPr>
          <w:rFonts w:eastAsia="Times New Roman" w:cs="Arial"/>
        </w:rPr>
        <w:t>Ponudbe ne sme vsebovati nobenih sprememb in dodatkov, ki niso v skladu z razpisno dokumentacijo. Popravljene napake morajo biti označene s parafo osebe, ki podpiše ponudbo.</w:t>
      </w:r>
    </w:p>
    <w:p w:rsidR="00EF14AF" w:rsidRPr="00EF14AF" w:rsidRDefault="00EF14AF" w:rsidP="00EF14AF">
      <w:pPr>
        <w:widowControl w:val="0"/>
        <w:suppressAutoHyphens/>
        <w:spacing w:after="0" w:line="260" w:lineRule="exact"/>
        <w:ind w:right="-102"/>
        <w:jc w:val="both"/>
        <w:rPr>
          <w:rFonts w:eastAsia="Times New Roman" w:cs="Arial"/>
        </w:rPr>
      </w:pPr>
    </w:p>
    <w:p w:rsidR="00EF14AF" w:rsidRPr="00EF14AF" w:rsidRDefault="00EF14AF" w:rsidP="00EF14AF">
      <w:pPr>
        <w:widowControl w:val="0"/>
        <w:suppressAutoHyphens/>
        <w:spacing w:after="0" w:line="260" w:lineRule="exact"/>
        <w:ind w:right="-102"/>
        <w:jc w:val="both"/>
        <w:rPr>
          <w:rFonts w:eastAsia="Times New Roman" w:cs="Arial"/>
        </w:rPr>
      </w:pPr>
      <w:r w:rsidRPr="00EF14AF">
        <w:rPr>
          <w:rFonts w:eastAsia="Times New Roman" w:cs="Arial"/>
        </w:rPr>
        <w:t>Ponudba mora izpolnjevati vse tehnične zahteve, kot izhajajo iz dokumentov Tehnične specifikacije –</w:t>
      </w:r>
      <w:r w:rsidR="00F6234B">
        <w:rPr>
          <w:rFonts w:eastAsia="Times New Roman" w:cs="Arial"/>
        </w:rPr>
        <w:t xml:space="preserve"> </w:t>
      </w:r>
      <w:r w:rsidRPr="00EF14AF">
        <w:rPr>
          <w:rFonts w:eastAsia="Times New Roman" w:cs="Arial"/>
        </w:rPr>
        <w:t>podvozje vozila in Tehnične specifikacije – nadgradnja vozila.</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 xml:space="preserve">Ponudba mora veljati najmanj tri (3) mesece po izteku roka za prejem ponudb. </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Variantne ponudbe niso dopustne. Ponudba, ki bo vsebovala variantno ponudbo, bo iz postopka oddaje javnega naročila izločena kot nepravilna.</w:t>
      </w:r>
    </w:p>
    <w:p w:rsidR="00EF14AF" w:rsidRPr="00EF14AF" w:rsidRDefault="00EF14AF" w:rsidP="00EF14AF">
      <w:pPr>
        <w:widowControl w:val="0"/>
        <w:tabs>
          <w:tab w:val="left" w:pos="0"/>
        </w:tabs>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jc w:val="both"/>
        <w:rPr>
          <w:rFonts w:eastAsia="Times New Roman" w:cs="Arial"/>
        </w:rPr>
      </w:pPr>
      <w:r w:rsidRPr="00EF14AF">
        <w:rPr>
          <w:rFonts w:eastAsia="Times New Roman" w:cs="Arial"/>
        </w:rPr>
        <w:t>Izbrani ponudnik bo moral v roku osmih dni od prejema naročnikovega poziva posredovati podatke o:</w:t>
      </w:r>
    </w:p>
    <w:p w:rsidR="00EF14AF" w:rsidRPr="00EF14AF" w:rsidRDefault="00EF14AF" w:rsidP="00731535">
      <w:pPr>
        <w:widowControl w:val="0"/>
        <w:numPr>
          <w:ilvl w:val="0"/>
          <w:numId w:val="6"/>
        </w:numPr>
        <w:suppressAutoHyphens/>
        <w:spacing w:after="0" w:line="260" w:lineRule="exact"/>
        <w:ind w:left="284" w:hanging="284"/>
        <w:jc w:val="both"/>
        <w:rPr>
          <w:rFonts w:eastAsia="Times New Roman" w:cs="Arial"/>
        </w:rPr>
      </w:pPr>
      <w:r w:rsidRPr="00EF14AF">
        <w:rPr>
          <w:rFonts w:eastAsia="Times New Roman" w:cs="Arial"/>
        </w:rPr>
        <w:t>svojih ustanoviteljih, družbenikih, delničarjih, komanditistih ali drugih lastnikih in podatke o lastniških deležih navedenih oseb;</w:t>
      </w:r>
    </w:p>
    <w:p w:rsidR="00EF14AF" w:rsidRPr="00EF14AF" w:rsidRDefault="00EF14AF" w:rsidP="00731535">
      <w:pPr>
        <w:widowControl w:val="0"/>
        <w:numPr>
          <w:ilvl w:val="0"/>
          <w:numId w:val="6"/>
        </w:numPr>
        <w:suppressAutoHyphens/>
        <w:spacing w:after="0" w:line="260" w:lineRule="exact"/>
        <w:ind w:left="284" w:hanging="284"/>
        <w:jc w:val="both"/>
        <w:rPr>
          <w:rFonts w:eastAsia="Times New Roman" w:cs="Arial"/>
        </w:rPr>
      </w:pPr>
      <w:r w:rsidRPr="00EF14AF">
        <w:rPr>
          <w:rFonts w:eastAsia="Times New Roman" w:cs="Arial"/>
        </w:rPr>
        <w:t>gospodarskih subjektih, za katere se glede na določbe zakona, ki ureja gospodarske družbe, šteje, da so z njim povezane družbe.</w:t>
      </w:r>
    </w:p>
    <w:p w:rsidR="00EF14AF" w:rsidRPr="00EF14AF" w:rsidRDefault="00EF14AF" w:rsidP="00EF14AF">
      <w:pPr>
        <w:widowControl w:val="0"/>
        <w:suppressAutoHyphens/>
        <w:spacing w:after="0" w:line="260" w:lineRule="exact"/>
        <w:jc w:val="both"/>
        <w:rPr>
          <w:rFonts w:eastAsia="Times New Roman" w:cs="Arial"/>
        </w:rPr>
      </w:pPr>
    </w:p>
    <w:p w:rsidR="00EF14AF" w:rsidRPr="00EF14AF" w:rsidRDefault="00EF14AF" w:rsidP="00EF14AF">
      <w:pPr>
        <w:widowControl w:val="0"/>
        <w:suppressAutoHyphens/>
        <w:spacing w:after="0" w:line="260" w:lineRule="exact"/>
        <w:jc w:val="both"/>
        <w:rPr>
          <w:rFonts w:eastAsia="Times New Roman" w:cs="Arial"/>
        </w:rPr>
      </w:pPr>
      <w:r w:rsidRPr="00EF14AF">
        <w:rPr>
          <w:rFonts w:eastAsia="Times New Roman" w:cs="Arial"/>
        </w:rPr>
        <w:t>Gospodarski subjekt, ki odda ponudbo, pod kazensko in materialno odgovornostjo jamči, da so vsi podatki in dokumenti, podani v ponudbi, resnični. V nasprotnem primeru ponudnik naročniku odgovarja za vso škodo, ki mu je zaradi tega nastala.</w:t>
      </w:r>
    </w:p>
    <w:p w:rsidR="00EF14AF" w:rsidRPr="00EF14AF" w:rsidRDefault="00EF14AF" w:rsidP="00EF14AF">
      <w:pPr>
        <w:widowControl w:val="0"/>
        <w:suppressAutoHyphens/>
        <w:spacing w:after="0" w:line="260" w:lineRule="exact"/>
        <w:jc w:val="both"/>
        <w:rPr>
          <w:rFonts w:eastAsia="Times New Roman" w:cs="Arial"/>
        </w:rPr>
      </w:pPr>
    </w:p>
    <w:p w:rsidR="00EF14AF" w:rsidRPr="00EF14AF" w:rsidRDefault="00EF14AF" w:rsidP="00EF14AF">
      <w:pPr>
        <w:widowControl w:val="0"/>
        <w:suppressAutoHyphens/>
        <w:spacing w:after="0" w:line="260" w:lineRule="exact"/>
        <w:jc w:val="both"/>
        <w:rPr>
          <w:rFonts w:eastAsia="Times New Roman" w:cs="Arial"/>
        </w:rPr>
      </w:pPr>
      <w:r w:rsidRPr="00EF14AF">
        <w:rPr>
          <w:rFonts w:eastAsia="Times New Roman" w:cs="Arial"/>
        </w:rPr>
        <w:t xml:space="preserve">Ponudniki prevzemajo vse stroške vezane na pripravo, izdelavo in predložitev ponudbe, vključno s stroški finančnih zavarovanj in drugimi morebitnimi stroški, ki bi jim nastali v postopku izbire najugodnejšega ponudnika. </w:t>
      </w:r>
    </w:p>
    <w:p w:rsidR="00EF14AF" w:rsidRPr="00EF14AF" w:rsidRDefault="00EF14AF" w:rsidP="00EF14AF">
      <w:pPr>
        <w:widowControl w:val="0"/>
        <w:suppressAutoHyphens/>
        <w:spacing w:after="0" w:line="260" w:lineRule="exact"/>
        <w:jc w:val="both"/>
        <w:rPr>
          <w:rFonts w:eastAsia="Times New Roman" w:cs="Arial"/>
        </w:rPr>
      </w:pPr>
    </w:p>
    <w:p w:rsidR="00EF14AF" w:rsidRPr="00EF14AF" w:rsidRDefault="00EF14AF" w:rsidP="00EF14AF">
      <w:pPr>
        <w:widowControl w:val="0"/>
        <w:suppressAutoHyphens/>
        <w:spacing w:after="0" w:line="260" w:lineRule="exact"/>
        <w:jc w:val="both"/>
        <w:rPr>
          <w:rFonts w:eastAsia="Times New Roman" w:cs="Arial"/>
        </w:rPr>
      </w:pPr>
      <w:r w:rsidRPr="00EF14AF">
        <w:rPr>
          <w:rFonts w:eastAsia="Times New Roman" w:cs="Arial"/>
        </w:rPr>
        <w:t>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EF14AF" w:rsidRPr="00EF14AF" w:rsidRDefault="00EF14AF" w:rsidP="00EF14AF">
      <w:pPr>
        <w:widowControl w:val="0"/>
        <w:suppressAutoHyphens/>
        <w:spacing w:after="0" w:line="260" w:lineRule="exact"/>
        <w:jc w:val="both"/>
        <w:rPr>
          <w:rFonts w:eastAsia="Times New Roman" w:cs="Arial"/>
        </w:rPr>
      </w:pPr>
    </w:p>
    <w:p w:rsidR="00EF14AF" w:rsidRPr="00EF14AF" w:rsidRDefault="00EF14AF" w:rsidP="00731535">
      <w:pPr>
        <w:widowControl w:val="0"/>
        <w:numPr>
          <w:ilvl w:val="0"/>
          <w:numId w:val="2"/>
        </w:numPr>
        <w:tabs>
          <w:tab w:val="num" w:pos="284"/>
        </w:tabs>
        <w:suppressAutoHyphens/>
        <w:spacing w:after="0" w:line="240" w:lineRule="auto"/>
        <w:ind w:left="284" w:right="28" w:hanging="284"/>
        <w:jc w:val="both"/>
        <w:rPr>
          <w:rFonts w:eastAsia="Times New Roman" w:cs="Arial"/>
          <w:b/>
        </w:rPr>
      </w:pPr>
      <w:r w:rsidRPr="00EF14AF">
        <w:rPr>
          <w:rFonts w:eastAsia="Times New Roman" w:cs="Arial"/>
          <w:b/>
        </w:rPr>
        <w:t>Ugotavljanje sposobnosti</w:t>
      </w:r>
    </w:p>
    <w:p w:rsidR="00EF14AF" w:rsidRPr="00EF14AF" w:rsidRDefault="00EF14AF" w:rsidP="00EF14AF">
      <w:pPr>
        <w:widowControl w:val="0"/>
        <w:suppressAutoHyphens/>
        <w:spacing w:after="0" w:line="260" w:lineRule="exact"/>
        <w:ind w:left="360" w:right="26"/>
        <w:jc w:val="both"/>
        <w:rPr>
          <w:rFonts w:eastAsia="Times New Roman" w:cs="Arial"/>
          <w:b/>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Pri ponudniku ne smejo biti izpolnjeni razlogi za izključitev, hkrati pa mora ponudnik izpolnjevati vse v tej točki navedene pogoje za ugotavljanje sposobnosti. Za dokazovanje izpolnjevanja pogojev za ugotavljanje sposobnosti mora ponudnik priložiti dokazila, v kolikor so navedena pri zahtevanem pogoju.</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Ob predložitvi ponudbe bo naročnik namesto potrdil, ki jih izdajajo javni organi ali tretje osebe, kot predhodni dokaz sprejel ESPD, ki vključuje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Navedbe v ESPD in dokazila, ki jih predloži gospodarski subjekt, morajo biti veljavni. Naročnik lahko kadarkoli med postopkom pozove ponudnike, da predložijo vsa dokazila ali del dokazil v zvezi z navedbami v ESPD.</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V ESPD mora gospodarski subjekt navesti vse informacije, na podlagi katerih bo naročnik potrdila ali druge potrebne informacije pridobil z neposrednim dostopom do nacionalne baze podatkov in podati soglasje za naročnikovo pridobitev dokazil.</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Gospodarski subjekt naročnikov ESPD (datoteka XML) najprej shrani in nato uvozi na spletni strani portala javnih naročil (</w:t>
      </w:r>
      <w:hyperlink r:id="rId17" w:history="1">
        <w:r w:rsidRPr="00EF14AF">
          <w:rPr>
            <w:rFonts w:eastAsia="Times New Roman" w:cs="Arial"/>
            <w:u w:val="single"/>
          </w:rPr>
          <w:t>http://www.enarocanje.si/_ESPD/</w:t>
        </w:r>
      </w:hyperlink>
      <w:r w:rsidRPr="00EF14AF">
        <w:rPr>
          <w:rFonts w:eastAsia="Times New Roman" w:cs="Arial"/>
        </w:rPr>
        <w:t xml:space="preserve">), neposredno vnese zahtevane informacije in podatke, ga natisne ter izpolnjenega in podpisanega predloži v ponudbi. Način izpolnitve ESPD s strani gospodarskega subjekta je opisan v navodilih za uporabo ESPD na naslovu </w:t>
      </w:r>
      <w:hyperlink r:id="rId18" w:history="1">
        <w:r w:rsidRPr="00EF14AF">
          <w:rPr>
            <w:rFonts w:eastAsia="Times New Roman" w:cs="Arial"/>
            <w:color w:val="0000FF"/>
            <w:u w:val="single"/>
          </w:rPr>
          <w:t>https://www.enarocanje.si/Dokumenti/NavodilaZaUporaboESPD.pdf</w:t>
        </w:r>
      </w:hyperlink>
      <w:r w:rsidRPr="00EF14AF">
        <w:rPr>
          <w:rFonts w:eastAsia="Times New Roman" w:cs="Arial"/>
        </w:rPr>
        <w:t xml:space="preserve"> . </w:t>
      </w: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 xml:space="preserve">Odgovori na pogosta vprašanja so objavljeni na spletni strani Evropske komisije </w:t>
      </w:r>
      <w:hyperlink r:id="rId19" w:history="1">
        <w:r w:rsidRPr="00EF14AF">
          <w:rPr>
            <w:rFonts w:eastAsia="Times New Roman" w:cs="Arial"/>
            <w:u w:val="single"/>
          </w:rPr>
          <w:t>http://ec.europa.eu/DocsRoom/documents/17242/attachments/1/translations</w:t>
        </w:r>
      </w:hyperlink>
      <w:r w:rsidRPr="00EF14AF">
        <w:rPr>
          <w:rFonts w:eastAsia="Times New Roman" w:cs="Arial"/>
        </w:rPr>
        <w:t>.</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Naročnik lahko pred oddajo javnega naročila od izbranega ponudnika zahteva, da predloži dokazila (potrdila, izjave) kot dokaz izpolnjevanja pogojev za ugotavljanje sposobnosti. Gospodarski subjekt lahko predmetna dokazila predloži tudi sam. Naročnik si v primeru dvoma o resničnosti ponudnikovih izjav v ESPD pridržuje pravico preveriti obstoj in vsebino navedb v ponudbi.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 xml:space="preserve">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p>
    <w:p w:rsidR="00EF14AF" w:rsidRPr="00EF14AF" w:rsidRDefault="004F5B8C" w:rsidP="00EF14AF">
      <w:pPr>
        <w:widowControl w:val="0"/>
        <w:suppressAutoHyphens/>
        <w:spacing w:after="0" w:line="260" w:lineRule="exact"/>
        <w:ind w:right="26"/>
        <w:jc w:val="both"/>
        <w:rPr>
          <w:rFonts w:eastAsia="Times New Roman" w:cs="Arial"/>
          <w:color w:val="FF0000"/>
        </w:rPr>
      </w:pPr>
      <w:hyperlink r:id="rId20" w:anchor="/search" w:history="1">
        <w:r w:rsidR="00EF14AF" w:rsidRPr="00EF14AF">
          <w:rPr>
            <w:rFonts w:eastAsia="Times New Roman" w:cs="Arial"/>
            <w:color w:val="0000FF"/>
            <w:u w:val="single"/>
          </w:rPr>
          <w:t>https://ec.europa.eu/tools/ecertis/#/search</w:t>
        </w:r>
      </w:hyperlink>
      <w:r w:rsidR="00EF14AF" w:rsidRPr="00EF14AF">
        <w:rPr>
          <w:rFonts w:eastAsia="Times New Roman" w:cs="Arial"/>
          <w:color w:val="FF0000"/>
        </w:rPr>
        <w:t xml:space="preserve"> </w:t>
      </w:r>
    </w:p>
    <w:p w:rsidR="00EF14AF" w:rsidRPr="00EF14AF" w:rsidRDefault="00EF14AF" w:rsidP="00EF14AF">
      <w:pPr>
        <w:widowControl w:val="0"/>
        <w:suppressAutoHyphens/>
        <w:spacing w:after="0" w:line="260" w:lineRule="exact"/>
        <w:ind w:right="26"/>
        <w:jc w:val="both"/>
        <w:rPr>
          <w:rFonts w:eastAsia="Times New Roman" w:cs="Arial"/>
          <w:color w:val="FF0000"/>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Za ponudbe s podizvajalci je potrebno upoštevati še točko 9. teh navodil. V primeru predložitve skupne ponudbe je potrebno upoštevati točko 10. teh navodil.</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731535">
      <w:pPr>
        <w:widowControl w:val="0"/>
        <w:numPr>
          <w:ilvl w:val="1"/>
          <w:numId w:val="2"/>
        </w:numPr>
        <w:tabs>
          <w:tab w:val="left" w:pos="426"/>
        </w:tabs>
        <w:suppressAutoHyphens/>
        <w:spacing w:after="0" w:line="260" w:lineRule="exact"/>
        <w:ind w:left="284" w:right="26" w:hanging="284"/>
        <w:rPr>
          <w:rFonts w:eastAsia="Times New Roman" w:cs="Arial"/>
          <w:b/>
        </w:rPr>
      </w:pPr>
      <w:r w:rsidRPr="00EF14AF">
        <w:rPr>
          <w:rFonts w:eastAsia="Times New Roman" w:cs="Arial"/>
          <w:b/>
        </w:rPr>
        <w:t>Razlogi za izključitev</w:t>
      </w:r>
    </w:p>
    <w:p w:rsidR="00EF14AF" w:rsidRPr="00EF14AF" w:rsidRDefault="00EF14AF" w:rsidP="00EF14AF">
      <w:pPr>
        <w:widowControl w:val="0"/>
        <w:tabs>
          <w:tab w:val="left" w:pos="0"/>
        </w:tabs>
        <w:suppressAutoHyphens/>
        <w:spacing w:after="0" w:line="260" w:lineRule="exact"/>
        <w:ind w:right="26"/>
        <w:rPr>
          <w:rFonts w:eastAsia="Times New Roman" w:cs="Arial"/>
          <w:b/>
        </w:rPr>
      </w:pPr>
    </w:p>
    <w:p w:rsidR="00EF14AF" w:rsidRPr="00EF14AF" w:rsidRDefault="00EF14AF" w:rsidP="00731535">
      <w:pPr>
        <w:widowControl w:val="0"/>
        <w:numPr>
          <w:ilvl w:val="0"/>
          <w:numId w:val="4"/>
        </w:numPr>
        <w:suppressAutoHyphens/>
        <w:spacing w:after="0" w:line="240" w:lineRule="auto"/>
        <w:ind w:left="284" w:right="26" w:hanging="284"/>
        <w:jc w:val="both"/>
        <w:rPr>
          <w:rFonts w:eastAsia="Times New Roman" w:cs="Arial"/>
        </w:rPr>
      </w:pPr>
      <w:r w:rsidRPr="00EF14AF">
        <w:rPr>
          <w:rFonts w:eastAsia="Times New Roman" w:cs="Arial"/>
        </w:rPr>
        <w:t>Gospodarskemu subjektu ali osebi, ki je članica upravnega, vodstvenega ali nadzornega organa tega gospodarskega subjekta ali ki ima pooblastila za njegovo zastopanje ali odločanje ali nadzor v njem, ni bila izrečena pravnomočna sodba, ki ima elemente kaznivih dejanj, navedenih v prvem odstavku 75. člena ZJN-3.</w:t>
      </w:r>
    </w:p>
    <w:p w:rsidR="00EF14AF" w:rsidRPr="00EF14AF" w:rsidRDefault="00EF14AF" w:rsidP="00EF14AF">
      <w:pPr>
        <w:widowControl w:val="0"/>
        <w:suppressAutoHyphens/>
        <w:spacing w:after="0" w:line="240" w:lineRule="auto"/>
        <w:ind w:left="284" w:right="26"/>
        <w:jc w:val="both"/>
        <w:rPr>
          <w:rFonts w:eastAsia="Times New Roman" w:cs="Arial"/>
        </w:rPr>
      </w:pPr>
    </w:p>
    <w:p w:rsidR="00EF14AF" w:rsidRPr="00EF14AF" w:rsidRDefault="00EF14AF" w:rsidP="00EF14AF">
      <w:pPr>
        <w:widowControl w:val="0"/>
        <w:suppressAutoHyphens/>
        <w:spacing w:after="0" w:line="240" w:lineRule="auto"/>
        <w:ind w:left="284" w:right="26"/>
        <w:jc w:val="both"/>
        <w:rPr>
          <w:rFonts w:eastAsia="Times New Roman" w:cs="Arial"/>
        </w:rPr>
      </w:pPr>
      <w:r w:rsidRPr="00EF14AF">
        <w:rPr>
          <w:rFonts w:eastAsia="Times New Roman" w:cs="Arial"/>
        </w:rPr>
        <w:t>Gospodarski subjekt, ki je v zgoraj navedenem položaju, lahko skladno z devetim odstavkom 75. člena ZJN-3 predloži dokaze, da je sprejel zadostne ukrepe, s katerimi lahko dokaže svojo zanesljivost kljub obstoju razloga za izključitev.</w:t>
      </w:r>
    </w:p>
    <w:p w:rsidR="00EF14AF" w:rsidRPr="00EF14AF" w:rsidRDefault="00EF14AF" w:rsidP="00EF14AF">
      <w:pPr>
        <w:widowControl w:val="0"/>
        <w:suppressAutoHyphens/>
        <w:spacing w:after="0" w:line="240" w:lineRule="auto"/>
        <w:ind w:left="360" w:right="26"/>
        <w:jc w:val="both"/>
        <w:rPr>
          <w:rFonts w:eastAsia="Times New Roman" w:cs="Arial"/>
        </w:rPr>
      </w:pPr>
    </w:p>
    <w:p w:rsidR="00EF14AF" w:rsidRPr="00EF14AF" w:rsidRDefault="00EF14AF" w:rsidP="00EF14AF">
      <w:pPr>
        <w:widowControl w:val="0"/>
        <w:suppressAutoHyphens/>
        <w:spacing w:after="0" w:line="260" w:lineRule="exact"/>
        <w:ind w:left="1276" w:right="26" w:hanging="992"/>
        <w:jc w:val="both"/>
        <w:rPr>
          <w:rFonts w:eastAsia="Times New Roman" w:cs="Arial"/>
        </w:rPr>
      </w:pPr>
      <w:r w:rsidRPr="00EF14AF">
        <w:rPr>
          <w:rFonts w:eastAsia="Times New Roman" w:cs="Arial"/>
          <w:b/>
        </w:rPr>
        <w:t>Dokazilo:</w:t>
      </w:r>
      <w:r w:rsidRPr="00EF14AF">
        <w:rPr>
          <w:rFonts w:eastAsia="Times New Roman" w:cs="Arial"/>
        </w:rPr>
        <w:t xml:space="preserve"> </w:t>
      </w:r>
      <w:r w:rsidRPr="00EF14AF">
        <w:rPr>
          <w:rFonts w:eastAsia="Times New Roman" w:cs="Arial"/>
        </w:rPr>
        <w:tab/>
        <w:t>Izpolnjen in podpisan ESPD – v delu A: Razlogi, povezani s kazenskimi obsodbami.</w:t>
      </w:r>
    </w:p>
    <w:p w:rsidR="00EF14AF" w:rsidRPr="00EF14AF" w:rsidRDefault="00EF14AF" w:rsidP="00EF14AF">
      <w:pPr>
        <w:widowControl w:val="0"/>
        <w:suppressAutoHyphens/>
        <w:spacing w:after="0" w:line="260" w:lineRule="exact"/>
        <w:ind w:left="1276" w:right="26" w:hanging="992"/>
        <w:jc w:val="both"/>
        <w:rPr>
          <w:rFonts w:eastAsia="Times New Roman" w:cs="Arial"/>
        </w:rPr>
      </w:pPr>
    </w:p>
    <w:p w:rsidR="00EF14AF" w:rsidRPr="00EF14AF" w:rsidRDefault="00EF14AF" w:rsidP="00731535">
      <w:pPr>
        <w:widowControl w:val="0"/>
        <w:numPr>
          <w:ilvl w:val="0"/>
          <w:numId w:val="4"/>
        </w:numPr>
        <w:suppressAutoHyphens/>
        <w:spacing w:after="210" w:line="240" w:lineRule="auto"/>
        <w:ind w:left="284" w:hanging="284"/>
        <w:jc w:val="both"/>
        <w:rPr>
          <w:rFonts w:eastAsia="Times New Roman" w:cs="Arial"/>
        </w:rPr>
      </w:pPr>
      <w:r w:rsidRPr="00EF14AF">
        <w:rPr>
          <w:rFonts w:eastAsia="Times New Roman" w:cs="Arial"/>
        </w:rPr>
        <w:t>Gospodarski subjekt na dan oddaje ponudbe nima neplačanih zapadlih obveznih dajatev in drugih denarnih nedavčnih obveznosti v skladu z zakonom, ki ureja finančno upravo, ki jih pobira davčni organ v skladu s predpisi države, v kateri ima sedež, ali predpisi države naročnika, v vrednosti 50 eurov ali več.</w:t>
      </w:r>
    </w:p>
    <w:p w:rsidR="00EF14AF" w:rsidRPr="00EF14AF" w:rsidRDefault="00EF14AF" w:rsidP="00EF14AF">
      <w:pPr>
        <w:widowControl w:val="0"/>
        <w:suppressAutoHyphens/>
        <w:spacing w:after="0" w:line="240" w:lineRule="auto"/>
        <w:ind w:left="1276" w:hanging="992"/>
        <w:jc w:val="both"/>
        <w:rPr>
          <w:rFonts w:eastAsia="Times New Roman" w:cs="Arial"/>
        </w:rPr>
      </w:pPr>
      <w:r w:rsidRPr="00EF14AF">
        <w:rPr>
          <w:rFonts w:eastAsia="Times New Roman" w:cs="Arial"/>
          <w:b/>
        </w:rPr>
        <w:t>Dokazilo:</w:t>
      </w:r>
      <w:r w:rsidRPr="00EF14AF">
        <w:rPr>
          <w:rFonts w:eastAsia="Times New Roman" w:cs="Arial"/>
        </w:rPr>
        <w:t xml:space="preserve"> </w:t>
      </w:r>
      <w:r w:rsidRPr="00EF14AF">
        <w:rPr>
          <w:rFonts w:eastAsia="Times New Roman" w:cs="Arial"/>
        </w:rPr>
        <w:tab/>
        <w:t>Izpolnjen in podpisan ESPD – v delu B: Razlogi, povezani s plačilom davkov ali prispevkov za socialno varnost.</w:t>
      </w:r>
    </w:p>
    <w:p w:rsidR="00EF14AF" w:rsidRPr="00EF14AF" w:rsidRDefault="00EF14AF" w:rsidP="00EF14AF">
      <w:pPr>
        <w:widowControl w:val="0"/>
        <w:suppressAutoHyphens/>
        <w:spacing w:after="0" w:line="240" w:lineRule="auto"/>
        <w:jc w:val="both"/>
        <w:rPr>
          <w:rFonts w:eastAsia="Times New Roman" w:cs="Arial"/>
        </w:rPr>
      </w:pPr>
    </w:p>
    <w:p w:rsidR="00EF14AF" w:rsidRPr="00EF14AF" w:rsidRDefault="00EF14AF" w:rsidP="00731535">
      <w:pPr>
        <w:widowControl w:val="0"/>
        <w:numPr>
          <w:ilvl w:val="0"/>
          <w:numId w:val="4"/>
        </w:numPr>
        <w:suppressAutoHyphens/>
        <w:spacing w:after="0" w:line="240" w:lineRule="auto"/>
        <w:ind w:left="284" w:hanging="284"/>
        <w:jc w:val="both"/>
        <w:rPr>
          <w:rFonts w:eastAsia="Times New Roman" w:cs="Arial"/>
        </w:rPr>
      </w:pPr>
      <w:r w:rsidRPr="00EF14AF">
        <w:rPr>
          <w:rFonts w:eastAsia="Times New Roman" w:cs="Arial"/>
        </w:rPr>
        <w:t>Gospodarski subjekt ima na dan oddaje ponudbe predložene vse obračune davčnih odtegljajev za dohodke iz delovnega razmerja za obdobje zadnjih petih let do dne oddaje ponudbe.</w:t>
      </w:r>
    </w:p>
    <w:p w:rsidR="00EF14AF" w:rsidRPr="00EF14AF" w:rsidRDefault="00EF14AF" w:rsidP="00EF14AF">
      <w:pPr>
        <w:widowControl w:val="0"/>
        <w:suppressAutoHyphens/>
        <w:spacing w:after="0" w:line="240" w:lineRule="auto"/>
        <w:ind w:left="360"/>
        <w:jc w:val="both"/>
        <w:rPr>
          <w:rFonts w:eastAsia="Times New Roman" w:cs="Arial"/>
        </w:rPr>
      </w:pPr>
    </w:p>
    <w:p w:rsidR="00EF14AF" w:rsidRPr="00EF14AF" w:rsidRDefault="00EF14AF" w:rsidP="00EF14AF">
      <w:pPr>
        <w:widowControl w:val="0"/>
        <w:suppressAutoHyphens/>
        <w:spacing w:after="0" w:line="240" w:lineRule="auto"/>
        <w:ind w:left="1276" w:hanging="992"/>
        <w:jc w:val="both"/>
        <w:rPr>
          <w:rFonts w:eastAsia="Times New Roman" w:cs="Arial"/>
        </w:rPr>
      </w:pPr>
      <w:r w:rsidRPr="00EF14AF">
        <w:rPr>
          <w:rFonts w:eastAsia="Times New Roman" w:cs="Arial"/>
          <w:b/>
        </w:rPr>
        <w:t>Dokazilo:</w:t>
      </w:r>
      <w:r w:rsidR="00F6234B">
        <w:rPr>
          <w:rFonts w:eastAsia="Times New Roman" w:cs="Arial"/>
        </w:rPr>
        <w:t xml:space="preserve"> </w:t>
      </w:r>
      <w:r w:rsidRPr="00EF14AF">
        <w:rPr>
          <w:rFonts w:eastAsia="Times New Roman" w:cs="Arial"/>
        </w:rPr>
        <w:t>Izpolnjen in podpisan ESPD – v delu B: Razlogi, povezani s plačilom davkov ali prispevkov za socialno varnost.</w:t>
      </w:r>
    </w:p>
    <w:p w:rsidR="00EF14AF" w:rsidRPr="00EF14AF" w:rsidRDefault="00EF14AF" w:rsidP="00EF14AF">
      <w:pPr>
        <w:widowControl w:val="0"/>
        <w:suppressAutoHyphens/>
        <w:spacing w:after="0" w:line="240" w:lineRule="auto"/>
        <w:ind w:left="284"/>
        <w:jc w:val="both"/>
        <w:rPr>
          <w:rFonts w:eastAsia="Times New Roman" w:cs="Arial"/>
        </w:rPr>
      </w:pPr>
    </w:p>
    <w:p w:rsidR="00EF14AF" w:rsidRPr="00EF14AF" w:rsidRDefault="00EF14AF" w:rsidP="00731535">
      <w:pPr>
        <w:widowControl w:val="0"/>
        <w:numPr>
          <w:ilvl w:val="0"/>
          <w:numId w:val="4"/>
        </w:numPr>
        <w:suppressAutoHyphens/>
        <w:spacing w:after="0" w:line="240" w:lineRule="auto"/>
        <w:ind w:left="284" w:hanging="284"/>
        <w:jc w:val="both"/>
        <w:rPr>
          <w:rFonts w:eastAsia="Times New Roman" w:cs="Arial"/>
        </w:rPr>
      </w:pPr>
      <w:r w:rsidRPr="00EF14AF">
        <w:rPr>
          <w:rFonts w:eastAsia="Times New Roman" w:cs="Arial"/>
        </w:rPr>
        <w:t>Gospodarski subjekt na dan, ko poteče rok za oddajo ponudb, ni izločen iz postopkov oddaje javnih naročil zaradi uvrstitve v evidenco gospodarskih subjektov z negativnimi referencami.</w:t>
      </w:r>
    </w:p>
    <w:p w:rsidR="00EF14AF" w:rsidRPr="00EF14AF" w:rsidRDefault="00EF14AF" w:rsidP="00EF14AF">
      <w:pPr>
        <w:widowControl w:val="0"/>
        <w:suppressAutoHyphens/>
        <w:spacing w:after="0" w:line="240" w:lineRule="auto"/>
        <w:ind w:left="284"/>
        <w:jc w:val="both"/>
        <w:rPr>
          <w:rFonts w:eastAsia="Times New Roman" w:cs="Arial"/>
        </w:rPr>
      </w:pPr>
    </w:p>
    <w:p w:rsidR="00EF14AF" w:rsidRPr="00EF14AF" w:rsidRDefault="00EF14AF" w:rsidP="00EF14AF">
      <w:pPr>
        <w:widowControl w:val="0"/>
        <w:suppressAutoHyphens/>
        <w:spacing w:after="0" w:line="240" w:lineRule="auto"/>
        <w:ind w:left="1276" w:hanging="992"/>
        <w:jc w:val="both"/>
        <w:rPr>
          <w:rFonts w:eastAsia="Times New Roman" w:cs="Arial"/>
        </w:rPr>
      </w:pPr>
      <w:r w:rsidRPr="00EF14AF">
        <w:rPr>
          <w:rFonts w:eastAsia="Times New Roman" w:cs="Arial"/>
          <w:b/>
        </w:rPr>
        <w:t>Dokazilo:</w:t>
      </w:r>
      <w:r w:rsidR="00F6234B">
        <w:rPr>
          <w:rFonts w:eastAsia="Times New Roman" w:cs="Arial"/>
        </w:rPr>
        <w:t xml:space="preserve"> </w:t>
      </w:r>
      <w:r w:rsidRPr="00EF14AF">
        <w:rPr>
          <w:rFonts w:eastAsia="Times New Roman" w:cs="Arial"/>
        </w:rPr>
        <w:t>Izpolnjen in podpisan ESPD – v delu D: Nacionalni razlogi za izključitev.</w:t>
      </w:r>
    </w:p>
    <w:p w:rsidR="00EF14AF" w:rsidRPr="00EF14AF" w:rsidRDefault="00EF14AF" w:rsidP="00EF14AF">
      <w:pPr>
        <w:widowControl w:val="0"/>
        <w:suppressAutoHyphens/>
        <w:spacing w:after="0" w:line="240" w:lineRule="auto"/>
        <w:ind w:left="284"/>
        <w:jc w:val="both"/>
        <w:rPr>
          <w:rFonts w:eastAsia="Times New Roman" w:cs="Arial"/>
        </w:rPr>
      </w:pPr>
    </w:p>
    <w:p w:rsidR="00EF14AF" w:rsidRPr="00EF14AF" w:rsidRDefault="00EF14AF" w:rsidP="00731535">
      <w:pPr>
        <w:widowControl w:val="0"/>
        <w:numPr>
          <w:ilvl w:val="0"/>
          <w:numId w:val="4"/>
        </w:numPr>
        <w:suppressAutoHyphens/>
        <w:spacing w:after="0" w:line="240" w:lineRule="auto"/>
        <w:ind w:left="284" w:hanging="284"/>
        <w:jc w:val="both"/>
        <w:rPr>
          <w:rFonts w:eastAsia="Times New Roman" w:cs="Arial"/>
        </w:rPr>
      </w:pPr>
      <w:r w:rsidRPr="00EF14AF">
        <w:rPr>
          <w:rFonts w:eastAsia="Times New Roman" w:cs="Arial"/>
        </w:rPr>
        <w:t>Gospodarskemu subjektu v zadnjih treh letih pred potekom roka za oddajo ponudbe ni bila s pravnomočno odločbo pristojnega organa Republike Slovenije ali druge države članice ali tretje države dvakrat izrečena globa zaradi prekrška v zvezi s plačilom za delo.</w:t>
      </w:r>
    </w:p>
    <w:p w:rsidR="00EF14AF" w:rsidRPr="00EF14AF" w:rsidRDefault="00EF14AF" w:rsidP="00EF14AF">
      <w:pPr>
        <w:widowControl w:val="0"/>
        <w:suppressAutoHyphens/>
        <w:spacing w:after="0" w:line="240" w:lineRule="auto"/>
        <w:ind w:left="360"/>
        <w:jc w:val="both"/>
        <w:rPr>
          <w:rFonts w:eastAsia="Times New Roman" w:cs="Arial"/>
        </w:rPr>
      </w:pPr>
    </w:p>
    <w:p w:rsidR="00EF14AF" w:rsidRDefault="00EF14AF" w:rsidP="00EF14AF">
      <w:pPr>
        <w:widowControl w:val="0"/>
        <w:suppressAutoHyphens/>
        <w:spacing w:after="0" w:line="240" w:lineRule="auto"/>
        <w:ind w:left="1276" w:hanging="992"/>
        <w:jc w:val="both"/>
        <w:rPr>
          <w:rFonts w:eastAsia="Times New Roman" w:cs="Arial"/>
        </w:rPr>
      </w:pPr>
      <w:r w:rsidRPr="00EF14AF">
        <w:rPr>
          <w:rFonts w:eastAsia="Times New Roman" w:cs="Arial"/>
          <w:b/>
        </w:rPr>
        <w:t>Dokazilo:</w:t>
      </w:r>
      <w:r w:rsidR="00F6234B">
        <w:rPr>
          <w:rFonts w:eastAsia="Times New Roman" w:cs="Arial"/>
        </w:rPr>
        <w:t xml:space="preserve"> </w:t>
      </w:r>
      <w:r w:rsidRPr="00EF14AF">
        <w:rPr>
          <w:rFonts w:eastAsia="Times New Roman" w:cs="Arial"/>
        </w:rPr>
        <w:t>Izpolnjen in podpisan ESPD – v delu D: Nacionalni razlogi za izključitev.</w:t>
      </w:r>
    </w:p>
    <w:p w:rsidR="00E70441" w:rsidRDefault="00E70441" w:rsidP="00E70441">
      <w:pPr>
        <w:widowControl w:val="0"/>
        <w:suppressAutoHyphens/>
        <w:spacing w:after="0" w:line="240" w:lineRule="auto"/>
        <w:jc w:val="both"/>
        <w:rPr>
          <w:rFonts w:eastAsia="Times New Roman" w:cs="Arial"/>
        </w:rPr>
      </w:pPr>
    </w:p>
    <w:p w:rsidR="00E70441" w:rsidRDefault="00E70441" w:rsidP="00E70441">
      <w:pPr>
        <w:widowControl w:val="0"/>
        <w:suppressAutoHyphens/>
        <w:spacing w:after="0" w:line="240" w:lineRule="auto"/>
        <w:jc w:val="both"/>
        <w:rPr>
          <w:rFonts w:eastAsia="Times New Roman" w:cs="Arial"/>
        </w:rPr>
      </w:pPr>
      <w:r>
        <w:rPr>
          <w:rFonts w:eastAsia="Times New Roman" w:cs="Arial"/>
        </w:rPr>
        <w:t>6.</w:t>
      </w:r>
      <w:r w:rsidR="00F6234B">
        <w:rPr>
          <w:rFonts w:eastAsia="Times New Roman" w:cs="Arial"/>
        </w:rPr>
        <w:t xml:space="preserve"> </w:t>
      </w:r>
      <w:r>
        <w:rPr>
          <w:rFonts w:eastAsia="Times New Roman" w:cs="Arial"/>
        </w:rPr>
        <w:t xml:space="preserve">Če je ponudnik </w:t>
      </w:r>
      <w:r w:rsidR="000930CE">
        <w:rPr>
          <w:rFonts w:eastAsia="Times New Roman" w:cs="Arial"/>
        </w:rPr>
        <w:t>imel blokiranega katerega od računov v roku zadnjih</w:t>
      </w:r>
      <w:r w:rsidR="00F6234B">
        <w:rPr>
          <w:rFonts w:eastAsia="Times New Roman" w:cs="Arial"/>
        </w:rPr>
        <w:t xml:space="preserve"> </w:t>
      </w:r>
      <w:r>
        <w:rPr>
          <w:rFonts w:eastAsia="Times New Roman" w:cs="Arial"/>
        </w:rPr>
        <w:t>6 mesecov od roka za oddajo</w:t>
      </w:r>
      <w:r w:rsidR="00F6234B">
        <w:rPr>
          <w:rFonts w:eastAsia="Times New Roman" w:cs="Arial"/>
        </w:rPr>
        <w:t xml:space="preserve"> </w:t>
      </w:r>
      <w:r>
        <w:rPr>
          <w:rFonts w:eastAsia="Times New Roman" w:cs="Arial"/>
        </w:rPr>
        <w:t>ponudbe.</w:t>
      </w:r>
      <w:r w:rsidR="00F6234B">
        <w:rPr>
          <w:rFonts w:eastAsia="Times New Roman" w:cs="Arial"/>
        </w:rPr>
        <w:t xml:space="preserve"> </w:t>
      </w:r>
    </w:p>
    <w:p w:rsidR="00E70441" w:rsidRDefault="00E70441" w:rsidP="00E70441">
      <w:pPr>
        <w:widowControl w:val="0"/>
        <w:suppressAutoHyphens/>
        <w:spacing w:after="0" w:line="240" w:lineRule="auto"/>
        <w:ind w:left="1276" w:hanging="992"/>
        <w:jc w:val="both"/>
        <w:rPr>
          <w:rFonts w:eastAsia="Times New Roman" w:cs="Arial"/>
        </w:rPr>
      </w:pPr>
    </w:p>
    <w:p w:rsidR="00E70441" w:rsidRDefault="00E70441" w:rsidP="00E70441">
      <w:pPr>
        <w:widowControl w:val="0"/>
        <w:suppressAutoHyphens/>
        <w:spacing w:after="0" w:line="240" w:lineRule="auto"/>
        <w:ind w:left="1276" w:hanging="992"/>
        <w:jc w:val="both"/>
        <w:rPr>
          <w:rFonts w:eastAsia="Times New Roman" w:cs="Arial"/>
        </w:rPr>
      </w:pPr>
      <w:r w:rsidRPr="00EF14AF">
        <w:rPr>
          <w:rFonts w:eastAsia="Times New Roman" w:cs="Arial"/>
          <w:b/>
        </w:rPr>
        <w:t>Dokazilo:</w:t>
      </w:r>
      <w:r>
        <w:rPr>
          <w:rFonts w:eastAsia="Times New Roman" w:cs="Arial"/>
          <w:b/>
        </w:rPr>
        <w:t xml:space="preserve"> </w:t>
      </w:r>
      <w:r w:rsidRPr="00AA2283">
        <w:rPr>
          <w:rFonts w:eastAsia="Times New Roman" w:cs="Arial"/>
        </w:rPr>
        <w:t>ustrezen BON obrazec</w:t>
      </w:r>
    </w:p>
    <w:p w:rsidR="00E70441" w:rsidRPr="00EF14AF" w:rsidRDefault="00E70441" w:rsidP="00EF14AF">
      <w:pPr>
        <w:widowControl w:val="0"/>
        <w:suppressAutoHyphens/>
        <w:spacing w:after="0" w:line="240" w:lineRule="auto"/>
        <w:ind w:left="1276" w:hanging="992"/>
        <w:jc w:val="both"/>
        <w:rPr>
          <w:rFonts w:eastAsia="Times New Roman" w:cs="Arial"/>
        </w:rPr>
      </w:pPr>
    </w:p>
    <w:p w:rsidR="00EF14AF" w:rsidRPr="00EF14AF" w:rsidRDefault="00EF14AF" w:rsidP="00EF14AF">
      <w:pPr>
        <w:widowControl w:val="0"/>
        <w:tabs>
          <w:tab w:val="left" w:pos="1418"/>
        </w:tabs>
        <w:suppressAutoHyphens/>
        <w:spacing w:after="0" w:line="240" w:lineRule="auto"/>
        <w:jc w:val="both"/>
        <w:rPr>
          <w:rFonts w:eastAsia="Times New Roman" w:cs="Arial"/>
        </w:rPr>
      </w:pPr>
    </w:p>
    <w:p w:rsidR="00EF14AF" w:rsidRPr="00EF14AF" w:rsidRDefault="00EF14AF" w:rsidP="00731535">
      <w:pPr>
        <w:widowControl w:val="0"/>
        <w:numPr>
          <w:ilvl w:val="1"/>
          <w:numId w:val="2"/>
        </w:numPr>
        <w:tabs>
          <w:tab w:val="num" w:pos="426"/>
        </w:tabs>
        <w:suppressAutoHyphens/>
        <w:spacing w:after="0" w:line="260" w:lineRule="exact"/>
        <w:ind w:left="426" w:hanging="426"/>
        <w:jc w:val="both"/>
        <w:rPr>
          <w:rFonts w:eastAsia="Times New Roman" w:cs="Arial"/>
          <w:b/>
        </w:rPr>
      </w:pPr>
      <w:r w:rsidRPr="00EF14AF">
        <w:rPr>
          <w:rFonts w:eastAsia="Times New Roman" w:cs="Arial"/>
          <w:b/>
        </w:rPr>
        <w:t>Pogoji za sodelovanje</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 xml:space="preserve">Obrazci izjav za dokazovanje izpolnjevanja pogojev za sodelovanje so del dokumentacije v zvezi z oddajo javnega naročila. Izjave so lahko predložene na teh obrazcih ali na ponudnikovih, ki pa vsebinsko ne smejo vsebinsko odstopati od priloženih obrazcev. V kolikor je starost dokumenta pomembna, je to izrecno navedeno pri posameznem dokumentu, ne glede na to pa velja, da morajo vsi predloženi dokumenti odražati zadnje stanje. </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V kolikor je ponudnik samostojni podjetnik in ne more pridobiti ali predložiti zahtevanih dokumentov, mora predložiti primerne dokumente, iz katerih izhaja izpolnjevanje zahtevanih pogojev.</w:t>
      </w:r>
    </w:p>
    <w:p w:rsidR="00EF14AF" w:rsidRPr="00EF14AF" w:rsidRDefault="00EF14AF" w:rsidP="00EF14AF">
      <w:pPr>
        <w:widowControl w:val="0"/>
        <w:suppressAutoHyphens/>
        <w:spacing w:after="0" w:line="260" w:lineRule="exact"/>
        <w:jc w:val="both"/>
        <w:rPr>
          <w:rFonts w:eastAsia="Times New Roman" w:cs="Arial"/>
        </w:rPr>
      </w:pPr>
    </w:p>
    <w:p w:rsid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 xml:space="preserve">Gospodarski subjekt lahko dokazuje izpolnjevanje pogojev v zvezi z ekonomskim in finančnim položajem ter tehnično in strokovno sposobnostjo z uporabo zmogljivosti drugih subjektov, ne glede na pravno razmerje med njimi. </w:t>
      </w:r>
      <w:r w:rsidRPr="00EF14AF">
        <w:rPr>
          <w:rFonts w:eastAsia="Times New Roman" w:cs="Arial"/>
          <w:bCs/>
        </w:rPr>
        <w:t xml:space="preserve">Glede pogojev v zvezi z izobrazbo in strokovno usposobljenostjo dobavitelja in vodstvenih delavcev podjetja ter pogojev v zvezi z ustreznimi poklicnimi izkušnjami pa lahko gospodarski subjekt uporabi zmogljivosti drugih subjektov le, če bodo slednji izvajali storitve ali prevzeli dobavo, za katere se zahtevajo te zmogljivosti. </w:t>
      </w:r>
      <w:r w:rsidRPr="00EF14AF">
        <w:rPr>
          <w:rFonts w:eastAsia="Times New Roman" w:cs="Arial"/>
        </w:rPr>
        <w:t>V tem primeru mora gospodarski subjekt v ponudbi dokazati, da bo imel na voljo potrebna sredstva (npr. s predložitvijo zagotovil teh subjektov v ta namen) in za druge subjekte predložiti dokazila za izpolnjevanje pogojev za ugotavljanje sposobnosti (točka 7. teh navodil).</w:t>
      </w:r>
    </w:p>
    <w:p w:rsidR="000930CE" w:rsidRDefault="000930CE" w:rsidP="00EF14AF">
      <w:pPr>
        <w:widowControl w:val="0"/>
        <w:suppressAutoHyphens/>
        <w:spacing w:after="0" w:line="260" w:lineRule="exact"/>
        <w:ind w:right="26"/>
        <w:jc w:val="both"/>
        <w:rPr>
          <w:rFonts w:eastAsia="Times New Roman" w:cs="Arial"/>
        </w:rPr>
      </w:pPr>
    </w:p>
    <w:p w:rsidR="000930CE" w:rsidRDefault="000930CE" w:rsidP="00EF14AF">
      <w:pPr>
        <w:widowControl w:val="0"/>
        <w:suppressAutoHyphens/>
        <w:spacing w:after="0" w:line="260" w:lineRule="exact"/>
        <w:ind w:right="26"/>
        <w:jc w:val="both"/>
        <w:rPr>
          <w:rFonts w:eastAsia="Times New Roman" w:cs="Arial"/>
        </w:rPr>
      </w:pPr>
    </w:p>
    <w:p w:rsidR="000930CE" w:rsidRDefault="000930CE" w:rsidP="00EF14AF">
      <w:pPr>
        <w:widowControl w:val="0"/>
        <w:suppressAutoHyphens/>
        <w:spacing w:after="0" w:line="260" w:lineRule="exact"/>
        <w:ind w:right="26"/>
        <w:jc w:val="both"/>
        <w:rPr>
          <w:rFonts w:eastAsia="Times New Roman" w:cs="Arial"/>
        </w:rPr>
      </w:pPr>
    </w:p>
    <w:p w:rsidR="000930CE" w:rsidRDefault="000930CE" w:rsidP="00EF14AF">
      <w:pPr>
        <w:widowControl w:val="0"/>
        <w:suppressAutoHyphens/>
        <w:spacing w:after="0" w:line="260" w:lineRule="exact"/>
        <w:ind w:right="26"/>
        <w:jc w:val="both"/>
        <w:rPr>
          <w:rFonts w:eastAsia="Times New Roman" w:cs="Arial"/>
        </w:rPr>
      </w:pPr>
    </w:p>
    <w:p w:rsidR="000930CE" w:rsidRDefault="000930CE" w:rsidP="00EF14AF">
      <w:pPr>
        <w:widowControl w:val="0"/>
        <w:suppressAutoHyphens/>
        <w:spacing w:after="0" w:line="260" w:lineRule="exact"/>
        <w:ind w:right="26"/>
        <w:jc w:val="both"/>
        <w:rPr>
          <w:rFonts w:eastAsia="Times New Roman" w:cs="Arial"/>
        </w:rPr>
      </w:pPr>
    </w:p>
    <w:p w:rsidR="00D105E4" w:rsidRDefault="00D105E4" w:rsidP="00EF14AF">
      <w:pPr>
        <w:widowControl w:val="0"/>
        <w:suppressAutoHyphens/>
        <w:spacing w:after="0" w:line="260" w:lineRule="exact"/>
        <w:ind w:right="26"/>
        <w:jc w:val="both"/>
        <w:rPr>
          <w:rFonts w:eastAsia="Times New Roman" w:cs="Arial"/>
        </w:rPr>
      </w:pPr>
    </w:p>
    <w:p w:rsidR="000930CE" w:rsidRDefault="000930CE" w:rsidP="00EF14AF">
      <w:pPr>
        <w:widowControl w:val="0"/>
        <w:suppressAutoHyphens/>
        <w:spacing w:after="0" w:line="260" w:lineRule="exact"/>
        <w:ind w:right="26"/>
        <w:jc w:val="both"/>
        <w:rPr>
          <w:rFonts w:eastAsia="Times New Roman" w:cs="Arial"/>
        </w:rPr>
      </w:pPr>
    </w:p>
    <w:p w:rsidR="006D600B" w:rsidRPr="00EF14AF" w:rsidRDefault="006D600B"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 xml:space="preserve"> </w:t>
      </w:r>
    </w:p>
    <w:p w:rsidR="00EF14AF" w:rsidRPr="00EF14AF" w:rsidRDefault="00EF14AF" w:rsidP="00731535">
      <w:pPr>
        <w:widowControl w:val="0"/>
        <w:numPr>
          <w:ilvl w:val="2"/>
          <w:numId w:val="2"/>
        </w:numPr>
        <w:tabs>
          <w:tab w:val="num" w:pos="567"/>
        </w:tabs>
        <w:suppressAutoHyphens/>
        <w:spacing w:after="0" w:line="260" w:lineRule="exact"/>
        <w:ind w:hanging="1080"/>
        <w:jc w:val="both"/>
        <w:rPr>
          <w:rFonts w:eastAsia="Times New Roman" w:cs="Arial"/>
          <w:b/>
        </w:rPr>
      </w:pPr>
      <w:r w:rsidRPr="00EF14AF">
        <w:rPr>
          <w:rFonts w:eastAsia="Times New Roman" w:cs="Arial"/>
          <w:b/>
        </w:rPr>
        <w:lastRenderedPageBreak/>
        <w:t>Ustreznost za opravljanje poklicne dejavnosti</w:t>
      </w:r>
    </w:p>
    <w:p w:rsidR="00EF14AF" w:rsidRPr="00EF14AF" w:rsidRDefault="00EF14AF" w:rsidP="00EF14AF">
      <w:pPr>
        <w:widowControl w:val="0"/>
        <w:suppressAutoHyphens/>
        <w:spacing w:after="0" w:line="260" w:lineRule="exact"/>
        <w:ind w:left="1080"/>
        <w:jc w:val="both"/>
        <w:rPr>
          <w:rFonts w:eastAsia="Times New Roman" w:cs="Arial"/>
          <w:b/>
        </w:rPr>
      </w:pPr>
    </w:p>
    <w:p w:rsidR="00EF14AF" w:rsidRPr="00EF14AF" w:rsidRDefault="00EF14AF" w:rsidP="00731535">
      <w:pPr>
        <w:widowControl w:val="0"/>
        <w:numPr>
          <w:ilvl w:val="0"/>
          <w:numId w:val="7"/>
        </w:numPr>
        <w:suppressAutoHyphens/>
        <w:spacing w:after="0" w:line="260" w:lineRule="exact"/>
        <w:ind w:left="284" w:hanging="284"/>
        <w:jc w:val="both"/>
        <w:rPr>
          <w:rFonts w:eastAsia="Times New Roman" w:cs="Arial"/>
        </w:rPr>
      </w:pPr>
      <w:r w:rsidRPr="00EF14AF">
        <w:rPr>
          <w:rFonts w:eastAsia="Times New Roman" w:cs="Arial"/>
        </w:rPr>
        <w:t xml:space="preserve">Gospodarski subjekt mora biti vpisan v ustrezen poslovni register, ki se vodi v državi članici, v kateri ima gospodarski subjekt sedež in registriran za opravljanje dejavnosti, ki je predmet javnega naročila. </w:t>
      </w:r>
    </w:p>
    <w:p w:rsidR="00EF14AF" w:rsidRPr="00EF14AF" w:rsidRDefault="00EF14AF" w:rsidP="00EF14AF">
      <w:pPr>
        <w:widowControl w:val="0"/>
        <w:suppressAutoHyphens/>
        <w:spacing w:after="0" w:line="260" w:lineRule="exact"/>
        <w:ind w:left="284"/>
        <w:jc w:val="both"/>
        <w:rPr>
          <w:rFonts w:eastAsia="Times New Roman" w:cs="Arial"/>
        </w:rPr>
      </w:pPr>
    </w:p>
    <w:p w:rsidR="00EF14AF" w:rsidRPr="00EF14AF" w:rsidRDefault="00EF14AF" w:rsidP="00EF14AF">
      <w:pPr>
        <w:widowControl w:val="0"/>
        <w:suppressAutoHyphens/>
        <w:spacing w:after="0" w:line="260" w:lineRule="exact"/>
        <w:ind w:left="284"/>
        <w:jc w:val="both"/>
        <w:rPr>
          <w:rFonts w:eastAsia="Times New Roman" w:cs="Arial"/>
        </w:rPr>
      </w:pPr>
      <w:r w:rsidRPr="00EF14AF">
        <w:rPr>
          <w:rFonts w:eastAsia="Times New Roman" w:cs="Arial"/>
        </w:rPr>
        <w:t>Pogoj mora izpolnjevati vsak gospodarski subjekt, ki bo vključen v izvedbo javnega naročila, za tisti del izpolnitve predmeta naročila, ki ga bo dejansko izvedel.</w:t>
      </w:r>
    </w:p>
    <w:p w:rsidR="00EF14AF" w:rsidRPr="00EF14AF" w:rsidRDefault="00EF14AF" w:rsidP="00EF14AF">
      <w:pPr>
        <w:widowControl w:val="0"/>
        <w:suppressAutoHyphens/>
        <w:spacing w:after="0" w:line="260" w:lineRule="exact"/>
        <w:ind w:left="284"/>
        <w:jc w:val="both"/>
        <w:rPr>
          <w:rFonts w:eastAsia="Times New Roman" w:cs="Arial"/>
        </w:rPr>
      </w:pPr>
    </w:p>
    <w:p w:rsidR="00EF14AF" w:rsidRPr="00EF14AF" w:rsidRDefault="00EF14AF" w:rsidP="00EF14AF">
      <w:pPr>
        <w:widowControl w:val="0"/>
        <w:suppressAutoHyphens/>
        <w:spacing w:after="0" w:line="240" w:lineRule="auto"/>
        <w:ind w:left="1276" w:hanging="992"/>
        <w:jc w:val="both"/>
        <w:rPr>
          <w:rFonts w:eastAsia="Times New Roman" w:cs="Arial"/>
        </w:rPr>
      </w:pPr>
      <w:r w:rsidRPr="00EF14AF">
        <w:rPr>
          <w:rFonts w:eastAsia="Times New Roman" w:cs="Arial"/>
          <w:b/>
        </w:rPr>
        <w:t>Dokazilo:</w:t>
      </w:r>
      <w:r w:rsidR="00F6234B">
        <w:rPr>
          <w:rFonts w:eastAsia="Times New Roman" w:cs="Arial"/>
        </w:rPr>
        <w:t xml:space="preserve"> </w:t>
      </w:r>
      <w:r w:rsidRPr="00EF14AF">
        <w:rPr>
          <w:rFonts w:eastAsia="Times New Roman" w:cs="Arial"/>
        </w:rPr>
        <w:t xml:space="preserve">Izpolnjen in podpisan ESPD – </w:t>
      </w:r>
      <w:r w:rsidRPr="00EF14AF">
        <w:rPr>
          <w:rFonts w:eastAsia="Times New Roman" w:cs="Arial"/>
          <w:iCs/>
        </w:rPr>
        <w:t>v delu IV: Pogoji za sodelovanje, razdelek A: Ustreznost: Vpis v poslovni register</w:t>
      </w:r>
      <w:r w:rsidRPr="00EF14AF">
        <w:rPr>
          <w:rFonts w:eastAsia="Times New Roman" w:cs="Arial"/>
        </w:rPr>
        <w:t>.</w:t>
      </w:r>
    </w:p>
    <w:p w:rsidR="00EF14AF" w:rsidRPr="00EF14AF" w:rsidRDefault="00EF14AF" w:rsidP="00EF14AF">
      <w:pPr>
        <w:widowControl w:val="0"/>
        <w:suppressAutoHyphens/>
        <w:spacing w:after="0" w:line="240" w:lineRule="auto"/>
        <w:ind w:left="1276" w:hanging="992"/>
        <w:jc w:val="both"/>
        <w:rPr>
          <w:rFonts w:eastAsia="Times New Roman" w:cs="Arial"/>
        </w:rPr>
      </w:pPr>
    </w:p>
    <w:p w:rsidR="00EF14AF" w:rsidRPr="00EF14AF" w:rsidRDefault="00EF14AF" w:rsidP="00EF14AF">
      <w:pPr>
        <w:widowControl w:val="0"/>
        <w:suppressAutoHyphens/>
        <w:spacing w:after="0" w:line="240" w:lineRule="auto"/>
        <w:ind w:left="1276" w:hanging="992"/>
        <w:jc w:val="both"/>
        <w:rPr>
          <w:rFonts w:eastAsia="Times New Roman" w:cs="Arial"/>
        </w:rPr>
      </w:pPr>
    </w:p>
    <w:p w:rsidR="00EF14AF" w:rsidRPr="00EF14AF" w:rsidRDefault="00EF14AF" w:rsidP="00731535">
      <w:pPr>
        <w:widowControl w:val="0"/>
        <w:numPr>
          <w:ilvl w:val="2"/>
          <w:numId w:val="2"/>
        </w:numPr>
        <w:tabs>
          <w:tab w:val="num" w:pos="567"/>
        </w:tabs>
        <w:suppressAutoHyphens/>
        <w:spacing w:after="0" w:line="260" w:lineRule="exact"/>
        <w:ind w:hanging="1080"/>
        <w:jc w:val="both"/>
        <w:rPr>
          <w:rFonts w:eastAsia="Times New Roman" w:cs="Arial"/>
          <w:b/>
        </w:rPr>
      </w:pPr>
      <w:r w:rsidRPr="00EF14AF">
        <w:rPr>
          <w:rFonts w:eastAsia="Times New Roman" w:cs="Arial"/>
          <w:b/>
        </w:rPr>
        <w:t>Ekonomski in finančni položaj</w:t>
      </w:r>
    </w:p>
    <w:p w:rsidR="00EF14AF" w:rsidRPr="00EF14AF" w:rsidRDefault="00EF14AF" w:rsidP="00EF14AF">
      <w:pPr>
        <w:widowControl w:val="0"/>
        <w:suppressAutoHyphens/>
        <w:spacing w:after="0" w:line="260" w:lineRule="exact"/>
        <w:ind w:left="1080"/>
        <w:jc w:val="both"/>
        <w:rPr>
          <w:rFonts w:eastAsia="Times New Roman" w:cs="Arial"/>
          <w:b/>
        </w:rPr>
      </w:pPr>
    </w:p>
    <w:p w:rsidR="00EF14AF" w:rsidRPr="00EF14AF" w:rsidRDefault="00EF14AF" w:rsidP="00731535">
      <w:pPr>
        <w:widowControl w:val="0"/>
        <w:numPr>
          <w:ilvl w:val="0"/>
          <w:numId w:val="8"/>
        </w:numPr>
        <w:suppressAutoHyphens/>
        <w:spacing w:after="0" w:line="260" w:lineRule="exact"/>
        <w:ind w:left="284" w:hanging="284"/>
        <w:jc w:val="both"/>
        <w:rPr>
          <w:rFonts w:eastAsia="Times New Roman" w:cs="Arial"/>
        </w:rPr>
      </w:pPr>
      <w:r w:rsidRPr="00EF14AF">
        <w:rPr>
          <w:rFonts w:eastAsia="Times New Roman" w:cs="Arial"/>
        </w:rPr>
        <w:t>Gospodarski subjekt mora imeti v letih 201</w:t>
      </w:r>
      <w:r w:rsidR="00880C24">
        <w:rPr>
          <w:rFonts w:eastAsia="Times New Roman" w:cs="Arial"/>
        </w:rPr>
        <w:t>8,</w:t>
      </w:r>
      <w:r w:rsidRPr="00EF14AF">
        <w:rPr>
          <w:rFonts w:eastAsia="Times New Roman" w:cs="Arial"/>
        </w:rPr>
        <w:t xml:space="preserve"> 201</w:t>
      </w:r>
      <w:r w:rsidR="00880C24">
        <w:rPr>
          <w:rFonts w:eastAsia="Times New Roman" w:cs="Arial"/>
        </w:rPr>
        <w:t>9</w:t>
      </w:r>
      <w:r w:rsidRPr="00EF14AF">
        <w:rPr>
          <w:rFonts w:eastAsia="Times New Roman" w:cs="Arial"/>
        </w:rPr>
        <w:t xml:space="preserve"> in 20</w:t>
      </w:r>
      <w:r w:rsidR="00880C24">
        <w:rPr>
          <w:rFonts w:eastAsia="Times New Roman" w:cs="Arial"/>
        </w:rPr>
        <w:t>20</w:t>
      </w:r>
      <w:r w:rsidRPr="00EF14AF">
        <w:rPr>
          <w:rFonts w:eastAsia="Times New Roman" w:cs="Arial"/>
        </w:rPr>
        <w:t xml:space="preserve"> povprečni letni promet, tj. čiste prihodke od prodaje, v višini vsaj 300.000 EUR brez DDV. </w:t>
      </w:r>
    </w:p>
    <w:p w:rsidR="00EF14AF" w:rsidRPr="00EF14AF" w:rsidRDefault="00EF14AF" w:rsidP="00EF14AF">
      <w:pPr>
        <w:widowControl w:val="0"/>
        <w:suppressAutoHyphens/>
        <w:spacing w:after="0" w:line="260" w:lineRule="exact"/>
        <w:ind w:left="284"/>
        <w:jc w:val="both"/>
        <w:rPr>
          <w:rFonts w:eastAsia="Times New Roman" w:cs="Arial"/>
        </w:rPr>
      </w:pPr>
    </w:p>
    <w:p w:rsidR="00EF14AF" w:rsidRPr="00EF14AF" w:rsidRDefault="00EF14AF" w:rsidP="00EF14AF">
      <w:pPr>
        <w:widowControl w:val="0"/>
        <w:suppressAutoHyphens/>
        <w:spacing w:after="0" w:line="260" w:lineRule="exact"/>
        <w:ind w:left="284"/>
        <w:jc w:val="both"/>
        <w:rPr>
          <w:rFonts w:eastAsia="Times New Roman" w:cs="Arial"/>
        </w:rPr>
      </w:pPr>
      <w:r w:rsidRPr="00EF14AF">
        <w:rPr>
          <w:rFonts w:eastAsia="Times New Roman" w:cs="Arial"/>
        </w:rPr>
        <w:t>Gospodarski subjekti, ki predložijo skupno ponudbo, lahko pogoj izpolnjujejo skupaj, pri čemer so na naročnikovo zahtevo solidarno odgovorni za izvedbo javnega naročila. V primeru, da ponudnik v posameznem letu še ni obstajal, se za to leto šteje prihodek 0 EUR.</w:t>
      </w:r>
    </w:p>
    <w:p w:rsidR="00EF14AF" w:rsidRPr="00EF14AF" w:rsidRDefault="00EF14AF" w:rsidP="00EF14AF">
      <w:pPr>
        <w:widowControl w:val="0"/>
        <w:suppressAutoHyphens/>
        <w:spacing w:after="0" w:line="260" w:lineRule="exact"/>
        <w:ind w:left="284"/>
        <w:jc w:val="both"/>
        <w:rPr>
          <w:rFonts w:eastAsia="Times New Roman" w:cs="Arial"/>
        </w:rPr>
      </w:pPr>
    </w:p>
    <w:p w:rsidR="00EF14AF" w:rsidRDefault="00EF14AF" w:rsidP="00EF14AF">
      <w:pPr>
        <w:widowControl w:val="0"/>
        <w:suppressAutoHyphens/>
        <w:spacing w:after="0" w:line="240" w:lineRule="auto"/>
        <w:ind w:left="1276" w:hanging="992"/>
        <w:jc w:val="both"/>
        <w:rPr>
          <w:rFonts w:eastAsia="Times New Roman" w:cs="Arial"/>
        </w:rPr>
      </w:pPr>
      <w:r w:rsidRPr="00EF14AF">
        <w:rPr>
          <w:rFonts w:eastAsia="Times New Roman" w:cs="Arial"/>
          <w:b/>
        </w:rPr>
        <w:t>Dokazilo:</w:t>
      </w:r>
      <w:r w:rsidR="00F6234B">
        <w:rPr>
          <w:rFonts w:eastAsia="Times New Roman" w:cs="Arial"/>
        </w:rPr>
        <w:t xml:space="preserve"> </w:t>
      </w:r>
      <w:r w:rsidRPr="00EF14AF">
        <w:rPr>
          <w:rFonts w:eastAsia="Times New Roman" w:cs="Arial"/>
        </w:rPr>
        <w:t xml:space="preserve">Izpolnjen in podpisan ESPD – </w:t>
      </w:r>
      <w:r w:rsidRPr="00EF14AF">
        <w:rPr>
          <w:rFonts w:eastAsia="Times New Roman" w:cs="Arial"/>
          <w:iCs/>
        </w:rPr>
        <w:t>v delu IV: Pogoji za sodelovanje, razdelek B: Ekonomski in finančni položaj: Splošni letni promet</w:t>
      </w:r>
      <w:r w:rsidRPr="00EF14AF">
        <w:rPr>
          <w:rFonts w:eastAsia="Times New Roman" w:cs="Arial"/>
        </w:rPr>
        <w:t>.</w:t>
      </w:r>
    </w:p>
    <w:p w:rsidR="00AA2283" w:rsidRPr="00EF14AF" w:rsidRDefault="00AA2283" w:rsidP="00EF14AF">
      <w:pPr>
        <w:widowControl w:val="0"/>
        <w:suppressAutoHyphens/>
        <w:spacing w:after="0" w:line="240" w:lineRule="auto"/>
        <w:ind w:left="1276" w:hanging="992"/>
        <w:jc w:val="both"/>
        <w:rPr>
          <w:rFonts w:eastAsia="Times New Roman" w:cs="Arial"/>
        </w:rPr>
      </w:pPr>
    </w:p>
    <w:p w:rsidR="00EF14AF" w:rsidRPr="00EF14AF" w:rsidRDefault="00EF14AF" w:rsidP="00EF14AF">
      <w:pPr>
        <w:widowControl w:val="0"/>
        <w:suppressAutoHyphens/>
        <w:spacing w:after="0" w:line="260" w:lineRule="exact"/>
        <w:jc w:val="both"/>
        <w:rPr>
          <w:rFonts w:eastAsia="Times New Roman" w:cs="Arial"/>
          <w:b/>
        </w:rPr>
      </w:pPr>
    </w:p>
    <w:p w:rsidR="00EF14AF" w:rsidRPr="00EF14AF" w:rsidRDefault="00EF14AF" w:rsidP="00731535">
      <w:pPr>
        <w:widowControl w:val="0"/>
        <w:numPr>
          <w:ilvl w:val="0"/>
          <w:numId w:val="8"/>
        </w:numPr>
        <w:suppressAutoHyphens/>
        <w:spacing w:after="0" w:line="260" w:lineRule="exact"/>
        <w:ind w:left="284" w:hanging="284"/>
        <w:jc w:val="both"/>
        <w:rPr>
          <w:rFonts w:eastAsia="Times New Roman" w:cs="Arial"/>
        </w:rPr>
      </w:pPr>
      <w:r w:rsidRPr="00EF14AF">
        <w:rPr>
          <w:rFonts w:eastAsia="Times New Roman" w:cs="Arial"/>
        </w:rPr>
        <w:t>Ponudnikova bonitetna ocena, izdana pri AJPES, na dan izdaje dokazila dosega vsaj bonitetni razred SB5 ali boljše. V primeru, da kandidat ne more pridobiti bonitetne ocene s strani AJPES, izkaže za dan izdaje dokazila bonitetno oceno vsaj Baa1 agencije Moody's ali bonitetno oceno BBB+ agencije S&amp;P ali bonitetno oceno BBB agencije Fitch ali drugo primerljivo oceno finančne institucije, ki uporablja metodologijo Basel II, pri čemer bo naročnik kot ustrezno oceno priznal tisto oceno, ki sodi v zgornjih 50% ocen po lestvici, ki jo uporablja posamezna finančna institucija pri določanju bonitetnih ocen na podlagi navedene metodologije.</w:t>
      </w:r>
    </w:p>
    <w:p w:rsidR="00EF14AF" w:rsidRPr="00EF14AF" w:rsidRDefault="00EF14AF" w:rsidP="00EF14AF">
      <w:pPr>
        <w:widowControl w:val="0"/>
        <w:suppressAutoHyphens/>
        <w:spacing w:after="0" w:line="260" w:lineRule="exact"/>
        <w:ind w:left="284"/>
        <w:jc w:val="both"/>
        <w:rPr>
          <w:rFonts w:eastAsia="Times New Roman" w:cs="Arial"/>
        </w:rPr>
      </w:pPr>
    </w:p>
    <w:p w:rsidR="00EF14AF" w:rsidRPr="00EF14AF" w:rsidRDefault="00EF14AF" w:rsidP="00EF14AF">
      <w:pPr>
        <w:widowControl w:val="0"/>
        <w:suppressAutoHyphens/>
        <w:spacing w:after="0" w:line="260" w:lineRule="exact"/>
        <w:ind w:left="284"/>
        <w:jc w:val="both"/>
        <w:rPr>
          <w:rFonts w:eastAsia="Times New Roman" w:cs="Arial"/>
        </w:rPr>
      </w:pPr>
      <w:r w:rsidRPr="00EF14AF">
        <w:rPr>
          <w:rFonts w:eastAsia="Times New Roman" w:cs="Arial"/>
        </w:rPr>
        <w:t xml:space="preserve">V primeru, da gospodarski subjekti predložijo skupno ponudbo, mora pogoj </w:t>
      </w:r>
      <w:r w:rsidR="003C5CFA" w:rsidRPr="00EF14AF">
        <w:rPr>
          <w:rFonts w:eastAsia="Times New Roman" w:cs="Arial"/>
        </w:rPr>
        <w:t>izpolnjevati</w:t>
      </w:r>
      <w:r w:rsidRPr="00EF14AF">
        <w:rPr>
          <w:rFonts w:eastAsia="Times New Roman" w:cs="Arial"/>
        </w:rPr>
        <w:t xml:space="preserve"> vsak partner.</w:t>
      </w:r>
    </w:p>
    <w:p w:rsidR="00EF14AF" w:rsidRPr="00EF14AF" w:rsidRDefault="00EF14AF" w:rsidP="00EF14AF">
      <w:pPr>
        <w:widowControl w:val="0"/>
        <w:suppressAutoHyphens/>
        <w:spacing w:after="0" w:line="260" w:lineRule="exact"/>
        <w:ind w:left="284"/>
        <w:jc w:val="both"/>
        <w:rPr>
          <w:rFonts w:eastAsia="Times New Roman" w:cs="Arial"/>
        </w:rPr>
      </w:pPr>
    </w:p>
    <w:p w:rsidR="00EF14AF" w:rsidRPr="00EF14AF" w:rsidRDefault="00EF14AF" w:rsidP="00EF14AF">
      <w:pPr>
        <w:widowControl w:val="0"/>
        <w:suppressAutoHyphens/>
        <w:spacing w:after="0" w:line="240" w:lineRule="auto"/>
        <w:ind w:left="1276" w:hanging="992"/>
        <w:jc w:val="both"/>
        <w:rPr>
          <w:rFonts w:eastAsia="Times New Roman" w:cs="Arial"/>
        </w:rPr>
      </w:pPr>
      <w:r w:rsidRPr="00EF14AF">
        <w:rPr>
          <w:rFonts w:eastAsia="Times New Roman" w:cs="Arial"/>
          <w:b/>
        </w:rPr>
        <w:t>Dokazilo:</w:t>
      </w:r>
      <w:r w:rsidR="00F6234B">
        <w:rPr>
          <w:rFonts w:eastAsia="Times New Roman" w:cs="Arial"/>
        </w:rPr>
        <w:t xml:space="preserve"> </w:t>
      </w:r>
      <w:r w:rsidRPr="00EF14AF">
        <w:rPr>
          <w:rFonts w:eastAsia="Times New Roman" w:cs="Arial"/>
        </w:rPr>
        <w:t xml:space="preserve">Izpolnjen in podpisan ESPD – </w:t>
      </w:r>
      <w:r w:rsidRPr="00EF14AF">
        <w:rPr>
          <w:rFonts w:eastAsia="Times New Roman" w:cs="Arial"/>
          <w:iCs/>
        </w:rPr>
        <w:t>v delu IV: Pogoji za sodelovanje, razdelek B: Ekonomski in finančni položaj: Druge eko</w:t>
      </w:r>
      <w:r w:rsidRPr="00EF14AF">
        <w:rPr>
          <w:rFonts w:eastAsia="Times New Roman" w:cs="Arial"/>
          <w:color w:val="333333"/>
        </w:rPr>
        <w:t>nomske in finančne zahteve.</w:t>
      </w:r>
    </w:p>
    <w:p w:rsidR="00EF14AF" w:rsidRPr="00EF14AF" w:rsidRDefault="00EF14AF" w:rsidP="00EF14AF">
      <w:pPr>
        <w:widowControl w:val="0"/>
        <w:suppressAutoHyphens/>
        <w:spacing w:after="0" w:line="240" w:lineRule="auto"/>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731535">
      <w:pPr>
        <w:widowControl w:val="0"/>
        <w:numPr>
          <w:ilvl w:val="2"/>
          <w:numId w:val="2"/>
        </w:numPr>
        <w:tabs>
          <w:tab w:val="num" w:pos="567"/>
        </w:tabs>
        <w:suppressAutoHyphens/>
        <w:spacing w:after="0" w:line="260" w:lineRule="exact"/>
        <w:ind w:hanging="1080"/>
        <w:jc w:val="both"/>
        <w:rPr>
          <w:rFonts w:eastAsia="Times New Roman" w:cs="Arial"/>
          <w:b/>
        </w:rPr>
      </w:pPr>
      <w:r w:rsidRPr="00EF14AF">
        <w:rPr>
          <w:rFonts w:eastAsia="Times New Roman" w:cs="Arial"/>
          <w:b/>
        </w:rPr>
        <w:t>Tehnična in strokovna sposobnost</w:t>
      </w:r>
    </w:p>
    <w:p w:rsidR="00EF14AF" w:rsidRPr="00EF14AF" w:rsidRDefault="00EF14AF" w:rsidP="00EF14AF">
      <w:pPr>
        <w:keepNext/>
        <w:keepLines/>
        <w:widowControl w:val="0"/>
        <w:snapToGrid w:val="0"/>
        <w:spacing w:after="0" w:line="260" w:lineRule="exact"/>
        <w:jc w:val="both"/>
        <w:rPr>
          <w:rFonts w:eastAsia="Times New Roman"/>
          <w:sz w:val="20"/>
          <w:szCs w:val="20"/>
          <w:lang w:eastAsia="ar-SA"/>
        </w:rPr>
      </w:pPr>
    </w:p>
    <w:p w:rsidR="00E27DDA" w:rsidRPr="00341D40" w:rsidRDefault="00E27DDA" w:rsidP="00E27DDA">
      <w:pPr>
        <w:ind w:left="45"/>
        <w:jc w:val="both"/>
        <w:rPr>
          <w:rFonts w:eastAsia="Times New Roman" w:cs="Calibri"/>
          <w:lang w:eastAsia="sl-SI"/>
        </w:rPr>
      </w:pPr>
      <w:r w:rsidRPr="00341D40">
        <w:rPr>
          <w:rFonts w:eastAsia="Times New Roman" w:cs="Calibri"/>
          <w:lang w:eastAsia="ar-SA"/>
        </w:rPr>
        <w:t>Ponudnik je zadnjih 3 letih od roka za oddajo ponudbe dobavil vsaj</w:t>
      </w:r>
      <w:r w:rsidR="00F6234B">
        <w:rPr>
          <w:rFonts w:eastAsia="Times New Roman" w:cs="Calibri"/>
          <w:lang w:eastAsia="ar-SA"/>
        </w:rPr>
        <w:t xml:space="preserve"> </w:t>
      </w:r>
      <w:r w:rsidRPr="00341D40">
        <w:rPr>
          <w:rFonts w:eastAsia="Times New Roman" w:cs="Calibri"/>
          <w:lang w:eastAsia="ar-SA"/>
        </w:rPr>
        <w:t>2</w:t>
      </w:r>
      <w:r w:rsidR="00F6234B">
        <w:rPr>
          <w:rFonts w:eastAsia="Times New Roman" w:cs="Calibri"/>
          <w:lang w:eastAsia="ar-SA"/>
        </w:rPr>
        <w:t xml:space="preserve"> </w:t>
      </w:r>
      <w:r w:rsidRPr="00341D40">
        <w:rPr>
          <w:rFonts w:eastAsia="Times New Roman" w:cs="Calibri"/>
          <w:lang w:eastAsia="ar-SA"/>
        </w:rPr>
        <w:t>gasilski vozili, od katerih mora bi</w:t>
      </w:r>
      <w:r w:rsidR="00341D40" w:rsidRPr="00341D40">
        <w:rPr>
          <w:rFonts w:eastAsia="Times New Roman" w:cs="Calibri"/>
          <w:lang w:eastAsia="ar-SA"/>
        </w:rPr>
        <w:t xml:space="preserve">ti eno 16/25 po Tipizaciji GZS </w:t>
      </w:r>
      <w:r w:rsidRPr="00341D40">
        <w:rPr>
          <w:rFonts w:eastAsia="Times New Roman" w:cs="Calibri"/>
          <w:lang w:eastAsia="ar-SA"/>
        </w:rPr>
        <w:t>in vsaj eno katero koli gasilsko vozilo</w:t>
      </w:r>
      <w:r w:rsidR="00F6234B">
        <w:rPr>
          <w:rFonts w:eastAsia="Times New Roman" w:cs="Calibri"/>
          <w:lang w:eastAsia="ar-SA"/>
        </w:rPr>
        <w:t xml:space="preserve"> </w:t>
      </w:r>
      <w:r w:rsidRPr="00341D40">
        <w:rPr>
          <w:rFonts w:eastAsia="Times New Roman" w:cs="Calibri"/>
          <w:lang w:eastAsia="ar-SA"/>
        </w:rPr>
        <w:t xml:space="preserve">z rezervoarjem iz poliestra, dobavljeno na območju Slovenije ali EU. </w:t>
      </w:r>
    </w:p>
    <w:p w:rsidR="00E27DDA" w:rsidRPr="00341D40" w:rsidRDefault="00E27DDA" w:rsidP="00E27DDA">
      <w:pPr>
        <w:widowControl w:val="0"/>
        <w:suppressAutoHyphens/>
        <w:spacing w:after="0" w:line="260" w:lineRule="exact"/>
        <w:jc w:val="both"/>
        <w:rPr>
          <w:rFonts w:eastAsia="Times New Roman" w:cs="Calibri"/>
          <w:lang w:eastAsia="ar-SA"/>
        </w:rPr>
      </w:pPr>
    </w:p>
    <w:p w:rsidR="00E27DDA" w:rsidRPr="00341D40" w:rsidRDefault="00E27DDA" w:rsidP="00E27DDA">
      <w:pPr>
        <w:widowControl w:val="0"/>
        <w:suppressAutoHyphens/>
        <w:spacing w:after="0" w:line="260" w:lineRule="exact"/>
        <w:jc w:val="both"/>
        <w:rPr>
          <w:rFonts w:eastAsia="Times New Roman" w:cs="Calibri"/>
          <w:lang w:eastAsia="ar-SA"/>
        </w:rPr>
      </w:pPr>
      <w:r w:rsidRPr="00341D40">
        <w:rPr>
          <w:rFonts w:eastAsia="Times New Roman" w:cs="Calibri"/>
          <w:lang w:eastAsia="ar-SA"/>
        </w:rPr>
        <w:t>Rezervoar vode se zahteva iz poliestra. Ponudnik mora k ponudbi priložiti potrd</w:t>
      </w:r>
      <w:r w:rsidR="003F115D">
        <w:rPr>
          <w:rFonts w:eastAsia="Times New Roman" w:cs="Calibri"/>
          <w:lang w:eastAsia="ar-SA"/>
        </w:rPr>
        <w:t>ilo, od neodvisne institucije (</w:t>
      </w:r>
      <w:r w:rsidRPr="00341D40">
        <w:rPr>
          <w:rFonts w:eastAsia="Times New Roman" w:cs="Calibri"/>
          <w:lang w:eastAsia="ar-SA"/>
        </w:rPr>
        <w:t>zavod za zdravje, mini</w:t>
      </w:r>
      <w:r w:rsidR="003F115D">
        <w:rPr>
          <w:rFonts w:eastAsia="Times New Roman" w:cs="Calibri"/>
          <w:lang w:eastAsia="ar-SA"/>
        </w:rPr>
        <w:t>strstvo za zdravje in podobno) </w:t>
      </w:r>
      <w:r w:rsidRPr="00341D40">
        <w:rPr>
          <w:rFonts w:eastAsia="Times New Roman" w:cs="Calibri"/>
          <w:lang w:eastAsia="ar-SA"/>
        </w:rPr>
        <w:t>da je poliester primeren za prevoz pitne vode.</w:t>
      </w:r>
    </w:p>
    <w:p w:rsidR="00E27DDA" w:rsidRPr="00E27DDA" w:rsidRDefault="00E27DDA" w:rsidP="00E27DDA">
      <w:pPr>
        <w:widowControl w:val="0"/>
        <w:suppressAutoHyphens/>
        <w:spacing w:after="0" w:line="260" w:lineRule="exact"/>
        <w:rPr>
          <w:rFonts w:eastAsia="Times New Roman" w:cs="Calibri"/>
          <w:color w:val="000000"/>
          <w:sz w:val="20"/>
          <w:szCs w:val="24"/>
          <w:lang w:eastAsia="ar-SA"/>
        </w:rPr>
      </w:pPr>
    </w:p>
    <w:p w:rsidR="00EF14AF" w:rsidRPr="00EF14AF" w:rsidRDefault="00EF14AF" w:rsidP="00CC77C9">
      <w:pPr>
        <w:widowControl w:val="0"/>
        <w:suppressAutoHyphens/>
        <w:autoSpaceDE w:val="0"/>
        <w:spacing w:after="0" w:line="240" w:lineRule="auto"/>
        <w:jc w:val="both"/>
        <w:rPr>
          <w:rFonts w:eastAsia="Times New Roman" w:cs="Arial"/>
        </w:rPr>
      </w:pPr>
      <w:r w:rsidRPr="00EF14AF">
        <w:rPr>
          <w:rFonts w:eastAsia="Times New Roman" w:cs="Arial"/>
        </w:rPr>
        <w:t>Kot datum zaključka posla se upošteva datum primopredaje vozila.</w:t>
      </w:r>
    </w:p>
    <w:p w:rsidR="00EF14AF" w:rsidRPr="00EF14AF" w:rsidRDefault="00EF14AF" w:rsidP="00EF14AF">
      <w:pPr>
        <w:widowControl w:val="0"/>
        <w:suppressAutoHyphens/>
        <w:autoSpaceDE w:val="0"/>
        <w:spacing w:after="0" w:line="240" w:lineRule="auto"/>
        <w:ind w:left="284"/>
        <w:jc w:val="both"/>
        <w:rPr>
          <w:rFonts w:eastAsia="Times New Roman"/>
          <w:lang w:eastAsia="ar-SA"/>
        </w:rPr>
      </w:pPr>
    </w:p>
    <w:p w:rsidR="00EF14AF" w:rsidRPr="00EF14AF" w:rsidRDefault="00EF14AF" w:rsidP="00EF14AF">
      <w:pPr>
        <w:widowControl w:val="0"/>
        <w:suppressAutoHyphens/>
        <w:autoSpaceDE w:val="0"/>
        <w:spacing w:after="0" w:line="240" w:lineRule="auto"/>
        <w:ind w:left="284"/>
        <w:jc w:val="both"/>
        <w:rPr>
          <w:rFonts w:eastAsia="Times New Roman" w:cs="Arial"/>
        </w:rPr>
      </w:pPr>
      <w:r w:rsidRPr="00EF14AF">
        <w:rPr>
          <w:rFonts w:eastAsia="Times New Roman"/>
          <w:lang w:eastAsia="ar-SA"/>
        </w:rPr>
        <w:t>V primeru skupne ponudbe mora pogoj izpolniti en gospodarski subjekt.</w:t>
      </w:r>
    </w:p>
    <w:p w:rsidR="00EF14AF" w:rsidRPr="00EF14AF" w:rsidRDefault="00EF14AF" w:rsidP="00EF14AF">
      <w:pPr>
        <w:widowControl w:val="0"/>
        <w:suppressAutoHyphens/>
        <w:autoSpaceDE w:val="0"/>
        <w:spacing w:after="0" w:line="240" w:lineRule="auto"/>
        <w:ind w:left="284" w:hanging="142"/>
        <w:jc w:val="both"/>
        <w:rPr>
          <w:rFonts w:eastAsia="Times New Roman" w:cs="Arial"/>
        </w:rPr>
      </w:pPr>
    </w:p>
    <w:p w:rsidR="00EF14AF" w:rsidRPr="00EF14AF" w:rsidRDefault="00EF14AF" w:rsidP="00EF14AF">
      <w:pPr>
        <w:widowControl w:val="0"/>
        <w:suppressAutoHyphens/>
        <w:autoSpaceDE w:val="0"/>
        <w:spacing w:after="0" w:line="240" w:lineRule="auto"/>
        <w:ind w:left="1276" w:hanging="992"/>
        <w:jc w:val="both"/>
        <w:rPr>
          <w:rFonts w:eastAsia="Times New Roman" w:cs="Arial"/>
          <w:iCs/>
        </w:rPr>
      </w:pPr>
      <w:r w:rsidRPr="00EF14AF">
        <w:rPr>
          <w:rFonts w:eastAsia="Times New Roman" w:cs="Arial"/>
          <w:b/>
        </w:rPr>
        <w:t xml:space="preserve">Dokazila: </w:t>
      </w:r>
      <w:r w:rsidRPr="00EF14AF">
        <w:rPr>
          <w:rFonts w:eastAsia="Times New Roman" w:cs="Arial"/>
          <w:b/>
        </w:rPr>
        <w:tab/>
      </w:r>
      <w:r w:rsidRPr="00EF14AF">
        <w:rPr>
          <w:rFonts w:eastAsia="Times New Roman" w:cs="Arial"/>
        </w:rPr>
        <w:t xml:space="preserve">Izpolnjen in podpisan ESPD – </w:t>
      </w:r>
      <w:r w:rsidRPr="00EF14AF">
        <w:rPr>
          <w:rFonts w:eastAsia="Times New Roman" w:cs="Arial"/>
          <w:iCs/>
        </w:rPr>
        <w:t>v delu IV: Pogoji za sodelovanje, razdelek C: Tehnična in strokovna sposobnost:</w:t>
      </w:r>
      <w:r w:rsidRPr="00EF14AF">
        <w:rPr>
          <w:rFonts w:eastAsia="Times New Roman" w:cs="Arial"/>
        </w:rPr>
        <w:t xml:space="preserve"> </w:t>
      </w:r>
      <w:r w:rsidRPr="00EF14AF">
        <w:rPr>
          <w:rFonts w:eastAsia="Times New Roman" w:cs="Arial"/>
          <w:iCs/>
        </w:rPr>
        <w:t>Za naročila blaga: dobava blaga določene vrste</w:t>
      </w:r>
      <w:r w:rsidRPr="00EF14AF">
        <w:rPr>
          <w:rFonts w:eastAsia="Times New Roman" w:cs="Arial"/>
        </w:rPr>
        <w:t>.</w:t>
      </w:r>
      <w:r w:rsidRPr="00EF14AF">
        <w:rPr>
          <w:rFonts w:eastAsia="Times New Roman" w:cs="Arial"/>
          <w:b/>
          <w:bCs/>
        </w:rPr>
        <w:t xml:space="preserve"> </w:t>
      </w:r>
    </w:p>
    <w:p w:rsidR="00EF14AF" w:rsidRPr="00EF14AF" w:rsidRDefault="00EF14AF" w:rsidP="00EF14AF">
      <w:pPr>
        <w:widowControl w:val="0"/>
        <w:suppressAutoHyphens/>
        <w:autoSpaceDE w:val="0"/>
        <w:spacing w:after="0" w:line="240" w:lineRule="auto"/>
        <w:ind w:left="1276"/>
        <w:jc w:val="both"/>
        <w:rPr>
          <w:rFonts w:eastAsia="Times New Roman"/>
          <w:b/>
          <w:lang w:eastAsia="ar-SA"/>
        </w:rPr>
      </w:pPr>
      <w:r w:rsidRPr="00EF14AF">
        <w:rPr>
          <w:rFonts w:eastAsia="Times New Roman"/>
          <w:b/>
          <w:lang w:eastAsia="ar-SA"/>
        </w:rPr>
        <w:t>IN</w:t>
      </w:r>
    </w:p>
    <w:p w:rsidR="00EF14AF" w:rsidRPr="00EF14AF" w:rsidRDefault="00EF14AF" w:rsidP="00EF14AF">
      <w:pPr>
        <w:widowControl w:val="0"/>
        <w:suppressAutoHyphens/>
        <w:autoSpaceDE w:val="0"/>
        <w:spacing w:after="0" w:line="240" w:lineRule="auto"/>
        <w:ind w:left="1276"/>
        <w:jc w:val="both"/>
        <w:rPr>
          <w:rFonts w:eastAsia="Times New Roman" w:cs="Arial"/>
          <w:bCs/>
        </w:rPr>
      </w:pPr>
      <w:r w:rsidRPr="00EF14AF">
        <w:rPr>
          <w:rFonts w:eastAsia="Times New Roman" w:cs="Arial"/>
          <w:bCs/>
        </w:rPr>
        <w:t>Ustrezno število izpolnjenih obrazcev Reference. Za referenčne posle ni treba, da so potrjeni s strani naročnika referenčnega posla. Naročnik si pridržuje pravico do zahteve po predložitvi dodatnih dokazil o referenčnem poslu ali do pregleda referenčnega vozila neposredno pri naročniku referenčnega posla.</w:t>
      </w:r>
    </w:p>
    <w:p w:rsidR="00EF14AF" w:rsidRDefault="00EF14AF" w:rsidP="00EF14AF">
      <w:pPr>
        <w:widowControl w:val="0"/>
        <w:suppressAutoHyphens/>
        <w:spacing w:before="120" w:after="0" w:line="260" w:lineRule="exact"/>
        <w:ind w:left="284"/>
        <w:jc w:val="both"/>
        <w:rPr>
          <w:rFonts w:eastAsia="Times New Roman" w:cs="Arial"/>
          <w:b/>
        </w:rPr>
      </w:pPr>
    </w:p>
    <w:p w:rsidR="00930843" w:rsidRDefault="00930843" w:rsidP="00EF14AF">
      <w:pPr>
        <w:widowControl w:val="0"/>
        <w:suppressAutoHyphens/>
        <w:spacing w:before="120" w:after="0" w:line="260" w:lineRule="exact"/>
        <w:ind w:left="284"/>
        <w:jc w:val="both"/>
        <w:rPr>
          <w:rFonts w:eastAsia="Times New Roman" w:cs="Arial"/>
          <w:b/>
        </w:rPr>
      </w:pPr>
    </w:p>
    <w:p w:rsidR="00EF14AF" w:rsidRPr="00EF14AF" w:rsidRDefault="00EF14AF" w:rsidP="00731535">
      <w:pPr>
        <w:widowControl w:val="0"/>
        <w:numPr>
          <w:ilvl w:val="0"/>
          <w:numId w:val="2"/>
        </w:numPr>
        <w:tabs>
          <w:tab w:val="num" w:pos="284"/>
        </w:tabs>
        <w:suppressAutoHyphens/>
        <w:spacing w:before="120" w:after="0" w:line="260" w:lineRule="exact"/>
        <w:ind w:left="284" w:hanging="284"/>
        <w:jc w:val="both"/>
        <w:rPr>
          <w:rFonts w:eastAsia="Times New Roman" w:cs="Arial"/>
          <w:b/>
        </w:rPr>
      </w:pPr>
      <w:r w:rsidRPr="00EF14AF">
        <w:rPr>
          <w:rFonts w:eastAsia="Times New Roman" w:cs="Arial"/>
          <w:b/>
        </w:rPr>
        <w:t>Merila za oddajo javnega naročila</w:t>
      </w:r>
    </w:p>
    <w:p w:rsidR="00EF14AF" w:rsidRPr="00EF14AF" w:rsidRDefault="00EF14AF" w:rsidP="00EF14AF">
      <w:pPr>
        <w:widowControl w:val="0"/>
        <w:suppressAutoHyphens/>
        <w:spacing w:after="0" w:line="260" w:lineRule="exact"/>
        <w:ind w:left="360"/>
        <w:jc w:val="both"/>
        <w:rPr>
          <w:rFonts w:eastAsia="Times New Roman" w:cs="Arial"/>
          <w:b/>
          <w:color w:val="FF0000"/>
        </w:rPr>
      </w:pPr>
    </w:p>
    <w:p w:rsidR="00EF14AF" w:rsidRPr="00EF14AF" w:rsidRDefault="00EF14AF" w:rsidP="00EF14AF">
      <w:pPr>
        <w:widowControl w:val="0"/>
        <w:suppressAutoHyphens/>
        <w:spacing w:after="0" w:line="260" w:lineRule="exact"/>
        <w:ind w:right="26"/>
        <w:jc w:val="both"/>
        <w:rPr>
          <w:rFonts w:eastAsia="Times New Roman" w:cs="Arial"/>
          <w:b/>
          <w:lang w:eastAsia="ar-SA"/>
        </w:rPr>
      </w:pPr>
      <w:r w:rsidRPr="00EF14AF">
        <w:rPr>
          <w:rFonts w:eastAsia="Times New Roman" w:cs="Arial"/>
          <w:lang w:eastAsia="ar-SA"/>
        </w:rPr>
        <w:t xml:space="preserve">Merilo za oddajo javnega naročila je </w:t>
      </w:r>
      <w:r w:rsidRPr="00EF14AF">
        <w:rPr>
          <w:rFonts w:eastAsia="Times New Roman" w:cs="Arial"/>
          <w:b/>
          <w:lang w:eastAsia="ar-SA"/>
        </w:rPr>
        <w:t>ekonomsko najugodnejša ponudba.</w:t>
      </w:r>
      <w:r w:rsidR="00F6234B">
        <w:rPr>
          <w:rFonts w:eastAsia="Times New Roman" w:cs="Arial"/>
          <w:b/>
          <w:lang w:eastAsia="ar-SA"/>
        </w:rPr>
        <w:t xml:space="preserve"> </w:t>
      </w:r>
      <w:r w:rsidRPr="00EF14AF">
        <w:rPr>
          <w:rFonts w:eastAsia="Times New Roman" w:cs="Calibri"/>
          <w:szCs w:val="24"/>
          <w:lang w:eastAsia="ar-SA"/>
        </w:rPr>
        <w:t>Določitev najugodnejšega ponudnika bo potekalo na podlagi naslednjih meril:</w:t>
      </w:r>
    </w:p>
    <w:p w:rsidR="00CC77C9" w:rsidRPr="00EF14AF" w:rsidRDefault="00CC77C9" w:rsidP="00EF14AF">
      <w:pPr>
        <w:widowControl w:val="0"/>
        <w:suppressAutoHyphens/>
        <w:spacing w:after="0" w:line="260" w:lineRule="exact"/>
        <w:ind w:right="26"/>
        <w:jc w:val="both"/>
        <w:rPr>
          <w:rFonts w:eastAsia="Times New Roman" w:cs="Calibri"/>
          <w:szCs w:val="24"/>
          <w:lang w:eastAsia="ar-SA"/>
        </w:rPr>
      </w:pPr>
    </w:p>
    <w:p w:rsidR="00EF14AF" w:rsidRPr="00EF14AF" w:rsidRDefault="00EF14AF" w:rsidP="00EF14AF">
      <w:pPr>
        <w:widowControl w:val="0"/>
        <w:suppressAutoHyphens/>
        <w:spacing w:after="0" w:line="260" w:lineRule="exact"/>
        <w:ind w:right="26"/>
        <w:jc w:val="both"/>
        <w:rPr>
          <w:rFonts w:eastAsia="Times New Roman" w:cs="Calibri"/>
          <w:szCs w:val="24"/>
          <w:lang w:eastAsia="ar-SA"/>
        </w:rPr>
      </w:pPr>
      <w:r w:rsidRPr="00EF14AF">
        <w:rPr>
          <w:rFonts w:eastAsia="Times New Roman" w:cs="Calibri"/>
          <w:b/>
          <w:szCs w:val="24"/>
          <w:lang w:eastAsia="ar-SA"/>
        </w:rPr>
        <w:t>1. Skupna pogodbena vrednost (do 80 točk)</w:t>
      </w:r>
      <w:r w:rsidRPr="00EF14AF">
        <w:rPr>
          <w:rFonts w:eastAsia="Times New Roman" w:cs="Calibri"/>
          <w:szCs w:val="24"/>
          <w:lang w:eastAsia="ar-SA"/>
        </w:rPr>
        <w:t xml:space="preserve"> – razvidno iz obrazca Priloga 2: Predračun (upošteva se cena v vrstici </w:t>
      </w:r>
      <w:r w:rsidRPr="00EF14AF">
        <w:rPr>
          <w:rFonts w:eastAsia="Times New Roman" w:cs="Arial"/>
          <w:lang w:eastAsia="ar-SA"/>
        </w:rPr>
        <w:t>vrednost z vključenim DDV v višini 22 %</w:t>
      </w:r>
      <w:r w:rsidRPr="00EF14AF">
        <w:rPr>
          <w:rFonts w:eastAsia="Times New Roman" w:cs="Calibri"/>
          <w:szCs w:val="24"/>
          <w:lang w:eastAsia="ar-SA"/>
        </w:rPr>
        <w:t>).</w:t>
      </w:r>
    </w:p>
    <w:p w:rsidR="00EF14AF" w:rsidRPr="00EF14AF" w:rsidRDefault="00EF14AF" w:rsidP="00EF14AF">
      <w:pPr>
        <w:widowControl w:val="0"/>
        <w:suppressAutoHyphens/>
        <w:spacing w:after="0" w:line="260" w:lineRule="exact"/>
        <w:ind w:right="26"/>
        <w:jc w:val="both"/>
        <w:rPr>
          <w:rFonts w:eastAsia="Times New Roman" w:cs="Calibri"/>
          <w:szCs w:val="24"/>
          <w:lang w:eastAsia="ar-SA"/>
        </w:rPr>
      </w:pPr>
    </w:p>
    <w:p w:rsidR="00EF14AF" w:rsidRPr="00EF14AF" w:rsidRDefault="00EF14AF" w:rsidP="00EF14AF">
      <w:pPr>
        <w:widowControl w:val="0"/>
        <w:suppressAutoHyphens/>
        <w:spacing w:after="0" w:line="260" w:lineRule="exact"/>
        <w:ind w:right="26"/>
        <w:jc w:val="both"/>
        <w:rPr>
          <w:rFonts w:eastAsia="Times New Roman" w:cs="Calibri"/>
          <w:szCs w:val="24"/>
          <w:lang w:eastAsia="ar-SA"/>
        </w:rPr>
      </w:pPr>
      <w:r w:rsidRPr="00EF14AF">
        <w:rPr>
          <w:rFonts w:eastAsia="Times New Roman" w:cs="Calibri"/>
          <w:szCs w:val="24"/>
          <w:lang w:eastAsia="ar-SA"/>
        </w:rPr>
        <w:t>Način izračuna: ponudnik z najnižjo pogodbeno vrednostjo prejme 80 točk, ostali po formuli:</w:t>
      </w:r>
    </w:p>
    <w:p w:rsidR="00EF14AF" w:rsidRPr="00EF14AF" w:rsidRDefault="00EF14AF" w:rsidP="00EF14AF">
      <w:pPr>
        <w:widowControl w:val="0"/>
        <w:suppressAutoHyphens/>
        <w:spacing w:after="0" w:line="260" w:lineRule="exact"/>
        <w:ind w:right="26"/>
        <w:jc w:val="both"/>
        <w:rPr>
          <w:rFonts w:eastAsia="Times New Roman" w:cs="Calibri"/>
          <w:szCs w:val="24"/>
          <w:lang w:eastAsia="ar-SA"/>
        </w:rPr>
      </w:pPr>
      <w:r w:rsidRPr="00EF14AF">
        <w:rPr>
          <w:rFonts w:eastAsia="Times New Roman" w:cs="Calibri"/>
          <w:szCs w:val="24"/>
          <w:lang w:eastAsia="ar-SA"/>
        </w:rPr>
        <w:t>(najnižja pogodbena vrednost / ocenjevana pogodbena vrednost) * 80.</w:t>
      </w:r>
    </w:p>
    <w:p w:rsidR="00EF14AF" w:rsidRPr="00EF14AF" w:rsidRDefault="00EF14AF" w:rsidP="00EF14AF">
      <w:pPr>
        <w:widowControl w:val="0"/>
        <w:suppressAutoHyphens/>
        <w:spacing w:after="0" w:line="260" w:lineRule="exact"/>
        <w:ind w:right="26"/>
        <w:jc w:val="both"/>
        <w:rPr>
          <w:rFonts w:eastAsia="Times New Roman" w:cs="Calibri"/>
          <w:szCs w:val="24"/>
          <w:lang w:eastAsia="ar-SA"/>
        </w:rPr>
      </w:pPr>
    </w:p>
    <w:p w:rsidR="00EF14AF" w:rsidRPr="00A06F76" w:rsidRDefault="00EF14AF" w:rsidP="00EF14AF">
      <w:pPr>
        <w:widowControl w:val="0"/>
        <w:suppressAutoHyphens/>
        <w:spacing w:after="0" w:line="260" w:lineRule="exact"/>
        <w:ind w:right="26"/>
        <w:jc w:val="both"/>
        <w:rPr>
          <w:rFonts w:eastAsia="Times New Roman" w:cs="Calibri"/>
          <w:b/>
          <w:szCs w:val="24"/>
          <w:lang w:eastAsia="ar-SA"/>
        </w:rPr>
      </w:pPr>
      <w:r w:rsidRPr="00A06F76">
        <w:rPr>
          <w:rFonts w:eastAsia="Times New Roman" w:cs="Calibri"/>
          <w:b/>
          <w:szCs w:val="24"/>
          <w:lang w:eastAsia="ar-SA"/>
        </w:rPr>
        <w:t>2. Tehnične lastnosti ponujenega vozila in druge ugodnosti:</w:t>
      </w:r>
    </w:p>
    <w:p w:rsidR="00EF14AF" w:rsidRPr="00A06F76" w:rsidRDefault="00EF14AF" w:rsidP="00EF14AF">
      <w:pPr>
        <w:widowControl w:val="0"/>
        <w:suppressAutoHyphens/>
        <w:spacing w:after="0" w:line="260" w:lineRule="exact"/>
        <w:ind w:right="26"/>
        <w:jc w:val="both"/>
        <w:rPr>
          <w:rFonts w:eastAsia="Times New Roman" w:cs="Arial"/>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1773"/>
      </w:tblGrid>
      <w:tr w:rsidR="00895BC6" w:rsidRPr="00BC473D" w:rsidTr="00E27DDA">
        <w:tc>
          <w:tcPr>
            <w:tcW w:w="6629" w:type="dxa"/>
            <w:shd w:val="clear" w:color="auto" w:fill="auto"/>
          </w:tcPr>
          <w:p w:rsidR="00EF14AF" w:rsidRPr="00A06F76" w:rsidRDefault="00EF14AF" w:rsidP="00EF14AF">
            <w:pPr>
              <w:widowControl w:val="0"/>
              <w:suppressAutoHyphens/>
              <w:spacing w:after="0" w:line="260" w:lineRule="exact"/>
              <w:ind w:right="26"/>
              <w:jc w:val="both"/>
              <w:rPr>
                <w:rFonts w:eastAsia="Times New Roman" w:cs="Arial"/>
                <w:lang w:eastAsia="ar-SA"/>
              </w:rPr>
            </w:pPr>
            <w:r w:rsidRPr="00A06F76">
              <w:rPr>
                <w:rFonts w:eastAsia="Times New Roman" w:cs="Calibri"/>
              </w:rPr>
              <w:t>Črpalka ima na eni osi 2-stopenjski srednji in 1-stopenjski visoki tlak</w:t>
            </w:r>
          </w:p>
        </w:tc>
        <w:tc>
          <w:tcPr>
            <w:tcW w:w="1773" w:type="dxa"/>
            <w:shd w:val="clear" w:color="auto" w:fill="auto"/>
          </w:tcPr>
          <w:p w:rsidR="00EF14AF" w:rsidRPr="00A06F76" w:rsidRDefault="009E72D9" w:rsidP="00EF14AF">
            <w:pPr>
              <w:widowControl w:val="0"/>
              <w:suppressAutoHyphens/>
              <w:spacing w:after="0" w:line="260" w:lineRule="exact"/>
              <w:ind w:right="26"/>
              <w:jc w:val="center"/>
              <w:rPr>
                <w:rFonts w:eastAsia="Times New Roman" w:cs="Arial"/>
                <w:lang w:eastAsia="ar-SA"/>
              </w:rPr>
            </w:pPr>
            <w:r>
              <w:rPr>
                <w:rFonts w:eastAsia="Times New Roman" w:cs="Arial"/>
                <w:lang w:eastAsia="ar-SA"/>
              </w:rPr>
              <w:t>5</w:t>
            </w:r>
            <w:r w:rsidR="00EF14AF" w:rsidRPr="00A06F76">
              <w:rPr>
                <w:rFonts w:eastAsia="Times New Roman" w:cs="Arial"/>
                <w:lang w:eastAsia="ar-SA"/>
              </w:rPr>
              <w:t xml:space="preserve"> točk</w:t>
            </w:r>
          </w:p>
        </w:tc>
      </w:tr>
      <w:tr w:rsidR="00895BC6" w:rsidRPr="00BC473D" w:rsidTr="00E27DDA">
        <w:tc>
          <w:tcPr>
            <w:tcW w:w="6629" w:type="dxa"/>
            <w:shd w:val="clear" w:color="auto" w:fill="auto"/>
          </w:tcPr>
          <w:p w:rsidR="00EF14AF" w:rsidRPr="00A06F76" w:rsidRDefault="00EF14AF" w:rsidP="008A4B6F">
            <w:pPr>
              <w:widowControl w:val="0"/>
              <w:suppressAutoHyphens/>
              <w:spacing w:after="0" w:line="260" w:lineRule="exact"/>
              <w:ind w:right="26"/>
              <w:jc w:val="both"/>
              <w:rPr>
                <w:rFonts w:eastAsia="Times New Roman" w:cs="Arial"/>
                <w:lang w:eastAsia="ar-SA"/>
              </w:rPr>
            </w:pPr>
            <w:r w:rsidRPr="00A06F76">
              <w:rPr>
                <w:rFonts w:eastAsia="Times New Roman" w:cs="Calibri"/>
              </w:rPr>
              <w:t>Proizvajalec nadgradnje ima veljaven ISO 9001, 14001 in</w:t>
            </w:r>
            <w:r w:rsidR="008A4B6F">
              <w:rPr>
                <w:rFonts w:eastAsia="Times New Roman" w:cs="Calibri"/>
              </w:rPr>
              <w:t xml:space="preserve"> ISO 45001</w:t>
            </w:r>
            <w:r w:rsidRPr="00A06F76">
              <w:rPr>
                <w:rFonts w:eastAsia="Times New Roman" w:cs="Calibri"/>
              </w:rPr>
              <w:t>, ki velja za področje proizvodnje gasilskih nadgradenj</w:t>
            </w:r>
          </w:p>
        </w:tc>
        <w:tc>
          <w:tcPr>
            <w:tcW w:w="1773" w:type="dxa"/>
            <w:shd w:val="clear" w:color="auto" w:fill="auto"/>
          </w:tcPr>
          <w:p w:rsidR="00EF14AF" w:rsidRPr="00A06F76" w:rsidRDefault="00EF14AF" w:rsidP="00EF14AF">
            <w:pPr>
              <w:widowControl w:val="0"/>
              <w:suppressAutoHyphens/>
              <w:spacing w:after="0" w:line="260" w:lineRule="exact"/>
              <w:ind w:right="26"/>
              <w:jc w:val="center"/>
              <w:rPr>
                <w:rFonts w:eastAsia="Times New Roman" w:cs="Arial"/>
                <w:lang w:eastAsia="ar-SA"/>
              </w:rPr>
            </w:pPr>
            <w:r w:rsidRPr="00A06F76">
              <w:rPr>
                <w:rFonts w:eastAsia="Times New Roman" w:cs="Arial"/>
                <w:lang w:eastAsia="ar-SA"/>
              </w:rPr>
              <w:t>5 točk</w:t>
            </w:r>
          </w:p>
        </w:tc>
      </w:tr>
      <w:tr w:rsidR="00895BC6" w:rsidRPr="00BC473D" w:rsidTr="00E27DDA">
        <w:tc>
          <w:tcPr>
            <w:tcW w:w="6629" w:type="dxa"/>
            <w:shd w:val="clear" w:color="auto" w:fill="auto"/>
          </w:tcPr>
          <w:p w:rsidR="00EF14AF" w:rsidRPr="00A06F76" w:rsidRDefault="00EF14AF" w:rsidP="00EF14AF">
            <w:pPr>
              <w:widowControl w:val="0"/>
              <w:suppressAutoHyphens/>
              <w:spacing w:after="0" w:line="260" w:lineRule="exact"/>
              <w:ind w:right="26"/>
              <w:jc w:val="both"/>
              <w:rPr>
                <w:rFonts w:eastAsia="Times New Roman" w:cs="Arial"/>
                <w:lang w:eastAsia="ar-SA"/>
              </w:rPr>
            </w:pPr>
            <w:r w:rsidRPr="00A06F76">
              <w:rPr>
                <w:rFonts w:eastAsia="Times New Roman" w:cs="Arial"/>
                <w:lang w:eastAsia="ar-SA"/>
              </w:rPr>
              <w:t>Ponudnik poseduje mobilni servis za servisiranje nadgradenj (dokazilo slika servisnega vozila)</w:t>
            </w:r>
          </w:p>
        </w:tc>
        <w:tc>
          <w:tcPr>
            <w:tcW w:w="1773" w:type="dxa"/>
            <w:shd w:val="clear" w:color="auto" w:fill="auto"/>
          </w:tcPr>
          <w:p w:rsidR="00EF14AF" w:rsidRPr="00A06F76" w:rsidRDefault="00EF14AF" w:rsidP="00EF14AF">
            <w:pPr>
              <w:widowControl w:val="0"/>
              <w:suppressAutoHyphens/>
              <w:spacing w:after="0" w:line="260" w:lineRule="exact"/>
              <w:ind w:right="26"/>
              <w:jc w:val="center"/>
              <w:rPr>
                <w:rFonts w:eastAsia="Times New Roman" w:cs="Arial"/>
                <w:lang w:eastAsia="ar-SA"/>
              </w:rPr>
            </w:pPr>
          </w:p>
          <w:p w:rsidR="00EF14AF" w:rsidRPr="00A06F76" w:rsidRDefault="009E72D9" w:rsidP="00EF14AF">
            <w:pPr>
              <w:widowControl w:val="0"/>
              <w:suppressAutoHyphens/>
              <w:spacing w:after="0" w:line="260" w:lineRule="exact"/>
              <w:ind w:right="26"/>
              <w:jc w:val="center"/>
              <w:rPr>
                <w:rFonts w:eastAsia="Times New Roman" w:cs="Arial"/>
                <w:lang w:eastAsia="ar-SA"/>
              </w:rPr>
            </w:pPr>
            <w:r>
              <w:rPr>
                <w:rFonts w:eastAsia="Times New Roman" w:cs="Arial"/>
                <w:lang w:eastAsia="ar-SA"/>
              </w:rPr>
              <w:t xml:space="preserve">10 </w:t>
            </w:r>
            <w:r w:rsidR="00EF14AF" w:rsidRPr="00A06F76">
              <w:rPr>
                <w:rFonts w:eastAsia="Times New Roman" w:cs="Arial"/>
                <w:lang w:eastAsia="ar-SA"/>
              </w:rPr>
              <w:t>točk</w:t>
            </w:r>
          </w:p>
        </w:tc>
      </w:tr>
    </w:tbl>
    <w:p w:rsidR="00EF14AF" w:rsidRPr="00EF14AF" w:rsidRDefault="00EF14AF" w:rsidP="00EF14AF">
      <w:pPr>
        <w:widowControl w:val="0"/>
        <w:suppressAutoHyphens/>
        <w:spacing w:after="0" w:line="260" w:lineRule="exact"/>
        <w:ind w:right="26"/>
        <w:jc w:val="both"/>
        <w:rPr>
          <w:rFonts w:eastAsia="Times New Roman" w:cs="Calibri"/>
          <w:szCs w:val="24"/>
          <w:lang w:eastAsia="ar-SA"/>
        </w:rPr>
      </w:pPr>
    </w:p>
    <w:p w:rsidR="00EF14AF" w:rsidRPr="00EF14AF" w:rsidRDefault="00EF14AF" w:rsidP="00EF14AF">
      <w:pPr>
        <w:widowControl w:val="0"/>
        <w:suppressAutoHyphens/>
        <w:spacing w:after="0" w:line="260" w:lineRule="exact"/>
        <w:ind w:right="26"/>
        <w:jc w:val="both"/>
        <w:rPr>
          <w:rFonts w:eastAsia="Times New Roman" w:cs="Calibri"/>
          <w:szCs w:val="24"/>
          <w:lang w:eastAsia="ar-SA"/>
        </w:rPr>
      </w:pPr>
    </w:p>
    <w:p w:rsidR="00EF14AF" w:rsidRPr="00EF14AF" w:rsidRDefault="00EF14AF" w:rsidP="00EF14AF">
      <w:pPr>
        <w:widowControl w:val="0"/>
        <w:suppressAutoHyphens/>
        <w:spacing w:after="0" w:line="260" w:lineRule="exact"/>
        <w:ind w:right="26"/>
        <w:jc w:val="both"/>
        <w:rPr>
          <w:rFonts w:eastAsia="Times New Roman" w:cs="Calibri"/>
          <w:szCs w:val="24"/>
          <w:lang w:eastAsia="ar-SA"/>
        </w:rPr>
      </w:pPr>
      <w:r w:rsidRPr="00EF14AF">
        <w:rPr>
          <w:rFonts w:eastAsia="Times New Roman" w:cs="Calibri"/>
          <w:szCs w:val="24"/>
          <w:lang w:eastAsia="ar-SA"/>
        </w:rPr>
        <w:t>Največje možno število točk je 100. Ekonomsko najugodnejša ponudba je tista ponudba, ki prejme največje število točk.</w:t>
      </w:r>
    </w:p>
    <w:p w:rsidR="00EF14AF" w:rsidRPr="00EF14AF" w:rsidRDefault="00EF14AF" w:rsidP="00EF14AF">
      <w:pPr>
        <w:widowControl w:val="0"/>
        <w:suppressAutoHyphens/>
        <w:spacing w:after="0" w:line="260" w:lineRule="exact"/>
        <w:ind w:right="26"/>
        <w:jc w:val="both"/>
        <w:rPr>
          <w:rFonts w:eastAsia="Times New Roman" w:cs="Calibri"/>
          <w:szCs w:val="24"/>
          <w:lang w:eastAsia="ar-SA"/>
        </w:rPr>
      </w:pPr>
    </w:p>
    <w:p w:rsidR="00EF14AF" w:rsidRPr="00EF14AF" w:rsidRDefault="00EF14AF" w:rsidP="00EF14AF">
      <w:pPr>
        <w:widowControl w:val="0"/>
        <w:suppressAutoHyphens/>
        <w:spacing w:after="0" w:line="260" w:lineRule="exact"/>
        <w:ind w:right="26"/>
        <w:jc w:val="both"/>
        <w:rPr>
          <w:rFonts w:eastAsia="Times New Roman" w:cs="Calibri"/>
          <w:szCs w:val="24"/>
          <w:lang w:eastAsia="ar-SA"/>
        </w:rPr>
      </w:pPr>
      <w:r w:rsidRPr="00EF14AF">
        <w:rPr>
          <w:rFonts w:eastAsia="Times New Roman" w:cs="Calibri"/>
          <w:szCs w:val="24"/>
          <w:lang w:eastAsia="ar-SA"/>
        </w:rPr>
        <w:t>V primeru, če imata dva ali več ponudnikov po opravljenem točkovanju enako število točk, se izbira dobavitelja opravi z javnim žrebom, ki ga izvede strokovna komisija naročnika in na katerega so vabljeni predstavniki ponudnikov, ki so dosegli enako število točk.</w:t>
      </w:r>
    </w:p>
    <w:p w:rsidR="00EF14AF" w:rsidRPr="00EF14AF" w:rsidRDefault="00EF14AF" w:rsidP="00EF14AF">
      <w:pPr>
        <w:widowControl w:val="0"/>
        <w:suppressAutoHyphens/>
        <w:spacing w:after="0" w:line="260" w:lineRule="exact"/>
        <w:ind w:right="26"/>
        <w:jc w:val="both"/>
        <w:rPr>
          <w:rFonts w:eastAsia="Times New Roman" w:cs="Arial"/>
          <w:lang w:eastAsia="ar-SA"/>
        </w:rPr>
      </w:pPr>
    </w:p>
    <w:p w:rsidR="00EF14AF" w:rsidRPr="00EF14AF" w:rsidRDefault="00EF14AF" w:rsidP="00EF14AF">
      <w:pPr>
        <w:widowControl w:val="0"/>
        <w:suppressAutoHyphens/>
        <w:spacing w:after="0" w:line="260" w:lineRule="exact"/>
        <w:ind w:right="28"/>
        <w:jc w:val="both"/>
        <w:rPr>
          <w:rFonts w:eastAsia="Times New Roman" w:cs="Arial"/>
          <w:b/>
          <w:color w:val="FF0000"/>
        </w:rPr>
      </w:pPr>
    </w:p>
    <w:p w:rsidR="00EF14AF" w:rsidRPr="00EF14AF" w:rsidRDefault="00EF14AF" w:rsidP="00731535">
      <w:pPr>
        <w:widowControl w:val="0"/>
        <w:numPr>
          <w:ilvl w:val="0"/>
          <w:numId w:val="2"/>
        </w:numPr>
        <w:tabs>
          <w:tab w:val="num" w:pos="284"/>
        </w:tabs>
        <w:suppressAutoHyphens/>
        <w:spacing w:after="0" w:line="240" w:lineRule="auto"/>
        <w:ind w:left="284" w:right="28" w:hanging="284"/>
        <w:jc w:val="both"/>
        <w:rPr>
          <w:rFonts w:eastAsia="Times New Roman" w:cs="Arial"/>
          <w:b/>
        </w:rPr>
      </w:pPr>
      <w:r w:rsidRPr="00EF14AF">
        <w:rPr>
          <w:rFonts w:eastAsia="Times New Roman" w:cs="Arial"/>
          <w:b/>
        </w:rPr>
        <w:t>Ponudba s podizvajalci</w:t>
      </w:r>
    </w:p>
    <w:p w:rsidR="00EF14AF" w:rsidRPr="00EF14AF" w:rsidRDefault="00EF14AF" w:rsidP="00EF14AF">
      <w:pPr>
        <w:widowControl w:val="0"/>
        <w:tabs>
          <w:tab w:val="left" w:pos="0"/>
        </w:tabs>
        <w:suppressAutoHyphens/>
        <w:spacing w:after="0" w:line="260" w:lineRule="exact"/>
        <w:ind w:right="26"/>
        <w:jc w:val="both"/>
        <w:rPr>
          <w:rFonts w:eastAsia="Times New Roman" w:cs="Arial"/>
          <w:b/>
        </w:rPr>
      </w:pPr>
    </w:p>
    <w:p w:rsidR="00EF14AF" w:rsidRPr="00EF14AF" w:rsidRDefault="00EF14AF" w:rsidP="00EF14AF">
      <w:pPr>
        <w:widowControl w:val="0"/>
        <w:tabs>
          <w:tab w:val="left" w:pos="284"/>
        </w:tabs>
        <w:suppressAutoHyphens/>
        <w:spacing w:after="0" w:line="260" w:lineRule="exact"/>
        <w:ind w:right="26"/>
        <w:jc w:val="both"/>
        <w:rPr>
          <w:rFonts w:eastAsia="Times New Roman" w:cs="Arial"/>
        </w:rPr>
      </w:pPr>
      <w:r w:rsidRPr="00EF14AF">
        <w:rPr>
          <w:rFonts w:eastAsia="Times New Roman" w:cs="Arial"/>
        </w:rPr>
        <w:t>V primeru da bo gospodarski subjekt izvedel javno naročilo s podizvajalci, mora v ponudbi navesti vse podizvajalce ter vsak del javnega naročila, ki ga namerava oddati v podizvajanje, kontaktne podatke in zakonite zastopnike predlaganih podizvajalcev ter priložiti izpolnjen ESPD za vsakega podizvajalca. Gospodarski subjekt mora ponudbi priložiti soglasje podizvajalca za neposredno plačilo, če podizvajalec to zahteva.</w:t>
      </w:r>
    </w:p>
    <w:p w:rsidR="00EF14AF" w:rsidRPr="00EF14AF" w:rsidRDefault="00EF14AF" w:rsidP="00EF14AF">
      <w:pPr>
        <w:widowControl w:val="0"/>
        <w:tabs>
          <w:tab w:val="left" w:pos="284"/>
        </w:tabs>
        <w:suppressAutoHyphens/>
        <w:spacing w:after="0" w:line="260" w:lineRule="exact"/>
        <w:ind w:right="26"/>
        <w:jc w:val="both"/>
        <w:rPr>
          <w:rFonts w:eastAsia="Times New Roman" w:cs="Arial"/>
        </w:rPr>
      </w:pPr>
    </w:p>
    <w:p w:rsidR="00EF14AF" w:rsidRPr="00EF14AF" w:rsidRDefault="00EF14AF" w:rsidP="00EF14AF">
      <w:pPr>
        <w:widowControl w:val="0"/>
        <w:tabs>
          <w:tab w:val="left" w:pos="284"/>
        </w:tabs>
        <w:suppressAutoHyphens/>
        <w:spacing w:after="0" w:line="260" w:lineRule="exact"/>
        <w:ind w:right="26"/>
        <w:jc w:val="both"/>
        <w:rPr>
          <w:rFonts w:eastAsia="Times New Roman" w:cs="Arial"/>
        </w:rPr>
      </w:pPr>
      <w:r w:rsidRPr="00EF14AF">
        <w:rPr>
          <w:rFonts w:eastAsia="Times New Roman" w:cs="Arial"/>
        </w:rPr>
        <w:t xml:space="preserve">Neposredno plačilo podizvajalcu je obvezno le, če podizvajalec to zahteva. Če neposredno plačilo podizvajalcu ni obvezno, mora glavni izvajalec (dobavitelj) najpozneje v 60 dneh od plačila končnega računa poslati svojo pisno izjavo in pisno izjavo podizvajalca, da je podizvajalec prejel plačilo za </w:t>
      </w:r>
      <w:r w:rsidRPr="00EF14AF">
        <w:rPr>
          <w:rFonts w:eastAsia="Times New Roman" w:cs="Arial"/>
        </w:rPr>
        <w:lastRenderedPageBreak/>
        <w:t>opravljene dobave ali izvedene storitve, neposredno povezane s predmetom javnega naročila. Če glavni izvajalec (dobavitelj) ne ravna v skladu s tem, naročnik Državni revizijski komisiji poda predlog za uvedbo postopka o prekršku.</w:t>
      </w:r>
    </w:p>
    <w:p w:rsidR="00EF14AF" w:rsidRPr="00EF14AF" w:rsidRDefault="00EF14AF" w:rsidP="00EF14AF">
      <w:pPr>
        <w:widowControl w:val="0"/>
        <w:tabs>
          <w:tab w:val="left" w:pos="284"/>
        </w:tabs>
        <w:suppressAutoHyphens/>
        <w:spacing w:after="0" w:line="260" w:lineRule="exact"/>
        <w:ind w:right="26"/>
        <w:jc w:val="both"/>
        <w:rPr>
          <w:rFonts w:eastAsia="Times New Roman" w:cs="Arial"/>
        </w:rPr>
      </w:pPr>
    </w:p>
    <w:p w:rsidR="00EF14AF" w:rsidRPr="00EF14AF" w:rsidRDefault="00EF14AF" w:rsidP="00EF14AF">
      <w:pPr>
        <w:widowControl w:val="0"/>
        <w:tabs>
          <w:tab w:val="left" w:pos="284"/>
        </w:tabs>
        <w:suppressAutoHyphens/>
        <w:spacing w:after="0" w:line="260" w:lineRule="exact"/>
        <w:ind w:right="26"/>
        <w:jc w:val="both"/>
        <w:rPr>
          <w:rFonts w:eastAsia="Times New Roman" w:cs="Arial"/>
        </w:rPr>
      </w:pPr>
      <w:r w:rsidRPr="00EF14AF">
        <w:rPr>
          <w:rFonts w:eastAsia="Times New Roman" w:cs="Arial"/>
        </w:rPr>
        <w:t>V kolikor bodo pri podizvajalcu obstajali razlogi za izključitev iz točke 7.1. teh navodil, bo naročnik podizvajalca zavrnil.</w:t>
      </w:r>
    </w:p>
    <w:p w:rsidR="00EF14AF" w:rsidRDefault="00EF14AF" w:rsidP="00EF14AF">
      <w:pPr>
        <w:widowControl w:val="0"/>
        <w:tabs>
          <w:tab w:val="left" w:pos="0"/>
        </w:tabs>
        <w:suppressAutoHyphens/>
        <w:spacing w:after="0" w:line="260" w:lineRule="exact"/>
        <w:ind w:right="26"/>
        <w:jc w:val="both"/>
        <w:rPr>
          <w:rFonts w:eastAsia="Times New Roman" w:cs="Arial"/>
        </w:rPr>
      </w:pPr>
    </w:p>
    <w:p w:rsidR="003F115D" w:rsidRPr="00EF14AF" w:rsidRDefault="003F115D" w:rsidP="00EF14AF">
      <w:pPr>
        <w:widowControl w:val="0"/>
        <w:tabs>
          <w:tab w:val="left" w:pos="0"/>
        </w:tabs>
        <w:suppressAutoHyphens/>
        <w:spacing w:after="0" w:line="260" w:lineRule="exact"/>
        <w:ind w:right="26"/>
        <w:jc w:val="both"/>
        <w:rPr>
          <w:rFonts w:eastAsia="Times New Roman" w:cs="Arial"/>
        </w:rPr>
      </w:pPr>
    </w:p>
    <w:p w:rsidR="00EF14AF" w:rsidRPr="00EF14AF" w:rsidRDefault="00EF14AF" w:rsidP="00731535">
      <w:pPr>
        <w:widowControl w:val="0"/>
        <w:numPr>
          <w:ilvl w:val="0"/>
          <w:numId w:val="2"/>
        </w:numPr>
        <w:tabs>
          <w:tab w:val="num" w:pos="426"/>
        </w:tabs>
        <w:suppressAutoHyphens/>
        <w:spacing w:after="0" w:line="240" w:lineRule="auto"/>
        <w:ind w:left="425" w:right="28" w:hanging="425"/>
        <w:jc w:val="both"/>
        <w:rPr>
          <w:rFonts w:eastAsia="Times New Roman" w:cs="Arial"/>
          <w:b/>
        </w:rPr>
      </w:pPr>
      <w:r w:rsidRPr="00EF14AF">
        <w:rPr>
          <w:rFonts w:eastAsia="Times New Roman" w:cs="Arial"/>
          <w:b/>
        </w:rPr>
        <w:t>Skupna ponudba</w:t>
      </w:r>
    </w:p>
    <w:p w:rsidR="00EF14AF" w:rsidRPr="00EF14AF" w:rsidRDefault="00EF14AF" w:rsidP="00EF14AF">
      <w:pPr>
        <w:widowControl w:val="0"/>
        <w:suppressAutoHyphens/>
        <w:spacing w:after="0" w:line="260" w:lineRule="exact"/>
        <w:ind w:right="26"/>
        <w:jc w:val="both"/>
        <w:rPr>
          <w:rFonts w:eastAsia="Times New Roman" w:cs="Arial"/>
          <w:b/>
        </w:rPr>
      </w:pPr>
    </w:p>
    <w:p w:rsidR="00EF14AF" w:rsidRPr="00EF14AF" w:rsidRDefault="00EF14AF" w:rsidP="00EF14AF">
      <w:pPr>
        <w:widowControl w:val="0"/>
        <w:tabs>
          <w:tab w:val="left" w:pos="0"/>
        </w:tabs>
        <w:suppressAutoHyphens/>
        <w:spacing w:after="0" w:line="260" w:lineRule="exact"/>
        <w:ind w:right="26"/>
        <w:jc w:val="both"/>
        <w:rPr>
          <w:rFonts w:eastAsia="Times New Roman" w:cs="Arial"/>
        </w:rPr>
      </w:pPr>
      <w:r w:rsidRPr="00EF14AF">
        <w:rPr>
          <w:rFonts w:eastAsia="Times New Roman" w:cs="Arial"/>
        </w:rPr>
        <w:t>V primeru da skupina gospodarskih subjektov predloži skupno ponudbo, mora vsak izmed partnerjev v skupni ponudbi izpolnjevati vse pogoje iz točke 7.1. teh navodil. Vsak gospodarski subjekti v skupni ponudbi mora izpolniti ESPD posamično in v njem navesti vse zahtevane podatke. Posamezni gospodarski subjekti, ki nastopajo v skupni ponudbi, morajo predložiti vse zahtevane dokumente, ki se nanašajo na izpolnjevanje pogojev.</w:t>
      </w:r>
    </w:p>
    <w:p w:rsidR="00EF14AF" w:rsidRPr="00EF14AF" w:rsidRDefault="00EF14AF" w:rsidP="00EF14AF">
      <w:pPr>
        <w:widowControl w:val="0"/>
        <w:tabs>
          <w:tab w:val="left" w:pos="0"/>
        </w:tabs>
        <w:suppressAutoHyphens/>
        <w:spacing w:after="0" w:line="260" w:lineRule="exact"/>
        <w:ind w:right="26"/>
        <w:jc w:val="both"/>
        <w:rPr>
          <w:rFonts w:eastAsia="Times New Roman" w:cs="Arial"/>
          <w:color w:val="FF0000"/>
        </w:rPr>
      </w:pPr>
    </w:p>
    <w:p w:rsidR="00EF14AF" w:rsidRDefault="00EF14AF" w:rsidP="00EF14AF">
      <w:pPr>
        <w:widowControl w:val="0"/>
        <w:tabs>
          <w:tab w:val="left" w:pos="0"/>
        </w:tabs>
        <w:suppressAutoHyphens/>
        <w:spacing w:after="0" w:line="260" w:lineRule="exact"/>
        <w:ind w:right="26"/>
        <w:jc w:val="both"/>
        <w:rPr>
          <w:rFonts w:eastAsia="Times New Roman" w:cs="Arial"/>
        </w:rPr>
      </w:pPr>
      <w:r w:rsidRPr="00EF14AF">
        <w:rPr>
          <w:rFonts w:eastAsia="Times New Roman" w:cs="Arial"/>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 subjektov pri izvedbi naročila. Ne glede na to pa gospodarski subjekti odgovarjajo naročniku solidarno.</w:t>
      </w:r>
    </w:p>
    <w:p w:rsidR="0031044A" w:rsidRDefault="0031044A" w:rsidP="00EF14AF">
      <w:pPr>
        <w:widowControl w:val="0"/>
        <w:tabs>
          <w:tab w:val="left" w:pos="0"/>
        </w:tabs>
        <w:suppressAutoHyphens/>
        <w:spacing w:after="0" w:line="260" w:lineRule="exact"/>
        <w:ind w:right="26"/>
        <w:jc w:val="both"/>
        <w:rPr>
          <w:rFonts w:eastAsia="Times New Roman" w:cs="Arial"/>
        </w:rPr>
      </w:pPr>
    </w:p>
    <w:p w:rsidR="0031044A" w:rsidRPr="00EF14AF" w:rsidRDefault="0031044A" w:rsidP="00EF14AF">
      <w:pPr>
        <w:widowControl w:val="0"/>
        <w:tabs>
          <w:tab w:val="left" w:pos="0"/>
        </w:tabs>
        <w:suppressAutoHyphens/>
        <w:spacing w:after="0" w:line="260" w:lineRule="exact"/>
        <w:ind w:right="26"/>
        <w:jc w:val="both"/>
        <w:rPr>
          <w:rFonts w:eastAsia="Times New Roman" w:cs="Arial"/>
        </w:rPr>
      </w:pPr>
    </w:p>
    <w:p w:rsidR="00EF14AF" w:rsidRPr="00EF14AF" w:rsidRDefault="00EF14AF" w:rsidP="00731535">
      <w:pPr>
        <w:widowControl w:val="0"/>
        <w:numPr>
          <w:ilvl w:val="0"/>
          <w:numId w:val="2"/>
        </w:numPr>
        <w:tabs>
          <w:tab w:val="num" w:pos="426"/>
        </w:tabs>
        <w:suppressAutoHyphens/>
        <w:spacing w:after="0" w:line="240" w:lineRule="auto"/>
        <w:ind w:left="426" w:right="28" w:hanging="426"/>
        <w:jc w:val="both"/>
        <w:rPr>
          <w:rFonts w:eastAsia="Times New Roman" w:cs="Arial"/>
          <w:b/>
        </w:rPr>
      </w:pPr>
      <w:r w:rsidRPr="00EF14AF">
        <w:rPr>
          <w:rFonts w:eastAsia="Times New Roman" w:cs="Arial"/>
          <w:b/>
        </w:rPr>
        <w:t xml:space="preserve">Odločitev o oddaji naročila </w:t>
      </w:r>
    </w:p>
    <w:p w:rsidR="00EF14AF" w:rsidRPr="00EF14AF" w:rsidRDefault="00EF14AF" w:rsidP="00EF14AF">
      <w:pPr>
        <w:widowControl w:val="0"/>
        <w:suppressAutoHyphens/>
        <w:spacing w:after="0" w:line="260" w:lineRule="exact"/>
        <w:ind w:right="26"/>
        <w:jc w:val="both"/>
        <w:rPr>
          <w:rFonts w:eastAsia="Times New Roman" w:cs="Arial"/>
          <w:b/>
        </w:rPr>
      </w:pPr>
    </w:p>
    <w:p w:rsidR="00EF14AF" w:rsidRPr="00EF14AF" w:rsidRDefault="00EF14AF" w:rsidP="00EF14AF">
      <w:pPr>
        <w:widowControl w:val="0"/>
        <w:tabs>
          <w:tab w:val="left" w:pos="0"/>
        </w:tabs>
        <w:suppressAutoHyphens/>
        <w:spacing w:after="0" w:line="260" w:lineRule="exact"/>
        <w:ind w:right="26"/>
        <w:jc w:val="both"/>
        <w:rPr>
          <w:rFonts w:eastAsia="Times New Roman" w:cs="Arial"/>
        </w:rPr>
      </w:pPr>
      <w:r w:rsidRPr="00EF14AF">
        <w:rPr>
          <w:rFonts w:eastAsia="Times New Roman" w:cs="Arial"/>
        </w:rPr>
        <w:t>Naročnik bo ponudnike obvestil o odločitvi o oddaji naročila z objavo odločitve na Portalu javnih naročil (www.enarocanje.si).</w:t>
      </w:r>
    </w:p>
    <w:p w:rsidR="003F115D" w:rsidRDefault="003F115D" w:rsidP="00EF14AF">
      <w:pPr>
        <w:widowControl w:val="0"/>
        <w:tabs>
          <w:tab w:val="left" w:pos="0"/>
        </w:tabs>
        <w:suppressAutoHyphens/>
        <w:spacing w:after="0" w:line="260" w:lineRule="exact"/>
        <w:ind w:right="26"/>
        <w:jc w:val="both"/>
        <w:rPr>
          <w:rFonts w:eastAsia="Times New Roman" w:cs="Arial"/>
        </w:rPr>
      </w:pPr>
    </w:p>
    <w:p w:rsidR="00312458" w:rsidRPr="00EF14AF" w:rsidRDefault="00312458" w:rsidP="00EF14AF">
      <w:pPr>
        <w:widowControl w:val="0"/>
        <w:tabs>
          <w:tab w:val="left" w:pos="0"/>
        </w:tabs>
        <w:suppressAutoHyphens/>
        <w:spacing w:after="0" w:line="260" w:lineRule="exact"/>
        <w:ind w:right="26"/>
        <w:jc w:val="both"/>
        <w:rPr>
          <w:rFonts w:eastAsia="Times New Roman" w:cs="Arial"/>
        </w:rPr>
      </w:pPr>
    </w:p>
    <w:p w:rsidR="00EF14AF" w:rsidRPr="00EF14AF" w:rsidRDefault="00EF14AF" w:rsidP="00731535">
      <w:pPr>
        <w:widowControl w:val="0"/>
        <w:numPr>
          <w:ilvl w:val="0"/>
          <w:numId w:val="2"/>
        </w:numPr>
        <w:tabs>
          <w:tab w:val="num" w:pos="426"/>
        </w:tabs>
        <w:suppressAutoHyphens/>
        <w:spacing w:after="0" w:line="260" w:lineRule="exact"/>
        <w:ind w:left="426" w:right="26" w:hanging="426"/>
        <w:jc w:val="both"/>
        <w:rPr>
          <w:rFonts w:eastAsia="Times New Roman" w:cs="Arial"/>
          <w:b/>
        </w:rPr>
      </w:pPr>
      <w:r w:rsidRPr="00EF14AF">
        <w:rPr>
          <w:rFonts w:eastAsia="Times New Roman" w:cs="Arial"/>
          <w:b/>
        </w:rPr>
        <w:t>Finančno zavarovanje</w:t>
      </w:r>
    </w:p>
    <w:p w:rsidR="00EF14AF" w:rsidRPr="00EF14AF" w:rsidRDefault="00EF14AF" w:rsidP="00EF14AF">
      <w:pPr>
        <w:widowControl w:val="0"/>
        <w:suppressAutoHyphens/>
        <w:spacing w:after="0" w:line="260" w:lineRule="exact"/>
        <w:ind w:right="26"/>
        <w:jc w:val="both"/>
        <w:rPr>
          <w:rFonts w:eastAsia="Times New Roman" w:cs="Arial"/>
          <w:b/>
        </w:rPr>
      </w:pPr>
    </w:p>
    <w:p w:rsidR="00EF14AF" w:rsidRPr="00EF14AF" w:rsidRDefault="00EF14AF" w:rsidP="00731535">
      <w:pPr>
        <w:widowControl w:val="0"/>
        <w:numPr>
          <w:ilvl w:val="0"/>
          <w:numId w:val="17"/>
        </w:numPr>
        <w:suppressAutoHyphens/>
        <w:spacing w:after="0" w:line="260" w:lineRule="exact"/>
        <w:ind w:right="26"/>
        <w:jc w:val="both"/>
        <w:rPr>
          <w:rFonts w:eastAsia="Times New Roman" w:cs="Arial"/>
          <w:b/>
        </w:rPr>
      </w:pPr>
      <w:r w:rsidRPr="00EF14AF">
        <w:rPr>
          <w:rFonts w:eastAsia="Times New Roman" w:cs="Arial"/>
          <w:b/>
        </w:rPr>
        <w:t>Zavarovanje za dobro izvedbo pogodbenih obveznosti</w:t>
      </w:r>
    </w:p>
    <w:p w:rsidR="00EF14AF" w:rsidRPr="00EF14AF" w:rsidRDefault="00EF14AF" w:rsidP="00EF14AF">
      <w:pPr>
        <w:widowControl w:val="0"/>
        <w:suppressAutoHyphens/>
        <w:spacing w:after="0" w:line="260" w:lineRule="exact"/>
        <w:ind w:right="26"/>
        <w:jc w:val="both"/>
        <w:rPr>
          <w:rFonts w:eastAsia="Times New Roman" w:cs="Arial"/>
          <w:b/>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 xml:space="preserve">Ponudnik ponudbi priloži izjavo, da bo v roku 10 dni po podpisu </w:t>
      </w:r>
      <w:r w:rsidR="00345008">
        <w:rPr>
          <w:rFonts w:eastAsia="Times New Roman" w:cs="Arial"/>
        </w:rPr>
        <w:t>pogodbe naročniku izročil menico z menično izjavo</w:t>
      </w:r>
      <w:r w:rsidR="00F6234B">
        <w:rPr>
          <w:rFonts w:eastAsia="Times New Roman" w:cs="Arial"/>
        </w:rPr>
        <w:t xml:space="preserve"> </w:t>
      </w:r>
      <w:r w:rsidRPr="00EF14AF">
        <w:rPr>
          <w:rFonts w:eastAsia="Times New Roman" w:cs="Arial"/>
        </w:rPr>
        <w:t>za dobro izvedbo pogodbenih obveznosti v višini 10% pogodbene vrednosti z DDV, plačljivo na prvi poziv, veljavno do vključno 30 dni dlje, kot bo v pogodbeni določen rok za izvedbo naročila.</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345008" w:rsidP="00EF14AF">
      <w:pPr>
        <w:widowControl w:val="0"/>
        <w:suppressAutoHyphens/>
        <w:spacing w:after="0" w:line="260" w:lineRule="exact"/>
        <w:ind w:right="26"/>
        <w:jc w:val="both"/>
        <w:rPr>
          <w:rFonts w:eastAsia="Times New Roman" w:cs="Arial"/>
        </w:rPr>
      </w:pPr>
      <w:r>
        <w:rPr>
          <w:rFonts w:eastAsia="Times New Roman" w:cs="Arial"/>
        </w:rPr>
        <w:t xml:space="preserve">Menico </w:t>
      </w:r>
      <w:r w:rsidR="00EF14AF" w:rsidRPr="00EF14AF">
        <w:rPr>
          <w:rFonts w:eastAsia="Times New Roman" w:cs="Arial"/>
        </w:rPr>
        <w:t>za dobro izvedbo pogodbenih obveznosti naročnik unovči, če ponudnik/izvajalec svojih obveznosti do naročnika ne izpolni skladno s sklenjeno pogodbo, v dogovorjenem obsegu, kvaliteti in rokih ali v primeru, da izbrani izvajalec po svoji krivdi odstopi od izvedbe pogodbenih obveznosti in v primeru, da naročnik po krivdi izvajalca odstopi od pogodbe.</w:t>
      </w: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V primeru, da se rok za izvedbo naročila podaljša, bo moral ponudnik izročiti naročniku novo bančno garancijo z ustrezno podaljšano veljavnostjo.</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731535">
      <w:pPr>
        <w:widowControl w:val="0"/>
        <w:numPr>
          <w:ilvl w:val="0"/>
          <w:numId w:val="17"/>
        </w:numPr>
        <w:suppressAutoHyphens/>
        <w:spacing w:after="0" w:line="260" w:lineRule="exact"/>
        <w:ind w:right="26"/>
        <w:jc w:val="both"/>
        <w:rPr>
          <w:rFonts w:eastAsia="Times New Roman" w:cs="Arial"/>
          <w:b/>
        </w:rPr>
      </w:pPr>
      <w:r w:rsidRPr="00EF14AF">
        <w:rPr>
          <w:rFonts w:eastAsia="Times New Roman" w:cs="Arial"/>
          <w:b/>
        </w:rPr>
        <w:t>Zavarovanje za odpravo napak v garancijskem roku</w:t>
      </w:r>
    </w:p>
    <w:p w:rsid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Ponudnik ponudbi priloži izjavo, da bo ob določeni predaji izdelanega vozila</w:t>
      </w:r>
      <w:r w:rsidR="00345008">
        <w:rPr>
          <w:rFonts w:eastAsia="Times New Roman" w:cs="Arial"/>
        </w:rPr>
        <w:t>, naročniku izročil menico z menično</w:t>
      </w:r>
      <w:r w:rsidR="00F6234B">
        <w:rPr>
          <w:rFonts w:eastAsia="Times New Roman" w:cs="Arial"/>
        </w:rPr>
        <w:t xml:space="preserve"> </w:t>
      </w:r>
      <w:r w:rsidRPr="00EF14AF">
        <w:rPr>
          <w:rFonts w:eastAsia="Times New Roman" w:cs="Arial"/>
        </w:rPr>
        <w:t>za odpravo napak v garancijskem roku, v višini 5% pogodbene vrednosti z DDV, plačljivo na prvi poziv in veljavnostjo do vključno 15 dni dlje, kot bo v pogodbi naveden garancijski rok trajanja finančnega zavarovanja. Bre</w:t>
      </w:r>
      <w:r w:rsidR="00345008">
        <w:rPr>
          <w:rFonts w:eastAsia="Times New Roman" w:cs="Arial"/>
        </w:rPr>
        <w:t>z izročitve meničnega</w:t>
      </w:r>
      <w:r w:rsidR="00F6234B">
        <w:rPr>
          <w:rFonts w:eastAsia="Times New Roman" w:cs="Arial"/>
        </w:rPr>
        <w:t xml:space="preserve"> </w:t>
      </w:r>
      <w:r w:rsidRPr="00EF14AF">
        <w:rPr>
          <w:rFonts w:eastAsia="Times New Roman" w:cs="Arial"/>
        </w:rPr>
        <w:t>zavarovanja za odpravo napak v garancijskem roku, se šteje, da prevzem vozila ni izvršen.</w:t>
      </w:r>
    </w:p>
    <w:p w:rsidR="00930843" w:rsidRDefault="00930843" w:rsidP="00EF14AF">
      <w:pPr>
        <w:widowControl w:val="0"/>
        <w:suppressAutoHyphens/>
        <w:spacing w:after="0" w:line="260" w:lineRule="exact"/>
        <w:ind w:right="26"/>
        <w:jc w:val="both"/>
        <w:rPr>
          <w:rFonts w:eastAsia="Times New Roman" w:cs="Arial"/>
        </w:rPr>
      </w:pPr>
    </w:p>
    <w:p w:rsidR="00930843" w:rsidRPr="00EF14AF" w:rsidRDefault="00930843" w:rsidP="00EF14AF">
      <w:pPr>
        <w:widowControl w:val="0"/>
        <w:suppressAutoHyphens/>
        <w:spacing w:after="0" w:line="260" w:lineRule="exact"/>
        <w:ind w:right="26"/>
        <w:jc w:val="both"/>
        <w:rPr>
          <w:rFonts w:eastAsia="Times New Roman" w:cs="Arial"/>
        </w:rPr>
      </w:pPr>
    </w:p>
    <w:p w:rsidR="006D600B" w:rsidRDefault="006D600B" w:rsidP="00731535">
      <w:pPr>
        <w:widowControl w:val="0"/>
        <w:numPr>
          <w:ilvl w:val="0"/>
          <w:numId w:val="2"/>
        </w:numPr>
        <w:suppressAutoHyphens/>
        <w:spacing w:after="0" w:line="260" w:lineRule="exact"/>
        <w:ind w:right="26"/>
        <w:jc w:val="both"/>
        <w:rPr>
          <w:rFonts w:eastAsia="Times New Roman" w:cs="Arial"/>
          <w:b/>
        </w:rPr>
      </w:pPr>
    </w:p>
    <w:p w:rsidR="00EF14AF" w:rsidRPr="00EF14AF" w:rsidRDefault="00EF14AF" w:rsidP="00731535">
      <w:pPr>
        <w:widowControl w:val="0"/>
        <w:numPr>
          <w:ilvl w:val="0"/>
          <w:numId w:val="2"/>
        </w:numPr>
        <w:suppressAutoHyphens/>
        <w:spacing w:after="0" w:line="260" w:lineRule="exact"/>
        <w:ind w:right="26"/>
        <w:jc w:val="both"/>
        <w:rPr>
          <w:rFonts w:eastAsia="Times New Roman" w:cs="Arial"/>
          <w:b/>
        </w:rPr>
      </w:pPr>
      <w:r w:rsidRPr="00EF14AF">
        <w:rPr>
          <w:rFonts w:eastAsia="Times New Roman" w:cs="Arial"/>
          <w:b/>
        </w:rPr>
        <w:lastRenderedPageBreak/>
        <w:t>Protikorupcijske določbe</w:t>
      </w:r>
    </w:p>
    <w:p w:rsidR="00EF14AF" w:rsidRPr="00EF14AF" w:rsidRDefault="00EF14AF" w:rsidP="00EF14AF">
      <w:pPr>
        <w:widowControl w:val="0"/>
        <w:suppressAutoHyphens/>
        <w:spacing w:after="0" w:line="260" w:lineRule="exact"/>
        <w:ind w:right="26"/>
        <w:jc w:val="both"/>
        <w:rPr>
          <w:rFonts w:eastAsia="Times New Roman" w:cs="Arial"/>
        </w:rPr>
      </w:pP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 oziroma ničnost pogodbe.</w:t>
      </w:r>
    </w:p>
    <w:p w:rsidR="00EF14AF" w:rsidRPr="00EF14AF" w:rsidRDefault="00EF14AF" w:rsidP="00EF14AF">
      <w:pPr>
        <w:widowControl w:val="0"/>
        <w:suppressAutoHyphens/>
        <w:spacing w:after="0" w:line="260" w:lineRule="exact"/>
        <w:ind w:right="26"/>
        <w:jc w:val="both"/>
        <w:rPr>
          <w:rFonts w:eastAsia="Times New Roman" w:cs="Arial"/>
        </w:rPr>
      </w:pPr>
      <w:r w:rsidRPr="00EF14AF">
        <w:rPr>
          <w:rFonts w:eastAsia="Times New Roman" w:cs="Arial"/>
        </w:rPr>
        <w:t>V času postopka javnega naročila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EF14AF" w:rsidRPr="00EF14AF" w:rsidRDefault="00EF14AF" w:rsidP="00EF14AF">
      <w:pPr>
        <w:widowControl w:val="0"/>
        <w:tabs>
          <w:tab w:val="num" w:pos="426"/>
        </w:tabs>
        <w:suppressAutoHyphens/>
        <w:spacing w:after="0" w:line="260" w:lineRule="exact"/>
        <w:ind w:right="26"/>
        <w:jc w:val="both"/>
        <w:rPr>
          <w:rFonts w:eastAsia="Times New Roman" w:cs="Arial"/>
        </w:rPr>
      </w:pPr>
    </w:p>
    <w:p w:rsidR="00EF14AF" w:rsidRPr="00EF14AF" w:rsidRDefault="00EF14AF" w:rsidP="00731535">
      <w:pPr>
        <w:widowControl w:val="0"/>
        <w:numPr>
          <w:ilvl w:val="0"/>
          <w:numId w:val="2"/>
        </w:numPr>
        <w:tabs>
          <w:tab w:val="num" w:pos="426"/>
        </w:tabs>
        <w:suppressAutoHyphens/>
        <w:spacing w:after="0" w:line="260" w:lineRule="exact"/>
        <w:ind w:left="426" w:right="26" w:hanging="426"/>
        <w:jc w:val="both"/>
        <w:rPr>
          <w:rFonts w:eastAsia="Times New Roman" w:cs="Arial"/>
          <w:b/>
        </w:rPr>
      </w:pPr>
      <w:r w:rsidRPr="00EF14AF">
        <w:rPr>
          <w:rFonts w:eastAsia="Times New Roman" w:cs="Arial"/>
          <w:b/>
        </w:rPr>
        <w:t>Pravica zahtevka za revizijo</w:t>
      </w:r>
    </w:p>
    <w:p w:rsidR="00EF14AF" w:rsidRPr="00EF14AF" w:rsidRDefault="00EF14AF" w:rsidP="00EF14AF">
      <w:pPr>
        <w:widowControl w:val="0"/>
        <w:tabs>
          <w:tab w:val="left" w:pos="0"/>
        </w:tabs>
        <w:suppressAutoHyphens/>
        <w:spacing w:after="0" w:line="260" w:lineRule="exact"/>
        <w:ind w:right="26"/>
        <w:jc w:val="both"/>
        <w:rPr>
          <w:rFonts w:eastAsia="Times New Roman" w:cs="Arial"/>
          <w:b/>
        </w:rPr>
      </w:pPr>
    </w:p>
    <w:p w:rsidR="00EF14AF" w:rsidRPr="00EF14AF" w:rsidRDefault="00EF14AF" w:rsidP="00EF14AF">
      <w:pPr>
        <w:widowControl w:val="0"/>
        <w:tabs>
          <w:tab w:val="left" w:pos="0"/>
        </w:tabs>
        <w:suppressAutoHyphens/>
        <w:spacing w:after="0" w:line="260" w:lineRule="exact"/>
        <w:ind w:right="26"/>
        <w:jc w:val="both"/>
        <w:rPr>
          <w:rFonts w:eastAsia="Times New Roman" w:cs="Arial"/>
        </w:rPr>
      </w:pPr>
      <w:r w:rsidRPr="00EF14AF">
        <w:rPr>
          <w:rFonts w:eastAsia="Times New Roman" w:cs="Arial"/>
        </w:rPr>
        <w:t>Zahtevek za revizijo, ki se nanaša na vsebino objave in/ali razpisno dokumentacijo, se, razen v primeru iz drugega odstavka 25. člena Zakona o pravnem varstvu v postopkih javnega naročanja (Uradni list RS, št. 43/11 in 60/11-ZTP-D, 63/13, 90/14-ZDU-1I,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F14AF" w:rsidRPr="00EF14AF" w:rsidRDefault="00EF14AF" w:rsidP="00EF14AF">
      <w:pPr>
        <w:widowControl w:val="0"/>
        <w:tabs>
          <w:tab w:val="left" w:pos="0"/>
        </w:tabs>
        <w:suppressAutoHyphens/>
        <w:spacing w:after="0" w:line="260" w:lineRule="exact"/>
        <w:ind w:right="26"/>
        <w:jc w:val="both"/>
        <w:rPr>
          <w:rFonts w:eastAsia="Times New Roman" w:cs="Arial"/>
        </w:rPr>
      </w:pPr>
    </w:p>
    <w:p w:rsidR="00EF14AF" w:rsidRPr="00EF14AF" w:rsidRDefault="00EF14AF" w:rsidP="00EF14AF">
      <w:pPr>
        <w:widowControl w:val="0"/>
        <w:tabs>
          <w:tab w:val="left" w:pos="0"/>
        </w:tabs>
        <w:suppressAutoHyphens/>
        <w:spacing w:after="0" w:line="260" w:lineRule="exact"/>
        <w:ind w:right="26"/>
        <w:jc w:val="both"/>
        <w:rPr>
          <w:rFonts w:eastAsia="Times New Roman" w:cs="Arial"/>
        </w:rPr>
      </w:pPr>
      <w:r w:rsidRPr="00EF14AF">
        <w:rPr>
          <w:rFonts w:eastAsia="Times New Roman" w:cs="Arial"/>
        </w:rPr>
        <w:t>Takso v višini 4.000,00 EUR mora vlagatelj plačati na transakcijski račun Ministrstva za finance, številka SI56 0110 0100 0358 802, odprt pri Banki Slovenije, Slovenska cesta 35, 1000 Ljubljana, Slovenija, SWIFT KODA: BS LJ SI 2X; IBAN:SI56011001000358802, sklic: SI11 16110-7111290-XXXXXXLL (številka objave na portalu in letnica objave) – taksa za postopek revizije javnega naročanja.</w:t>
      </w:r>
    </w:p>
    <w:p w:rsidR="00EF14AF" w:rsidRPr="00EF14AF" w:rsidRDefault="00EF14AF" w:rsidP="00EF14AF">
      <w:pPr>
        <w:widowControl w:val="0"/>
        <w:tabs>
          <w:tab w:val="left" w:pos="0"/>
        </w:tabs>
        <w:suppressAutoHyphens/>
        <w:spacing w:after="0" w:line="260" w:lineRule="exact"/>
        <w:ind w:right="26"/>
        <w:jc w:val="both"/>
        <w:rPr>
          <w:rFonts w:eastAsia="Times New Roman" w:cs="Arial"/>
        </w:rPr>
      </w:pPr>
    </w:p>
    <w:p w:rsidR="00EF14AF" w:rsidRPr="00EF14AF" w:rsidRDefault="00EF14AF" w:rsidP="00EF14AF">
      <w:pPr>
        <w:widowControl w:val="0"/>
        <w:tabs>
          <w:tab w:val="left" w:pos="0"/>
        </w:tabs>
        <w:suppressAutoHyphens/>
        <w:spacing w:after="0" w:line="260" w:lineRule="exact"/>
        <w:ind w:right="26"/>
        <w:jc w:val="both"/>
        <w:rPr>
          <w:rFonts w:eastAsia="Times New Roman" w:cs="Arial"/>
        </w:rPr>
      </w:pPr>
      <w:r w:rsidRPr="00EF14AF">
        <w:rPr>
          <w:rFonts w:eastAsia="Times New Roman" w:cs="Arial"/>
        </w:rPr>
        <w:t>Zahtevek za revizijo se vloži prek portala eRevizija ali do začetka njegove uporabe pri naročniku Gasilsko društvo</w:t>
      </w:r>
      <w:r w:rsidR="00895BC6">
        <w:rPr>
          <w:rFonts w:eastAsia="Times New Roman" w:cs="Arial"/>
        </w:rPr>
        <w:t xml:space="preserve"> </w:t>
      </w:r>
      <w:r w:rsidR="00B012FC">
        <w:rPr>
          <w:rFonts w:eastAsia="Times New Roman" w:cs="Arial"/>
        </w:rPr>
        <w:t>Smolnik</w:t>
      </w:r>
      <w:r w:rsidRPr="00EF14AF">
        <w:rPr>
          <w:rFonts w:eastAsia="Times New Roman" w:cs="Arial"/>
        </w:rPr>
        <w:t>, in sicer pisno neposredno na tem naslovu ali po pošti priporočeno s povratnico.</w:t>
      </w:r>
    </w:p>
    <w:p w:rsidR="00EF14AF" w:rsidRPr="00EF14AF" w:rsidRDefault="00EF14AF" w:rsidP="00EF14AF">
      <w:pPr>
        <w:widowControl w:val="0"/>
        <w:tabs>
          <w:tab w:val="left" w:pos="0"/>
        </w:tabs>
        <w:suppressAutoHyphens/>
        <w:spacing w:after="0" w:line="260" w:lineRule="exact"/>
        <w:ind w:right="26"/>
        <w:jc w:val="both"/>
        <w:rPr>
          <w:rFonts w:eastAsia="Times New Roman" w:cs="Arial"/>
        </w:rPr>
      </w:pPr>
    </w:p>
    <w:p w:rsidR="00EF14AF" w:rsidRPr="00EF14AF" w:rsidRDefault="00EF14AF" w:rsidP="00EF14AF">
      <w:pPr>
        <w:widowControl w:val="0"/>
        <w:tabs>
          <w:tab w:val="left" w:pos="0"/>
        </w:tabs>
        <w:suppressAutoHyphens/>
        <w:spacing w:after="0" w:line="260" w:lineRule="exact"/>
        <w:ind w:right="26"/>
        <w:jc w:val="both"/>
        <w:rPr>
          <w:rFonts w:eastAsia="Times New Roman" w:cs="Arial"/>
        </w:rPr>
      </w:pPr>
    </w:p>
    <w:p w:rsidR="00EF14AF" w:rsidRDefault="00EF14AF" w:rsidP="00EF14AF">
      <w:pPr>
        <w:widowControl w:val="0"/>
        <w:tabs>
          <w:tab w:val="left" w:pos="0"/>
        </w:tabs>
        <w:suppressAutoHyphens/>
        <w:spacing w:after="0" w:line="260" w:lineRule="exact"/>
        <w:ind w:right="26"/>
        <w:jc w:val="both"/>
        <w:rPr>
          <w:rFonts w:eastAsia="Times New Roman" w:cs="Arial"/>
        </w:rPr>
      </w:pPr>
    </w:p>
    <w:p w:rsidR="000930CE" w:rsidRDefault="000930CE" w:rsidP="00EF14AF">
      <w:pPr>
        <w:widowControl w:val="0"/>
        <w:tabs>
          <w:tab w:val="left" w:pos="0"/>
        </w:tabs>
        <w:suppressAutoHyphens/>
        <w:spacing w:after="0" w:line="260" w:lineRule="exact"/>
        <w:ind w:right="26"/>
        <w:jc w:val="both"/>
        <w:rPr>
          <w:rFonts w:eastAsia="Times New Roman" w:cs="Arial"/>
        </w:rPr>
      </w:pPr>
    </w:p>
    <w:p w:rsidR="000930CE" w:rsidRDefault="000930CE" w:rsidP="00EF14AF">
      <w:pPr>
        <w:widowControl w:val="0"/>
        <w:tabs>
          <w:tab w:val="left" w:pos="0"/>
        </w:tabs>
        <w:suppressAutoHyphens/>
        <w:spacing w:after="0" w:line="260" w:lineRule="exact"/>
        <w:ind w:right="26"/>
        <w:jc w:val="both"/>
        <w:rPr>
          <w:rFonts w:eastAsia="Times New Roman" w:cs="Arial"/>
        </w:rPr>
      </w:pPr>
    </w:p>
    <w:p w:rsidR="000930CE" w:rsidRDefault="000930CE" w:rsidP="00EF14AF">
      <w:pPr>
        <w:widowControl w:val="0"/>
        <w:tabs>
          <w:tab w:val="left" w:pos="0"/>
        </w:tabs>
        <w:suppressAutoHyphens/>
        <w:spacing w:after="0" w:line="260" w:lineRule="exact"/>
        <w:ind w:right="26"/>
        <w:jc w:val="both"/>
        <w:rPr>
          <w:rFonts w:eastAsia="Times New Roman" w:cs="Arial"/>
        </w:rPr>
      </w:pPr>
    </w:p>
    <w:p w:rsidR="000930CE" w:rsidRDefault="000930CE" w:rsidP="00EF14AF">
      <w:pPr>
        <w:widowControl w:val="0"/>
        <w:tabs>
          <w:tab w:val="left" w:pos="0"/>
        </w:tabs>
        <w:suppressAutoHyphens/>
        <w:spacing w:after="0" w:line="260" w:lineRule="exact"/>
        <w:ind w:right="26"/>
        <w:jc w:val="both"/>
        <w:rPr>
          <w:rFonts w:eastAsia="Times New Roman" w:cs="Arial"/>
        </w:rPr>
      </w:pPr>
    </w:p>
    <w:p w:rsidR="000930CE" w:rsidRDefault="000930CE" w:rsidP="00EF14AF">
      <w:pPr>
        <w:widowControl w:val="0"/>
        <w:tabs>
          <w:tab w:val="left" w:pos="0"/>
        </w:tabs>
        <w:suppressAutoHyphens/>
        <w:spacing w:after="0" w:line="260" w:lineRule="exact"/>
        <w:ind w:right="26"/>
        <w:jc w:val="both"/>
        <w:rPr>
          <w:rFonts w:eastAsia="Times New Roman" w:cs="Arial"/>
        </w:rPr>
      </w:pPr>
    </w:p>
    <w:p w:rsidR="000930CE" w:rsidRDefault="000930CE" w:rsidP="00EF14AF">
      <w:pPr>
        <w:widowControl w:val="0"/>
        <w:tabs>
          <w:tab w:val="left" w:pos="0"/>
        </w:tabs>
        <w:suppressAutoHyphens/>
        <w:spacing w:after="0" w:line="260" w:lineRule="exact"/>
        <w:ind w:right="26"/>
        <w:jc w:val="both"/>
        <w:rPr>
          <w:rFonts w:eastAsia="Times New Roman" w:cs="Arial"/>
        </w:rPr>
      </w:pPr>
    </w:p>
    <w:p w:rsidR="00CE6361" w:rsidRDefault="00CE6361" w:rsidP="00EF14AF">
      <w:pPr>
        <w:widowControl w:val="0"/>
        <w:tabs>
          <w:tab w:val="left" w:pos="0"/>
        </w:tabs>
        <w:suppressAutoHyphens/>
        <w:spacing w:after="0" w:line="260" w:lineRule="exact"/>
        <w:ind w:right="26"/>
        <w:jc w:val="both"/>
        <w:rPr>
          <w:rFonts w:eastAsia="Times New Roman" w:cs="Arial"/>
        </w:rPr>
      </w:pPr>
    </w:p>
    <w:p w:rsidR="000930CE" w:rsidRDefault="000930CE" w:rsidP="00EF14AF">
      <w:pPr>
        <w:widowControl w:val="0"/>
        <w:tabs>
          <w:tab w:val="left" w:pos="0"/>
        </w:tabs>
        <w:suppressAutoHyphens/>
        <w:spacing w:after="0" w:line="260" w:lineRule="exact"/>
        <w:ind w:right="26"/>
        <w:jc w:val="both"/>
        <w:rPr>
          <w:rFonts w:eastAsia="Times New Roman" w:cs="Arial"/>
        </w:rPr>
      </w:pPr>
    </w:p>
    <w:p w:rsidR="000930CE" w:rsidRDefault="000930CE" w:rsidP="00EF14AF">
      <w:pPr>
        <w:widowControl w:val="0"/>
        <w:tabs>
          <w:tab w:val="left" w:pos="0"/>
        </w:tabs>
        <w:suppressAutoHyphens/>
        <w:spacing w:after="0" w:line="260" w:lineRule="exact"/>
        <w:ind w:right="26"/>
        <w:jc w:val="both"/>
        <w:rPr>
          <w:rFonts w:eastAsia="Times New Roman" w:cs="Arial"/>
        </w:rPr>
      </w:pPr>
    </w:p>
    <w:p w:rsidR="000930CE" w:rsidRDefault="000930CE" w:rsidP="00EF14AF">
      <w:pPr>
        <w:widowControl w:val="0"/>
        <w:tabs>
          <w:tab w:val="left" w:pos="0"/>
        </w:tabs>
        <w:suppressAutoHyphens/>
        <w:spacing w:after="0" w:line="260" w:lineRule="exact"/>
        <w:ind w:right="26"/>
        <w:jc w:val="both"/>
        <w:rPr>
          <w:rFonts w:eastAsia="Times New Roman" w:cs="Arial"/>
        </w:rPr>
      </w:pPr>
    </w:p>
    <w:p w:rsidR="000930CE" w:rsidRDefault="000930CE" w:rsidP="00EF14AF">
      <w:pPr>
        <w:widowControl w:val="0"/>
        <w:tabs>
          <w:tab w:val="left" w:pos="0"/>
        </w:tabs>
        <w:suppressAutoHyphens/>
        <w:spacing w:after="0" w:line="260" w:lineRule="exact"/>
        <w:ind w:right="26"/>
        <w:jc w:val="both"/>
        <w:rPr>
          <w:rFonts w:eastAsia="Times New Roman" w:cs="Arial"/>
        </w:rPr>
      </w:pPr>
    </w:p>
    <w:p w:rsidR="000930CE" w:rsidRDefault="000930CE" w:rsidP="00EF14AF">
      <w:pPr>
        <w:widowControl w:val="0"/>
        <w:tabs>
          <w:tab w:val="left" w:pos="0"/>
        </w:tabs>
        <w:suppressAutoHyphens/>
        <w:spacing w:after="0" w:line="260" w:lineRule="exact"/>
        <w:ind w:right="26"/>
        <w:jc w:val="both"/>
        <w:rPr>
          <w:rFonts w:eastAsia="Times New Roman" w:cs="Arial"/>
        </w:rPr>
      </w:pPr>
    </w:p>
    <w:p w:rsidR="003F115D" w:rsidRPr="00EF14AF" w:rsidRDefault="003F115D" w:rsidP="00EF14AF">
      <w:pPr>
        <w:widowControl w:val="0"/>
        <w:tabs>
          <w:tab w:val="left" w:pos="0"/>
        </w:tabs>
        <w:suppressAutoHyphens/>
        <w:spacing w:after="0" w:line="260" w:lineRule="exact"/>
        <w:ind w:right="26"/>
        <w:jc w:val="both"/>
        <w:rPr>
          <w:rFonts w:eastAsia="Times New Roman" w:cs="Arial"/>
        </w:rPr>
      </w:pPr>
    </w:p>
    <w:p w:rsidR="00EF14AF" w:rsidRPr="00EF14AF" w:rsidRDefault="00EF14AF" w:rsidP="00EF14AF">
      <w:pPr>
        <w:widowControl w:val="0"/>
        <w:tabs>
          <w:tab w:val="left" w:pos="0"/>
        </w:tabs>
        <w:suppressAutoHyphens/>
        <w:spacing w:after="0" w:line="260" w:lineRule="exact"/>
        <w:ind w:right="26"/>
        <w:jc w:val="both"/>
        <w:rPr>
          <w:rFonts w:eastAsia="Times New Roman" w:cs="Arial"/>
        </w:rPr>
      </w:pPr>
    </w:p>
    <w:p w:rsidR="006D600B" w:rsidRDefault="006D600B" w:rsidP="00895BC6">
      <w:pPr>
        <w:spacing w:after="0" w:line="240" w:lineRule="auto"/>
        <w:jc w:val="center"/>
        <w:rPr>
          <w:rFonts w:eastAsia="Times New Roman" w:cs="Arial"/>
          <w:b/>
          <w:bCs/>
          <w:iCs/>
          <w:lang w:eastAsia="sl-SI"/>
        </w:rPr>
      </w:pPr>
    </w:p>
    <w:p w:rsidR="00895BC6" w:rsidRDefault="00895BC6" w:rsidP="00895BC6">
      <w:pPr>
        <w:spacing w:after="0" w:line="240" w:lineRule="auto"/>
        <w:jc w:val="center"/>
        <w:rPr>
          <w:rFonts w:eastAsia="Times New Roman" w:cs="Arial"/>
          <w:b/>
          <w:bCs/>
          <w:iCs/>
          <w:lang w:eastAsia="sl-SI"/>
        </w:rPr>
      </w:pPr>
      <w:r>
        <w:rPr>
          <w:rFonts w:eastAsia="Times New Roman" w:cs="Arial"/>
          <w:b/>
          <w:bCs/>
          <w:iCs/>
          <w:lang w:eastAsia="sl-SI"/>
        </w:rPr>
        <w:lastRenderedPageBreak/>
        <w:t>OBRAZCI</w:t>
      </w:r>
    </w:p>
    <w:p w:rsidR="00895BC6" w:rsidRDefault="00895BC6" w:rsidP="00895BC6">
      <w:pPr>
        <w:spacing w:after="0" w:line="240" w:lineRule="auto"/>
        <w:jc w:val="center"/>
        <w:rPr>
          <w:rFonts w:eastAsia="Times New Roman" w:cs="Arial"/>
          <w:b/>
          <w:bCs/>
          <w:iCs/>
          <w:lang w:eastAsia="sl-SI"/>
        </w:rPr>
      </w:pPr>
    </w:p>
    <w:p w:rsidR="00895BC6" w:rsidRDefault="00895BC6" w:rsidP="00895BC6">
      <w:pPr>
        <w:spacing w:after="0" w:line="240" w:lineRule="auto"/>
        <w:ind w:left="6480"/>
        <w:rPr>
          <w:rFonts w:eastAsia="Times New Roman" w:cs="Arial"/>
          <w:b/>
          <w:bCs/>
          <w:iCs/>
          <w:lang w:eastAsia="sl-SI"/>
        </w:rPr>
      </w:pPr>
    </w:p>
    <w:p w:rsidR="00895BC6" w:rsidRPr="004B4503" w:rsidRDefault="00895BC6" w:rsidP="00731535">
      <w:pPr>
        <w:widowControl w:val="0"/>
        <w:numPr>
          <w:ilvl w:val="0"/>
          <w:numId w:val="18"/>
        </w:numPr>
        <w:tabs>
          <w:tab w:val="left" w:pos="0"/>
        </w:tabs>
        <w:suppressAutoHyphens/>
        <w:spacing w:after="0" w:line="260" w:lineRule="exact"/>
        <w:ind w:right="26"/>
        <w:jc w:val="both"/>
        <w:rPr>
          <w:rFonts w:eastAsia="Times New Roman" w:cs="Arial"/>
        </w:rPr>
      </w:pPr>
      <w:r w:rsidRPr="00EF14AF">
        <w:rPr>
          <w:rFonts w:eastAsia="Times New Roman" w:cs="Arial"/>
        </w:rPr>
        <w:t>Priloga 1: obrazec Podatki ponudnika</w:t>
      </w:r>
    </w:p>
    <w:p w:rsidR="00895BC6" w:rsidRPr="004B4503" w:rsidRDefault="00895BC6" w:rsidP="00731535">
      <w:pPr>
        <w:widowControl w:val="0"/>
        <w:numPr>
          <w:ilvl w:val="0"/>
          <w:numId w:val="18"/>
        </w:numPr>
        <w:tabs>
          <w:tab w:val="left" w:pos="0"/>
        </w:tabs>
        <w:suppressAutoHyphens/>
        <w:spacing w:after="0" w:line="260" w:lineRule="exact"/>
        <w:ind w:right="26"/>
        <w:jc w:val="both"/>
        <w:rPr>
          <w:rFonts w:eastAsia="Times New Roman" w:cs="Arial"/>
        </w:rPr>
      </w:pPr>
      <w:r w:rsidRPr="00EF14AF">
        <w:rPr>
          <w:rFonts w:eastAsia="Times New Roman" w:cs="Arial"/>
        </w:rPr>
        <w:t>Priloga 1a: Izjava o nastopanju brez podizvajalcev</w:t>
      </w:r>
    </w:p>
    <w:p w:rsidR="00895BC6" w:rsidRPr="00EF14AF" w:rsidRDefault="00895BC6" w:rsidP="00731535">
      <w:pPr>
        <w:widowControl w:val="0"/>
        <w:numPr>
          <w:ilvl w:val="0"/>
          <w:numId w:val="18"/>
        </w:numPr>
        <w:tabs>
          <w:tab w:val="left" w:pos="0"/>
        </w:tabs>
        <w:suppressAutoHyphens/>
        <w:spacing w:after="0" w:line="260" w:lineRule="exact"/>
        <w:ind w:right="26"/>
        <w:jc w:val="both"/>
        <w:rPr>
          <w:rFonts w:eastAsia="Times New Roman" w:cs="Arial"/>
        </w:rPr>
      </w:pPr>
      <w:r w:rsidRPr="00EF14AF">
        <w:rPr>
          <w:rFonts w:eastAsia="Times New Roman" w:cs="Arial"/>
        </w:rPr>
        <w:t>Priloga 1b: Izjava o nastopanju s podizvajalci</w:t>
      </w:r>
    </w:p>
    <w:p w:rsidR="00895BC6" w:rsidRPr="00EF14AF" w:rsidRDefault="00895BC6" w:rsidP="00731535">
      <w:pPr>
        <w:widowControl w:val="0"/>
        <w:numPr>
          <w:ilvl w:val="0"/>
          <w:numId w:val="18"/>
        </w:numPr>
        <w:tabs>
          <w:tab w:val="left" w:pos="0"/>
        </w:tabs>
        <w:suppressAutoHyphens/>
        <w:spacing w:after="0" w:line="260" w:lineRule="exact"/>
        <w:ind w:right="26"/>
        <w:jc w:val="both"/>
        <w:rPr>
          <w:rFonts w:eastAsia="Times New Roman" w:cs="Arial"/>
        </w:rPr>
      </w:pPr>
      <w:r w:rsidRPr="00EF14AF">
        <w:rPr>
          <w:rFonts w:eastAsia="Times New Roman" w:cs="Arial"/>
        </w:rPr>
        <w:t>Priloga 2: obrazec Predračun</w:t>
      </w:r>
    </w:p>
    <w:p w:rsidR="00895BC6" w:rsidRPr="00EF14AF" w:rsidRDefault="00895BC6" w:rsidP="00731535">
      <w:pPr>
        <w:widowControl w:val="0"/>
        <w:numPr>
          <w:ilvl w:val="0"/>
          <w:numId w:val="18"/>
        </w:numPr>
        <w:tabs>
          <w:tab w:val="left" w:pos="0"/>
        </w:tabs>
        <w:suppressAutoHyphens/>
        <w:spacing w:after="0" w:line="260" w:lineRule="exact"/>
        <w:ind w:right="26"/>
        <w:jc w:val="both"/>
        <w:rPr>
          <w:rFonts w:eastAsia="Times New Roman" w:cs="Arial"/>
        </w:rPr>
      </w:pPr>
      <w:r w:rsidRPr="00EF14AF">
        <w:rPr>
          <w:rFonts w:eastAsia="Times New Roman" w:cs="Arial"/>
        </w:rPr>
        <w:t>Priloga 3: obrazec Izjava</w:t>
      </w:r>
    </w:p>
    <w:p w:rsidR="00895BC6" w:rsidRPr="00EF14AF" w:rsidRDefault="003F115D" w:rsidP="00731535">
      <w:pPr>
        <w:widowControl w:val="0"/>
        <w:numPr>
          <w:ilvl w:val="0"/>
          <w:numId w:val="18"/>
        </w:numPr>
        <w:tabs>
          <w:tab w:val="left" w:pos="0"/>
        </w:tabs>
        <w:suppressAutoHyphens/>
        <w:spacing w:after="0" w:line="260" w:lineRule="exact"/>
        <w:ind w:right="26"/>
        <w:jc w:val="both"/>
        <w:rPr>
          <w:rFonts w:eastAsia="Times New Roman" w:cs="Arial"/>
        </w:rPr>
      </w:pPr>
      <w:r>
        <w:rPr>
          <w:rFonts w:eastAsia="Times New Roman" w:cs="Arial"/>
        </w:rPr>
        <w:t xml:space="preserve">Priloga 4: </w:t>
      </w:r>
      <w:r w:rsidR="00895BC6" w:rsidRPr="00EF14AF">
        <w:rPr>
          <w:rFonts w:eastAsia="Times New Roman" w:cs="Arial"/>
        </w:rPr>
        <w:t>Tehnične zahteve</w:t>
      </w:r>
    </w:p>
    <w:p w:rsidR="00895BC6" w:rsidRPr="00EF14AF" w:rsidRDefault="00895BC6" w:rsidP="00731535">
      <w:pPr>
        <w:widowControl w:val="0"/>
        <w:numPr>
          <w:ilvl w:val="0"/>
          <w:numId w:val="18"/>
        </w:numPr>
        <w:tabs>
          <w:tab w:val="left" w:pos="0"/>
        </w:tabs>
        <w:suppressAutoHyphens/>
        <w:spacing w:after="0" w:line="260" w:lineRule="exact"/>
        <w:ind w:right="26"/>
        <w:jc w:val="both"/>
        <w:rPr>
          <w:rFonts w:eastAsia="Times New Roman" w:cs="Arial"/>
        </w:rPr>
      </w:pPr>
      <w:r w:rsidRPr="00EF14AF">
        <w:rPr>
          <w:rFonts w:eastAsia="Times New Roman" w:cs="Arial"/>
        </w:rPr>
        <w:t>Priloga 5: vzorec pogodbe</w:t>
      </w:r>
    </w:p>
    <w:p w:rsidR="00895BC6" w:rsidRPr="00EF14AF" w:rsidRDefault="00895BC6" w:rsidP="00731535">
      <w:pPr>
        <w:widowControl w:val="0"/>
        <w:numPr>
          <w:ilvl w:val="0"/>
          <w:numId w:val="18"/>
        </w:numPr>
        <w:tabs>
          <w:tab w:val="left" w:pos="0"/>
        </w:tabs>
        <w:suppressAutoHyphens/>
        <w:spacing w:after="0" w:line="260" w:lineRule="exact"/>
        <w:ind w:right="26"/>
        <w:jc w:val="both"/>
        <w:rPr>
          <w:rFonts w:eastAsia="Times New Roman" w:cs="Arial"/>
        </w:rPr>
      </w:pPr>
      <w:r w:rsidRPr="00EF14AF">
        <w:rPr>
          <w:rFonts w:eastAsia="Times New Roman" w:cs="Arial"/>
        </w:rPr>
        <w:t>Priloga 6: obrazec Reference</w:t>
      </w:r>
    </w:p>
    <w:p w:rsidR="00895BC6" w:rsidRPr="003F115D" w:rsidRDefault="00895BC6" w:rsidP="003F115D">
      <w:pPr>
        <w:widowControl w:val="0"/>
        <w:numPr>
          <w:ilvl w:val="0"/>
          <w:numId w:val="18"/>
        </w:numPr>
        <w:tabs>
          <w:tab w:val="left" w:pos="0"/>
        </w:tabs>
        <w:suppressAutoHyphens/>
        <w:spacing w:after="0" w:line="260" w:lineRule="exact"/>
        <w:ind w:right="26"/>
        <w:jc w:val="both"/>
        <w:rPr>
          <w:rFonts w:eastAsia="Times New Roman" w:cs="Arial"/>
        </w:rPr>
      </w:pPr>
      <w:r w:rsidRPr="003F115D">
        <w:rPr>
          <w:rFonts w:eastAsia="Times New Roman" w:cs="Arial"/>
        </w:rPr>
        <w:t>Priloga 7: menična izjava za resnost ponudbe</w:t>
      </w:r>
    </w:p>
    <w:p w:rsidR="00895BC6" w:rsidRPr="003F115D" w:rsidRDefault="00895BC6" w:rsidP="003F115D">
      <w:pPr>
        <w:widowControl w:val="0"/>
        <w:numPr>
          <w:ilvl w:val="0"/>
          <w:numId w:val="18"/>
        </w:numPr>
        <w:tabs>
          <w:tab w:val="left" w:pos="0"/>
        </w:tabs>
        <w:suppressAutoHyphens/>
        <w:spacing w:after="0" w:line="260" w:lineRule="exact"/>
        <w:ind w:right="26"/>
        <w:jc w:val="both"/>
        <w:rPr>
          <w:rFonts w:eastAsia="Times New Roman" w:cs="Arial"/>
        </w:rPr>
      </w:pPr>
      <w:r w:rsidRPr="003F115D">
        <w:rPr>
          <w:rFonts w:eastAsia="Times New Roman" w:cs="Arial"/>
        </w:rPr>
        <w:t>Priloga 8</w:t>
      </w:r>
      <w:r w:rsidR="00060C5D" w:rsidRPr="003F115D">
        <w:rPr>
          <w:rFonts w:eastAsia="Times New Roman" w:cs="Arial"/>
        </w:rPr>
        <w:t>a</w:t>
      </w:r>
      <w:r w:rsidRPr="003F115D">
        <w:rPr>
          <w:rFonts w:eastAsia="Times New Roman" w:cs="Arial"/>
        </w:rPr>
        <w:t>: izjava ponudnika o izdaji menice za dobro izvedbo pogodbenih obveznosti</w:t>
      </w:r>
      <w:r w:rsidR="00060C5D" w:rsidRPr="003F115D">
        <w:rPr>
          <w:rFonts w:eastAsia="Times New Roman" w:cs="Arial"/>
        </w:rPr>
        <w:t xml:space="preserve"> in vzorec menične izjave (obr 8a)</w:t>
      </w:r>
    </w:p>
    <w:p w:rsidR="00895BC6" w:rsidRPr="003F115D" w:rsidRDefault="00060C5D" w:rsidP="003F115D">
      <w:pPr>
        <w:widowControl w:val="0"/>
        <w:numPr>
          <w:ilvl w:val="0"/>
          <w:numId w:val="18"/>
        </w:numPr>
        <w:tabs>
          <w:tab w:val="left" w:pos="0"/>
        </w:tabs>
        <w:suppressAutoHyphens/>
        <w:spacing w:after="0" w:line="260" w:lineRule="exact"/>
        <w:ind w:right="26"/>
        <w:jc w:val="both"/>
        <w:rPr>
          <w:rFonts w:eastAsia="Times New Roman" w:cs="Arial"/>
        </w:rPr>
      </w:pPr>
      <w:r w:rsidRPr="003F115D">
        <w:rPr>
          <w:rFonts w:eastAsia="Times New Roman" w:cs="Arial"/>
        </w:rPr>
        <w:t>Priloga 8b</w:t>
      </w:r>
      <w:r w:rsidR="00895BC6" w:rsidRPr="003F115D">
        <w:rPr>
          <w:rFonts w:eastAsia="Times New Roman" w:cs="Arial"/>
        </w:rPr>
        <w:t>:</w:t>
      </w:r>
      <w:r w:rsidR="00F6234B">
        <w:rPr>
          <w:rFonts w:eastAsia="Times New Roman" w:cs="Arial"/>
        </w:rPr>
        <w:t xml:space="preserve"> </w:t>
      </w:r>
      <w:r w:rsidRPr="003F115D">
        <w:rPr>
          <w:rFonts w:eastAsia="Times New Roman" w:cs="Arial"/>
        </w:rPr>
        <w:t>izjava ponudnika o izdaji menice za odpravo napak v garancijskem roku</w:t>
      </w:r>
      <w:r w:rsidR="00F6234B">
        <w:rPr>
          <w:rFonts w:eastAsia="Times New Roman" w:cs="Arial"/>
        </w:rPr>
        <w:t xml:space="preserve"> </w:t>
      </w:r>
      <w:r w:rsidRPr="003F115D">
        <w:rPr>
          <w:rFonts w:eastAsia="Times New Roman" w:cs="Arial"/>
        </w:rPr>
        <w:t>in vzorec menične izjave (obr 8b)</w:t>
      </w:r>
    </w:p>
    <w:p w:rsidR="00895BC6" w:rsidRPr="00EF14AF" w:rsidRDefault="00895BC6" w:rsidP="00731535">
      <w:pPr>
        <w:widowControl w:val="0"/>
        <w:numPr>
          <w:ilvl w:val="0"/>
          <w:numId w:val="18"/>
        </w:numPr>
        <w:tabs>
          <w:tab w:val="left" w:pos="0"/>
        </w:tabs>
        <w:suppressAutoHyphens/>
        <w:spacing w:after="0" w:line="260" w:lineRule="exact"/>
        <w:ind w:right="26"/>
        <w:jc w:val="both"/>
        <w:rPr>
          <w:rFonts w:eastAsia="Times New Roman" w:cs="Arial"/>
        </w:rPr>
      </w:pPr>
      <w:r w:rsidRPr="00EF14AF">
        <w:rPr>
          <w:rFonts w:eastAsia="Times New Roman" w:cs="Arial"/>
        </w:rPr>
        <w:t xml:space="preserve">Priloga </w:t>
      </w:r>
      <w:r>
        <w:rPr>
          <w:rFonts w:eastAsia="Times New Roman" w:cs="Arial"/>
        </w:rPr>
        <w:t>9</w:t>
      </w:r>
      <w:r w:rsidRPr="00EF14AF">
        <w:rPr>
          <w:rFonts w:eastAsia="Times New Roman" w:cs="Arial"/>
        </w:rPr>
        <w:t>: Izjava o lastniških deležih</w:t>
      </w:r>
    </w:p>
    <w:p w:rsidR="00895BC6" w:rsidRDefault="00895BC6" w:rsidP="00895BC6">
      <w:pPr>
        <w:spacing w:after="0" w:line="240" w:lineRule="auto"/>
        <w:ind w:left="6480"/>
        <w:jc w:val="both"/>
        <w:rPr>
          <w:rFonts w:eastAsia="Times New Roman" w:cs="Arial"/>
          <w:b/>
          <w:bCs/>
          <w:iCs/>
          <w:lang w:eastAsia="sl-SI"/>
        </w:rPr>
      </w:pPr>
    </w:p>
    <w:p w:rsidR="00895BC6" w:rsidRDefault="00895BC6" w:rsidP="00895BC6">
      <w:pPr>
        <w:spacing w:after="0" w:line="240" w:lineRule="auto"/>
        <w:ind w:left="6480"/>
        <w:rPr>
          <w:rFonts w:eastAsia="Times New Roman" w:cs="Arial"/>
          <w:b/>
          <w:bCs/>
          <w:iCs/>
          <w:lang w:eastAsia="sl-SI"/>
        </w:rPr>
      </w:pPr>
    </w:p>
    <w:p w:rsidR="00895BC6" w:rsidRDefault="00895BC6" w:rsidP="00895BC6">
      <w:pPr>
        <w:spacing w:after="0" w:line="240" w:lineRule="auto"/>
        <w:ind w:left="6480"/>
        <w:rPr>
          <w:rFonts w:eastAsia="Times New Roman" w:cs="Arial"/>
          <w:b/>
          <w:bCs/>
          <w:iCs/>
          <w:lang w:eastAsia="sl-SI"/>
        </w:rPr>
      </w:pPr>
    </w:p>
    <w:p w:rsidR="00895BC6" w:rsidRDefault="00895BC6" w:rsidP="00895BC6">
      <w:pPr>
        <w:spacing w:after="0" w:line="240" w:lineRule="auto"/>
        <w:ind w:left="6480"/>
        <w:rPr>
          <w:rFonts w:eastAsia="Times New Roman" w:cs="Arial"/>
          <w:b/>
          <w:bCs/>
          <w:iCs/>
          <w:lang w:eastAsia="sl-SI"/>
        </w:rPr>
      </w:pPr>
    </w:p>
    <w:p w:rsidR="00895BC6" w:rsidRDefault="00895BC6" w:rsidP="00895BC6">
      <w:pPr>
        <w:spacing w:after="0" w:line="240" w:lineRule="auto"/>
        <w:ind w:left="6480"/>
        <w:rPr>
          <w:rFonts w:eastAsia="Times New Roman" w:cs="Arial"/>
          <w:b/>
          <w:bCs/>
          <w:iCs/>
          <w:lang w:eastAsia="sl-SI"/>
        </w:rPr>
      </w:pPr>
    </w:p>
    <w:p w:rsidR="00853779" w:rsidRDefault="00853779" w:rsidP="00895BC6">
      <w:pPr>
        <w:spacing w:after="0" w:line="240" w:lineRule="auto"/>
        <w:rPr>
          <w:rFonts w:eastAsia="Times New Roman" w:cs="Arial"/>
          <w:b/>
          <w:bCs/>
          <w:iCs/>
          <w:lang w:eastAsia="sl-SI"/>
        </w:rPr>
      </w:pPr>
    </w:p>
    <w:p w:rsidR="00853779" w:rsidRDefault="00853779" w:rsidP="00895BC6">
      <w:pPr>
        <w:spacing w:after="0" w:line="240" w:lineRule="auto"/>
        <w:rPr>
          <w:rFonts w:eastAsia="Times New Roman" w:cs="Arial"/>
          <w:b/>
          <w:bCs/>
          <w:iCs/>
          <w:lang w:eastAsia="sl-SI"/>
        </w:rPr>
      </w:pPr>
    </w:p>
    <w:p w:rsidR="00CC77C9" w:rsidRDefault="00CC77C9" w:rsidP="00895BC6">
      <w:pPr>
        <w:spacing w:after="0" w:line="240" w:lineRule="auto"/>
        <w:rPr>
          <w:rFonts w:eastAsia="Times New Roman" w:cs="Arial"/>
          <w:b/>
          <w:bCs/>
          <w:iCs/>
          <w:lang w:eastAsia="sl-SI"/>
        </w:rPr>
      </w:pPr>
    </w:p>
    <w:p w:rsidR="00895BC6" w:rsidRDefault="00895BC6" w:rsidP="00895BC6">
      <w:pPr>
        <w:spacing w:after="0" w:line="240" w:lineRule="auto"/>
        <w:rPr>
          <w:rFonts w:eastAsia="Times New Roman" w:cs="Arial"/>
          <w:b/>
          <w:bCs/>
          <w:iCs/>
          <w:lang w:eastAsia="sl-SI"/>
        </w:rPr>
      </w:pPr>
    </w:p>
    <w:p w:rsidR="006F7345" w:rsidRDefault="006F7345" w:rsidP="00895BC6">
      <w:pPr>
        <w:spacing w:after="0" w:line="240" w:lineRule="auto"/>
        <w:rPr>
          <w:rFonts w:eastAsia="Times New Roman" w:cs="Arial"/>
          <w:b/>
          <w:bCs/>
          <w:iCs/>
          <w:lang w:eastAsia="sl-SI"/>
        </w:rPr>
      </w:pPr>
    </w:p>
    <w:p w:rsidR="00895BC6" w:rsidRDefault="00895BC6"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3F115D" w:rsidRDefault="003F115D"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0930CE" w:rsidRDefault="000930CE" w:rsidP="00895BC6">
      <w:pPr>
        <w:spacing w:after="0" w:line="240" w:lineRule="auto"/>
        <w:ind w:left="6480"/>
        <w:rPr>
          <w:rFonts w:eastAsia="Times New Roman" w:cs="Arial"/>
          <w:b/>
          <w:bCs/>
          <w:iCs/>
          <w:lang w:eastAsia="sl-SI"/>
        </w:rPr>
      </w:pPr>
    </w:p>
    <w:p w:rsidR="00895BC6" w:rsidRPr="00EF14AF" w:rsidRDefault="00F6234B" w:rsidP="00895BC6">
      <w:pPr>
        <w:spacing w:after="0" w:line="240" w:lineRule="auto"/>
        <w:ind w:left="6480"/>
        <w:rPr>
          <w:rFonts w:eastAsia="Times New Roman" w:cs="Arial"/>
          <w:b/>
          <w:bCs/>
          <w:iCs/>
          <w:lang w:eastAsia="sl-SI"/>
        </w:rPr>
      </w:pPr>
      <w:r>
        <w:rPr>
          <w:rFonts w:eastAsia="Times New Roman" w:cs="Arial"/>
          <w:b/>
          <w:bCs/>
          <w:iCs/>
          <w:lang w:eastAsia="sl-SI"/>
        </w:rPr>
        <w:lastRenderedPageBreak/>
        <w:t xml:space="preserve"> </w:t>
      </w:r>
      <w:r w:rsidR="00930843">
        <w:rPr>
          <w:rFonts w:eastAsia="Times New Roman" w:cs="Arial"/>
          <w:b/>
          <w:bCs/>
          <w:iCs/>
          <w:lang w:eastAsia="sl-SI"/>
        </w:rPr>
        <w:t xml:space="preserve">                               </w:t>
      </w:r>
      <w:r w:rsidR="00895BC6" w:rsidRPr="00EF14AF">
        <w:rPr>
          <w:rFonts w:eastAsia="Times New Roman" w:cs="Arial"/>
          <w:b/>
          <w:bCs/>
          <w:iCs/>
          <w:lang w:eastAsia="sl-SI"/>
        </w:rPr>
        <w:t>Priloga 1</w:t>
      </w:r>
    </w:p>
    <w:p w:rsidR="00895BC6" w:rsidRPr="00EF14AF" w:rsidRDefault="00895BC6" w:rsidP="00895BC6">
      <w:pPr>
        <w:spacing w:after="0" w:line="240" w:lineRule="auto"/>
        <w:ind w:left="6480"/>
        <w:rPr>
          <w:rFonts w:eastAsia="Times New Roman" w:cs="Arial"/>
          <w:b/>
          <w:bCs/>
          <w:iCs/>
          <w:lang w:eastAsia="sl-SI"/>
        </w:rPr>
      </w:pPr>
    </w:p>
    <w:p w:rsidR="00895BC6" w:rsidRPr="00EF14AF" w:rsidRDefault="00895BC6" w:rsidP="00895BC6">
      <w:pPr>
        <w:spacing w:after="0" w:line="240" w:lineRule="auto"/>
        <w:jc w:val="center"/>
        <w:rPr>
          <w:rFonts w:eastAsia="Times New Roman" w:cs="Arial"/>
          <w:b/>
          <w:bCs/>
          <w:iCs/>
          <w:lang w:eastAsia="sl-SI"/>
        </w:rPr>
      </w:pPr>
      <w:r w:rsidRPr="00EF14AF">
        <w:rPr>
          <w:rFonts w:eastAsia="Times New Roman" w:cs="Arial"/>
          <w:b/>
          <w:bCs/>
          <w:iCs/>
          <w:lang w:eastAsia="sl-SI"/>
        </w:rPr>
        <w:t>PODATKI PONUDNIKA</w:t>
      </w:r>
    </w:p>
    <w:p w:rsidR="00895BC6" w:rsidRPr="00EF14AF" w:rsidRDefault="00895BC6" w:rsidP="00895BC6">
      <w:pPr>
        <w:spacing w:after="0" w:line="240" w:lineRule="auto"/>
        <w:jc w:val="center"/>
        <w:rPr>
          <w:rFonts w:eastAsia="Times New Roman" w:cs="Arial"/>
          <w:b/>
          <w:bCs/>
          <w:iCs/>
          <w:lang w:eastAsia="sl-SI"/>
        </w:rPr>
      </w:pPr>
    </w:p>
    <w:tbl>
      <w:tblPr>
        <w:tblpPr w:leftFromText="141" w:rightFromText="141" w:vertAnchor="text" w:horzAnchor="margin" w:tblpY="8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0"/>
      </w:tblGrid>
      <w:tr w:rsidR="00895BC6" w:rsidRPr="00BC473D" w:rsidTr="00895BC6">
        <w:tc>
          <w:tcPr>
            <w:tcW w:w="4571"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Popoln naziv gospodarskega subjekta:</w:t>
            </w:r>
          </w:p>
        </w:tc>
        <w:tc>
          <w:tcPr>
            <w:tcW w:w="457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r w:rsidR="00895BC6" w:rsidRPr="00BC473D" w:rsidTr="00895BC6">
        <w:tc>
          <w:tcPr>
            <w:tcW w:w="4571"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Naslov gospodarskega subjekta:</w:t>
            </w:r>
          </w:p>
        </w:tc>
        <w:tc>
          <w:tcPr>
            <w:tcW w:w="457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r w:rsidR="00895BC6" w:rsidRPr="00BC473D" w:rsidTr="00895BC6">
        <w:tc>
          <w:tcPr>
            <w:tcW w:w="4571"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Matična številka:</w:t>
            </w:r>
          </w:p>
        </w:tc>
        <w:tc>
          <w:tcPr>
            <w:tcW w:w="457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r w:rsidR="00895BC6" w:rsidRPr="00BC473D" w:rsidTr="00895BC6">
        <w:tc>
          <w:tcPr>
            <w:tcW w:w="4571"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Identifikacijska številka za DDV:</w:t>
            </w:r>
          </w:p>
        </w:tc>
        <w:tc>
          <w:tcPr>
            <w:tcW w:w="457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r w:rsidR="00895BC6" w:rsidRPr="00BC473D" w:rsidTr="00895BC6">
        <w:tc>
          <w:tcPr>
            <w:tcW w:w="4571"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Številka transakcijskega računa:</w:t>
            </w:r>
          </w:p>
        </w:tc>
        <w:tc>
          <w:tcPr>
            <w:tcW w:w="457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r w:rsidR="00895BC6" w:rsidRPr="00BC473D" w:rsidTr="00895BC6">
        <w:tc>
          <w:tcPr>
            <w:tcW w:w="4571"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Telefonska številka:</w:t>
            </w:r>
          </w:p>
        </w:tc>
        <w:tc>
          <w:tcPr>
            <w:tcW w:w="457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r w:rsidR="00895BC6" w:rsidRPr="00BC473D" w:rsidTr="00895BC6">
        <w:tc>
          <w:tcPr>
            <w:tcW w:w="4571"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e- pošta:</w:t>
            </w:r>
          </w:p>
        </w:tc>
        <w:tc>
          <w:tcPr>
            <w:tcW w:w="457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r w:rsidR="00895BC6" w:rsidRPr="00BC473D" w:rsidTr="00895BC6">
        <w:tc>
          <w:tcPr>
            <w:tcW w:w="4571"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Skrbnik pogodbe:</w:t>
            </w:r>
          </w:p>
        </w:tc>
        <w:tc>
          <w:tcPr>
            <w:tcW w:w="457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bl>
    <w:p w:rsidR="00895BC6" w:rsidRPr="00EF14AF" w:rsidRDefault="00895BC6" w:rsidP="00895BC6">
      <w:pPr>
        <w:spacing w:after="0" w:line="240" w:lineRule="auto"/>
        <w:rPr>
          <w:rFonts w:eastAsia="Times New Roman" w:cs="Arial"/>
          <w:b/>
          <w:bCs/>
          <w:iCs/>
          <w:lang w:eastAsia="sl-SI"/>
        </w:rPr>
      </w:pPr>
      <w:r w:rsidRPr="00EF14AF">
        <w:rPr>
          <w:rFonts w:eastAsia="Times New Roman" w:cs="Arial"/>
          <w:bCs/>
          <w:iCs/>
          <w:lang w:eastAsia="sl-SI"/>
        </w:rPr>
        <w:t>Osnovni podatki o gospodarskem subjektu</w:t>
      </w:r>
    </w:p>
    <w:p w:rsidR="00895BC6" w:rsidRPr="00EF14AF" w:rsidRDefault="00895BC6" w:rsidP="00895BC6">
      <w:pPr>
        <w:widowControl w:val="0"/>
        <w:suppressAutoHyphens/>
        <w:spacing w:after="0" w:line="260" w:lineRule="exact"/>
        <w:rPr>
          <w:rFonts w:eastAsia="Times New Roman" w:cs="Arial"/>
          <w:lang w:eastAsia="sl-SI"/>
        </w:rPr>
      </w:pP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Osebe, ki so članice upravnega, vodstvenega ali nadzornega organa gospodarskega subjekta ali ki imajo pooblastilo za njegovo zastopanja ali odločanje ali nadzor v njem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42"/>
        <w:gridCol w:w="3502"/>
        <w:gridCol w:w="1935"/>
      </w:tblGrid>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Zap. št.</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Ime in priimek</w:t>
            </w: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Naslov</w:t>
            </w: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Funkcija</w:t>
            </w:r>
          </w:p>
        </w:tc>
      </w:tr>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1.</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2.</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3.</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4.</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5.</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bl>
    <w:p w:rsidR="00895BC6" w:rsidRPr="00EF14AF" w:rsidRDefault="00895BC6" w:rsidP="00895BC6">
      <w:pPr>
        <w:widowControl w:val="0"/>
        <w:tabs>
          <w:tab w:val="left" w:pos="2310"/>
        </w:tabs>
        <w:suppressAutoHyphens/>
        <w:spacing w:after="0" w:line="260" w:lineRule="exact"/>
        <w:rPr>
          <w:rFonts w:eastAsia="Times New Roman" w:cs="Arial"/>
          <w:lang w:eastAsia="sl-SI"/>
        </w:rPr>
      </w:pPr>
    </w:p>
    <w:p w:rsidR="00895BC6" w:rsidRPr="00EF14AF" w:rsidRDefault="00895BC6" w:rsidP="00895BC6">
      <w:pPr>
        <w:widowControl w:val="0"/>
        <w:suppressAutoHyphens/>
        <w:spacing w:after="0" w:line="260" w:lineRule="exact"/>
        <w:rPr>
          <w:rFonts w:eastAsia="Times New Roman" w:cs="Arial"/>
          <w:lang w:eastAsia="sl-SI"/>
        </w:rPr>
      </w:pP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lastRenderedPageBreak/>
        <w:t>Podpisniki pogodbe z navedbo funkcije ter navedbo ali so samostojni oz. kolektivni podpisniki</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571"/>
        <w:gridCol w:w="2266"/>
        <w:gridCol w:w="2266"/>
      </w:tblGrid>
      <w:tr w:rsidR="00895BC6" w:rsidRPr="00BC473D" w:rsidTr="00895BC6">
        <w:tc>
          <w:tcPr>
            <w:tcW w:w="959"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Zap. št.</w:t>
            </w:r>
          </w:p>
        </w:tc>
        <w:tc>
          <w:tcPr>
            <w:tcW w:w="361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Ime in priimek</w:t>
            </w: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Funkcija</w:t>
            </w: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Vrsta podpisa</w:t>
            </w:r>
          </w:p>
        </w:tc>
      </w:tr>
      <w:tr w:rsidR="00895BC6" w:rsidRPr="00BC473D" w:rsidTr="00895BC6">
        <w:tc>
          <w:tcPr>
            <w:tcW w:w="959"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1.</w:t>
            </w:r>
          </w:p>
        </w:tc>
        <w:tc>
          <w:tcPr>
            <w:tcW w:w="361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r w:rsidR="00895BC6" w:rsidRPr="00BC473D" w:rsidTr="00895BC6">
        <w:tc>
          <w:tcPr>
            <w:tcW w:w="959"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2.</w:t>
            </w:r>
          </w:p>
        </w:tc>
        <w:tc>
          <w:tcPr>
            <w:tcW w:w="361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r w:rsidR="00895BC6" w:rsidRPr="00BC473D" w:rsidTr="00895BC6">
        <w:tc>
          <w:tcPr>
            <w:tcW w:w="959"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3.</w:t>
            </w:r>
          </w:p>
        </w:tc>
        <w:tc>
          <w:tcPr>
            <w:tcW w:w="361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r w:rsidR="00895BC6" w:rsidRPr="00BC473D" w:rsidTr="00895BC6">
        <w:tc>
          <w:tcPr>
            <w:tcW w:w="959"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4.</w:t>
            </w:r>
          </w:p>
        </w:tc>
        <w:tc>
          <w:tcPr>
            <w:tcW w:w="361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bl>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Ponudbo oddajamo:</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(obkroži)</w:t>
      </w:r>
    </w:p>
    <w:p w:rsidR="00895BC6" w:rsidRPr="00EF14AF" w:rsidRDefault="00895BC6" w:rsidP="00731535">
      <w:pPr>
        <w:keepNext/>
        <w:widowControl w:val="0"/>
        <w:numPr>
          <w:ilvl w:val="0"/>
          <w:numId w:val="18"/>
        </w:numPr>
        <w:suppressAutoHyphens/>
        <w:spacing w:before="120" w:after="120" w:line="240" w:lineRule="auto"/>
        <w:outlineLvl w:val="1"/>
        <w:rPr>
          <w:rFonts w:eastAsia="Times New Roman" w:cs="Arial"/>
          <w:bCs/>
          <w:iCs/>
          <w:lang w:eastAsia="sl-SI"/>
        </w:rPr>
      </w:pPr>
      <w:r w:rsidRPr="00EF14AF">
        <w:rPr>
          <w:rFonts w:eastAsia="Times New Roman" w:cs="Arial"/>
          <w:bCs/>
          <w:iCs/>
          <w:lang w:eastAsia="sl-SI"/>
        </w:rPr>
        <w:t>Samostojno</w:t>
      </w:r>
    </w:p>
    <w:p w:rsidR="00895BC6" w:rsidRPr="00EF14AF" w:rsidRDefault="00895BC6" w:rsidP="00731535">
      <w:pPr>
        <w:keepNext/>
        <w:widowControl w:val="0"/>
        <w:numPr>
          <w:ilvl w:val="0"/>
          <w:numId w:val="18"/>
        </w:numPr>
        <w:suppressAutoHyphens/>
        <w:spacing w:before="120" w:after="120" w:line="240" w:lineRule="auto"/>
        <w:outlineLvl w:val="1"/>
        <w:rPr>
          <w:rFonts w:eastAsia="Times New Roman" w:cs="Arial"/>
          <w:bCs/>
          <w:iCs/>
          <w:lang w:eastAsia="sl-SI"/>
        </w:rPr>
      </w:pPr>
      <w:r w:rsidRPr="00EF14AF">
        <w:rPr>
          <w:rFonts w:eastAsia="Times New Roman" w:cs="Arial"/>
          <w:bCs/>
          <w:iCs/>
          <w:lang w:eastAsia="sl-SI"/>
        </w:rPr>
        <w:t>Skupno ponudbo</w:t>
      </w:r>
    </w:p>
    <w:p w:rsidR="00895BC6" w:rsidRPr="00EF14AF" w:rsidRDefault="00895BC6" w:rsidP="00731535">
      <w:pPr>
        <w:keepNext/>
        <w:widowControl w:val="0"/>
        <w:numPr>
          <w:ilvl w:val="0"/>
          <w:numId w:val="18"/>
        </w:numPr>
        <w:suppressAutoHyphens/>
        <w:spacing w:before="120" w:after="120" w:line="240" w:lineRule="auto"/>
        <w:outlineLvl w:val="1"/>
        <w:rPr>
          <w:rFonts w:eastAsia="Times New Roman" w:cs="Arial"/>
          <w:bCs/>
          <w:iCs/>
          <w:lang w:eastAsia="sl-SI"/>
        </w:rPr>
      </w:pPr>
      <w:r w:rsidRPr="00EF14AF">
        <w:rPr>
          <w:rFonts w:eastAsia="Times New Roman" w:cs="Arial"/>
          <w:bCs/>
          <w:iCs/>
          <w:lang w:eastAsia="sl-SI"/>
        </w:rPr>
        <w:t>S podizvajalci</w:t>
      </w:r>
    </w:p>
    <w:p w:rsidR="00895BC6" w:rsidRPr="00EF14AF" w:rsidRDefault="00895BC6" w:rsidP="00895BC6">
      <w:pPr>
        <w:keepNext/>
        <w:spacing w:before="120" w:after="120" w:line="240" w:lineRule="auto"/>
        <w:outlineLvl w:val="1"/>
        <w:rPr>
          <w:rFonts w:eastAsia="Times New Roman" w:cs="Arial"/>
          <w:bCs/>
          <w:iCs/>
          <w:lang w:eastAsia="sl-SI"/>
        </w:rPr>
      </w:pPr>
    </w:p>
    <w:p w:rsidR="00895BC6" w:rsidRPr="00EF14AF" w:rsidRDefault="00895BC6" w:rsidP="00895BC6">
      <w:pPr>
        <w:keepNext/>
        <w:spacing w:before="120" w:after="120" w:line="240" w:lineRule="auto"/>
        <w:outlineLvl w:val="1"/>
        <w:rPr>
          <w:rFonts w:eastAsia="Times New Roman" w:cs="Arial"/>
          <w:b/>
          <w:bCs/>
          <w:iCs/>
          <w:lang w:eastAsia="sl-SI"/>
        </w:rPr>
      </w:pPr>
      <w:r w:rsidRPr="00EF14AF">
        <w:rPr>
          <w:rFonts w:eastAsia="Times New Roman" w:cs="Arial"/>
          <w:b/>
          <w:bCs/>
          <w:iCs/>
          <w:lang w:eastAsia="sl-SI"/>
        </w:rPr>
        <w:t>SKUPNA PONUDBA</w:t>
      </w: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(Gospodarski subjekti to točno izpolnijo v primeru, da nastopajo v skupni ponudbi)</w:t>
      </w:r>
    </w:p>
    <w:p w:rsidR="00895BC6" w:rsidRPr="00EF14AF" w:rsidRDefault="00895BC6" w:rsidP="00895BC6">
      <w:pPr>
        <w:keepNext/>
        <w:spacing w:before="120" w:after="120" w:line="240" w:lineRule="auto"/>
        <w:outlineLvl w:val="1"/>
        <w:rPr>
          <w:rFonts w:eastAsia="Times New Roman" w:cs="Arial"/>
          <w:bCs/>
          <w:iCs/>
          <w:lang w:eastAsia="sl-SI"/>
        </w:rPr>
      </w:pP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Pri javnem naročilu sodelujemo naslednji gospodarski subjekti:</w:t>
      </w: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___________________________________________________________________</w:t>
      </w: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____________________________________________________________________</w:t>
      </w: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_____________________________________________________________________</w:t>
      </w:r>
    </w:p>
    <w:p w:rsidR="00895BC6" w:rsidRPr="00EF14AF" w:rsidRDefault="00895BC6" w:rsidP="00731535">
      <w:pPr>
        <w:keepNext/>
        <w:widowControl w:val="0"/>
        <w:numPr>
          <w:ilvl w:val="0"/>
          <w:numId w:val="19"/>
        </w:numPr>
        <w:suppressAutoHyphens/>
        <w:spacing w:before="120" w:after="120" w:line="240" w:lineRule="auto"/>
        <w:outlineLvl w:val="1"/>
        <w:rPr>
          <w:rFonts w:eastAsia="Times New Roman" w:cs="Arial"/>
          <w:bCs/>
          <w:iCs/>
          <w:lang w:eastAsia="sl-SI"/>
        </w:rPr>
      </w:pPr>
      <w:r w:rsidRPr="00EF14AF">
        <w:rPr>
          <w:rFonts w:eastAsia="Times New Roman" w:cs="Arial"/>
          <w:bCs/>
          <w:iCs/>
          <w:lang w:eastAsia="sl-SI"/>
        </w:rPr>
        <w:t>Naročnik naj v fazi do izdaje odločitve o oddaji naročila vse dokumente naslavlja na en gospodarski subjekt iz skupne ponudbe in sicer: __________________________________ (navesti firmo in naslov gospodarskega subjekta</w:t>
      </w:r>
    </w:p>
    <w:p w:rsidR="00895BC6" w:rsidRPr="00EF14AF" w:rsidRDefault="00895BC6" w:rsidP="00731535">
      <w:pPr>
        <w:keepNext/>
        <w:widowControl w:val="0"/>
        <w:numPr>
          <w:ilvl w:val="0"/>
          <w:numId w:val="19"/>
        </w:numPr>
        <w:suppressAutoHyphens/>
        <w:spacing w:before="120" w:after="120" w:line="240" w:lineRule="auto"/>
        <w:outlineLvl w:val="1"/>
        <w:rPr>
          <w:rFonts w:eastAsia="Times New Roman" w:cs="Arial"/>
          <w:bCs/>
          <w:iCs/>
          <w:lang w:eastAsia="sl-SI"/>
        </w:rPr>
      </w:pPr>
      <w:r w:rsidRPr="00EF14AF">
        <w:rPr>
          <w:rFonts w:eastAsia="Times New Roman" w:cs="Arial"/>
          <w:bCs/>
          <w:iCs/>
          <w:lang w:eastAsia="sl-SI"/>
        </w:rPr>
        <w:t xml:space="preserve">Naročnik naj v fazi do izdaje odločitve o oddaji naročila vse dokumente naslavlja na vse </w:t>
      </w:r>
      <w:r w:rsidR="000974EF">
        <w:rPr>
          <w:rFonts w:eastAsia="Times New Roman" w:cs="Arial"/>
          <w:bCs/>
          <w:iCs/>
          <w:lang w:eastAsia="sl-SI"/>
        </w:rPr>
        <w:t>go</w:t>
      </w:r>
      <w:r w:rsidRPr="00EF14AF">
        <w:rPr>
          <w:rFonts w:eastAsia="Times New Roman" w:cs="Arial"/>
          <w:bCs/>
          <w:iCs/>
          <w:lang w:eastAsia="sl-SI"/>
        </w:rPr>
        <w:t>gospodarske subjekte iz skupne ponudbe*.</w:t>
      </w:r>
    </w:p>
    <w:p w:rsidR="00895BC6" w:rsidRDefault="00895BC6" w:rsidP="00895BC6">
      <w:pPr>
        <w:keepNext/>
        <w:spacing w:before="120" w:after="120" w:line="240" w:lineRule="auto"/>
        <w:ind w:left="360"/>
        <w:outlineLvl w:val="1"/>
        <w:rPr>
          <w:rFonts w:eastAsia="Times New Roman" w:cs="Arial"/>
          <w:bCs/>
          <w:iCs/>
          <w:sz w:val="20"/>
          <w:szCs w:val="20"/>
          <w:lang w:eastAsia="sl-SI"/>
        </w:rPr>
      </w:pPr>
      <w:r w:rsidRPr="00EF14AF">
        <w:rPr>
          <w:rFonts w:eastAsia="Times New Roman" w:cs="Arial"/>
          <w:bCs/>
          <w:iCs/>
          <w:sz w:val="26"/>
          <w:szCs w:val="26"/>
          <w:lang w:eastAsia="sl-SI"/>
        </w:rPr>
        <w:t>*</w:t>
      </w:r>
      <w:r w:rsidRPr="00EF14AF">
        <w:rPr>
          <w:rFonts w:eastAsia="Times New Roman" w:cs="Arial"/>
          <w:bCs/>
          <w:iCs/>
          <w:sz w:val="20"/>
          <w:szCs w:val="20"/>
          <w:lang w:eastAsia="sl-SI"/>
        </w:rPr>
        <w:t>Gospodarski subjekt označi (obkroži, prečrta) točko a) ali točko b), ter v tem primeru, da označi točko a) vpiše zahtevni podatek.</w:t>
      </w:r>
    </w:p>
    <w:p w:rsidR="000930CE" w:rsidRDefault="000930CE" w:rsidP="00895BC6">
      <w:pPr>
        <w:keepNext/>
        <w:spacing w:before="120" w:after="120" w:line="240" w:lineRule="auto"/>
        <w:ind w:left="360"/>
        <w:outlineLvl w:val="1"/>
        <w:rPr>
          <w:rFonts w:eastAsia="Times New Roman" w:cs="Arial"/>
          <w:bCs/>
          <w:iCs/>
          <w:sz w:val="20"/>
          <w:szCs w:val="20"/>
          <w:lang w:eastAsia="sl-SI"/>
        </w:rPr>
      </w:pPr>
    </w:p>
    <w:p w:rsidR="006D600B" w:rsidRDefault="006D600B">
      <w:pPr>
        <w:spacing w:after="0" w:line="240" w:lineRule="auto"/>
        <w:rPr>
          <w:rFonts w:eastAsia="Times New Roman" w:cs="Arial"/>
          <w:bCs/>
          <w:iCs/>
          <w:sz w:val="20"/>
          <w:szCs w:val="20"/>
          <w:lang w:eastAsia="sl-SI"/>
        </w:rPr>
      </w:pPr>
      <w:r>
        <w:rPr>
          <w:rFonts w:eastAsia="Times New Roman" w:cs="Arial"/>
          <w:bCs/>
          <w:iCs/>
          <w:sz w:val="20"/>
          <w:szCs w:val="20"/>
          <w:lang w:eastAsia="sl-SI"/>
        </w:rPr>
        <w:br w:type="page"/>
      </w:r>
    </w:p>
    <w:p w:rsidR="000930CE" w:rsidRPr="00EF14AF" w:rsidRDefault="000930CE" w:rsidP="00895BC6">
      <w:pPr>
        <w:keepNext/>
        <w:spacing w:before="120" w:after="120" w:line="240" w:lineRule="auto"/>
        <w:ind w:left="360"/>
        <w:outlineLvl w:val="1"/>
        <w:rPr>
          <w:rFonts w:eastAsia="Times New Roman" w:cs="Arial"/>
          <w:bCs/>
          <w:iCs/>
          <w:sz w:val="20"/>
          <w:szCs w:val="20"/>
          <w:lang w:eastAsia="sl-SI"/>
        </w:rPr>
      </w:pPr>
    </w:p>
    <w:p w:rsidR="00895BC6" w:rsidRPr="00EF14AF" w:rsidRDefault="00895BC6" w:rsidP="00895BC6">
      <w:pPr>
        <w:keepNext/>
        <w:spacing w:before="120" w:after="120" w:line="240" w:lineRule="auto"/>
        <w:outlineLvl w:val="1"/>
        <w:rPr>
          <w:rFonts w:eastAsia="Times New Roman" w:cs="Arial"/>
          <w:b/>
          <w:bCs/>
          <w:iCs/>
          <w:lang w:eastAsia="sl-SI"/>
        </w:rPr>
      </w:pPr>
      <w:r w:rsidRPr="00EF14AF">
        <w:rPr>
          <w:rFonts w:eastAsia="Times New Roman" w:cs="Arial"/>
          <w:b/>
          <w:bCs/>
          <w:iCs/>
          <w:lang w:eastAsia="sl-SI"/>
        </w:rPr>
        <w:t>POSLOVNI PODATKI GOSPODARSKEGA SUBJEKTA</w:t>
      </w:r>
      <w:r w:rsidR="00F6234B">
        <w:rPr>
          <w:rFonts w:eastAsia="Times New Roman" w:cs="Arial"/>
          <w:b/>
          <w:bCs/>
          <w:iCs/>
          <w:lang w:eastAsia="sl-SI"/>
        </w:rPr>
        <w:t xml:space="preserve"> </w:t>
      </w:r>
      <w:r w:rsidRPr="00EF14AF">
        <w:rPr>
          <w:rFonts w:eastAsia="Times New Roman" w:cs="Arial"/>
          <w:b/>
          <w:bCs/>
          <w:iCs/>
          <w:lang w:eastAsia="sl-SI"/>
        </w:rPr>
        <w:t>IZ SKUPNE PONUDBE</w:t>
      </w: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Podatki o gospodarskem subjektu</w:t>
      </w: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(Gospodarski subjekt to točki izpolni v celoti tolikokrat, kolikor je partnerjev v skupni ponudbi)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0"/>
      </w:tblGrid>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Popoln naziv gospodarskega subjekta: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Naslov gospodarskega subjekta: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Matična številka: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Identifikacijska številka za DDV:</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Številka transakcijskega računa: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Telefonska številka: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E-pošta: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Kontaktna oseba: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bl>
    <w:p w:rsidR="00895BC6" w:rsidRPr="00EF14AF" w:rsidRDefault="00895BC6" w:rsidP="00895BC6">
      <w:pPr>
        <w:keepNext/>
        <w:spacing w:before="120" w:after="120" w:line="240" w:lineRule="auto"/>
        <w:outlineLvl w:val="1"/>
        <w:rPr>
          <w:rFonts w:eastAsia="Times New Roman" w:cs="Arial"/>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Osebe, ki so članice upravnega, vodstvenega ali nadzornega organa gospodarskega subjekta ali ki imajo pooblastilo za njegovo zastopanja ali odločanje ali nadzor v njem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42"/>
        <w:gridCol w:w="3502"/>
        <w:gridCol w:w="1935"/>
      </w:tblGrid>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Zap. št.</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Ime in priimek</w:t>
            </w: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Naslov</w:t>
            </w: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Funkcija</w:t>
            </w:r>
          </w:p>
        </w:tc>
      </w:tr>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1.</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2.</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3.</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4.</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5.</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bl>
    <w:p w:rsidR="00895BC6" w:rsidRDefault="00895BC6" w:rsidP="00895BC6">
      <w:pPr>
        <w:keepNext/>
        <w:spacing w:before="120" w:after="120" w:line="240" w:lineRule="auto"/>
        <w:outlineLvl w:val="1"/>
        <w:rPr>
          <w:rFonts w:eastAsia="Times New Roman" w:cs="Arial"/>
          <w:bCs/>
          <w:iCs/>
          <w:lang w:eastAsia="sl-SI"/>
        </w:rPr>
      </w:pPr>
    </w:p>
    <w:p w:rsidR="00895BC6" w:rsidRDefault="00895BC6" w:rsidP="00895BC6">
      <w:pPr>
        <w:keepNext/>
        <w:spacing w:before="120" w:after="120" w:line="240" w:lineRule="auto"/>
        <w:outlineLvl w:val="1"/>
        <w:rPr>
          <w:rFonts w:eastAsia="Times New Roman" w:cs="Arial"/>
          <w:bCs/>
          <w:iCs/>
          <w:lang w:eastAsia="sl-SI"/>
        </w:rPr>
      </w:pPr>
    </w:p>
    <w:p w:rsidR="00895BC6" w:rsidRDefault="00895BC6" w:rsidP="00895BC6">
      <w:pPr>
        <w:keepNext/>
        <w:spacing w:before="120" w:after="120" w:line="240" w:lineRule="auto"/>
        <w:outlineLvl w:val="1"/>
        <w:rPr>
          <w:rFonts w:eastAsia="Times New Roman" w:cs="Arial"/>
          <w:bCs/>
          <w:iCs/>
          <w:lang w:eastAsia="sl-SI"/>
        </w:rPr>
      </w:pPr>
    </w:p>
    <w:p w:rsidR="00895BC6" w:rsidRDefault="00895BC6" w:rsidP="00895BC6">
      <w:pPr>
        <w:keepNext/>
        <w:spacing w:before="120" w:after="120" w:line="240" w:lineRule="auto"/>
        <w:outlineLvl w:val="1"/>
        <w:rPr>
          <w:rFonts w:eastAsia="Times New Roman" w:cs="Arial"/>
          <w:bCs/>
          <w:iCs/>
          <w:lang w:eastAsia="sl-SI"/>
        </w:rPr>
      </w:pPr>
    </w:p>
    <w:p w:rsidR="00895BC6" w:rsidRDefault="00895BC6" w:rsidP="00895BC6">
      <w:pPr>
        <w:keepNext/>
        <w:spacing w:before="120" w:after="120" w:line="240" w:lineRule="auto"/>
        <w:outlineLvl w:val="1"/>
        <w:rPr>
          <w:rFonts w:eastAsia="Times New Roman" w:cs="Arial"/>
          <w:bCs/>
          <w:iCs/>
          <w:lang w:eastAsia="sl-SI"/>
        </w:rPr>
      </w:pPr>
    </w:p>
    <w:p w:rsidR="00895BC6" w:rsidRDefault="00895BC6" w:rsidP="00895BC6">
      <w:pPr>
        <w:keepNext/>
        <w:spacing w:before="120" w:after="120" w:line="240" w:lineRule="auto"/>
        <w:outlineLvl w:val="1"/>
        <w:rPr>
          <w:rFonts w:eastAsia="Times New Roman" w:cs="Arial"/>
          <w:bCs/>
          <w:iCs/>
          <w:lang w:eastAsia="sl-SI"/>
        </w:rPr>
      </w:pPr>
    </w:p>
    <w:p w:rsidR="00AE379A" w:rsidRDefault="00AE379A" w:rsidP="00895BC6">
      <w:pPr>
        <w:keepNext/>
        <w:spacing w:before="120" w:after="120" w:line="240" w:lineRule="auto"/>
        <w:outlineLvl w:val="1"/>
        <w:rPr>
          <w:rFonts w:eastAsia="Times New Roman" w:cs="Arial"/>
          <w:bCs/>
          <w:iCs/>
          <w:lang w:eastAsia="sl-SI"/>
        </w:rPr>
      </w:pPr>
    </w:p>
    <w:p w:rsidR="00AE379A" w:rsidRDefault="00AE379A" w:rsidP="00895BC6">
      <w:pPr>
        <w:keepNext/>
        <w:spacing w:before="120" w:after="120" w:line="240" w:lineRule="auto"/>
        <w:outlineLvl w:val="1"/>
        <w:rPr>
          <w:rFonts w:eastAsia="Times New Roman" w:cs="Arial"/>
          <w:bCs/>
          <w:iCs/>
          <w:lang w:eastAsia="sl-SI"/>
        </w:rPr>
      </w:pPr>
    </w:p>
    <w:p w:rsidR="000930CE" w:rsidRPr="00EF14AF" w:rsidRDefault="000930CE" w:rsidP="00895BC6">
      <w:pPr>
        <w:keepNext/>
        <w:spacing w:before="120" w:after="120" w:line="240" w:lineRule="auto"/>
        <w:outlineLvl w:val="1"/>
        <w:rPr>
          <w:rFonts w:eastAsia="Times New Roman" w:cs="Arial"/>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Podpisniki pogodbe z navedbo funkcije ter navedbo ali so samostojni oz. kolektivni podpisniki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571"/>
        <w:gridCol w:w="2266"/>
        <w:gridCol w:w="2266"/>
      </w:tblGrid>
      <w:tr w:rsidR="00895BC6" w:rsidRPr="00BC473D" w:rsidTr="00895BC6">
        <w:tc>
          <w:tcPr>
            <w:tcW w:w="959"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Zap. št.</w:t>
            </w:r>
          </w:p>
        </w:tc>
        <w:tc>
          <w:tcPr>
            <w:tcW w:w="361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Ime in priimek</w:t>
            </w: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Funkcija</w:t>
            </w: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Vrsta podpisa</w:t>
            </w:r>
          </w:p>
        </w:tc>
      </w:tr>
      <w:tr w:rsidR="00895BC6" w:rsidRPr="00BC473D" w:rsidTr="00895BC6">
        <w:tc>
          <w:tcPr>
            <w:tcW w:w="959"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1.</w:t>
            </w:r>
          </w:p>
        </w:tc>
        <w:tc>
          <w:tcPr>
            <w:tcW w:w="361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r w:rsidR="00895BC6" w:rsidRPr="00BC473D" w:rsidTr="00895BC6">
        <w:tc>
          <w:tcPr>
            <w:tcW w:w="959"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2.</w:t>
            </w:r>
          </w:p>
        </w:tc>
        <w:tc>
          <w:tcPr>
            <w:tcW w:w="361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r w:rsidR="00895BC6" w:rsidRPr="00BC473D" w:rsidTr="00895BC6">
        <w:tc>
          <w:tcPr>
            <w:tcW w:w="959"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3.</w:t>
            </w:r>
          </w:p>
        </w:tc>
        <w:tc>
          <w:tcPr>
            <w:tcW w:w="361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r w:rsidR="00895BC6" w:rsidRPr="00BC473D" w:rsidTr="00895BC6">
        <w:tc>
          <w:tcPr>
            <w:tcW w:w="959"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4.</w:t>
            </w:r>
          </w:p>
        </w:tc>
        <w:tc>
          <w:tcPr>
            <w:tcW w:w="3612"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c>
          <w:tcPr>
            <w:tcW w:w="2286"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tc>
      </w:tr>
    </w:tbl>
    <w:p w:rsidR="00895BC6" w:rsidRPr="00EF14AF" w:rsidRDefault="00895BC6" w:rsidP="00895BC6">
      <w:pPr>
        <w:keepNext/>
        <w:spacing w:before="120" w:after="120" w:line="240" w:lineRule="auto"/>
        <w:outlineLvl w:val="1"/>
        <w:rPr>
          <w:rFonts w:eastAsia="Times New Roman" w:cs="Arial"/>
          <w:bCs/>
          <w:iCs/>
          <w:lang w:eastAsia="sl-SI"/>
        </w:rPr>
      </w:pP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Kraj: _________________</w:t>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t>Podpisnik:</w:t>
      </w: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Datum: _______________</w:t>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t>_____________________</w:t>
      </w: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t>(podpis in žig)</w:t>
      </w:r>
    </w:p>
    <w:p w:rsidR="00895BC6" w:rsidRPr="00EF14AF" w:rsidRDefault="00895BC6" w:rsidP="00895BC6">
      <w:pPr>
        <w:keepNext/>
        <w:spacing w:before="120" w:after="120" w:line="240" w:lineRule="auto"/>
        <w:outlineLvl w:val="1"/>
        <w:rPr>
          <w:rFonts w:eastAsia="Times New Roman" w:cs="Arial"/>
          <w:bCs/>
          <w:iCs/>
          <w:lang w:eastAsia="sl-SI"/>
        </w:rPr>
      </w:pPr>
    </w:p>
    <w:p w:rsidR="00895BC6" w:rsidRDefault="00895BC6" w:rsidP="00895BC6">
      <w:pPr>
        <w:keepNext/>
        <w:tabs>
          <w:tab w:val="num" w:pos="540"/>
        </w:tabs>
        <w:spacing w:before="120" w:after="120" w:line="240" w:lineRule="auto"/>
        <w:outlineLvl w:val="1"/>
        <w:rPr>
          <w:rFonts w:eastAsia="Times New Roman" w:cs="Arial"/>
          <w:bCs/>
          <w:iCs/>
          <w:lang w:eastAsia="sl-SI"/>
        </w:rPr>
      </w:pPr>
    </w:p>
    <w:p w:rsidR="00895BC6" w:rsidRDefault="00895BC6" w:rsidP="00895BC6">
      <w:pPr>
        <w:keepNext/>
        <w:tabs>
          <w:tab w:val="num" w:pos="540"/>
        </w:tabs>
        <w:spacing w:before="120" w:after="120" w:line="240" w:lineRule="auto"/>
        <w:outlineLvl w:val="1"/>
        <w:rPr>
          <w:rFonts w:eastAsia="Times New Roman" w:cs="Arial"/>
          <w:bCs/>
          <w:iCs/>
          <w:lang w:eastAsia="sl-SI"/>
        </w:rPr>
      </w:pPr>
    </w:p>
    <w:p w:rsidR="00895BC6" w:rsidRDefault="00895BC6" w:rsidP="00895BC6">
      <w:pPr>
        <w:keepNext/>
        <w:tabs>
          <w:tab w:val="num" w:pos="540"/>
        </w:tabs>
        <w:spacing w:before="120" w:after="120" w:line="240" w:lineRule="auto"/>
        <w:outlineLvl w:val="1"/>
        <w:rPr>
          <w:rFonts w:eastAsia="Times New Roman" w:cs="Arial"/>
          <w:bCs/>
          <w:iCs/>
          <w:lang w:eastAsia="sl-SI"/>
        </w:rPr>
      </w:pPr>
    </w:p>
    <w:p w:rsidR="00895BC6" w:rsidRDefault="006D600B" w:rsidP="006D600B">
      <w:pPr>
        <w:spacing w:after="0" w:line="240" w:lineRule="auto"/>
        <w:rPr>
          <w:rFonts w:eastAsia="Times New Roman" w:cs="Arial"/>
          <w:bCs/>
          <w:iCs/>
          <w:lang w:eastAsia="sl-SI"/>
        </w:rPr>
      </w:pPr>
      <w:r>
        <w:rPr>
          <w:rFonts w:eastAsia="Times New Roman" w:cs="Arial"/>
          <w:bCs/>
          <w:iCs/>
          <w:lang w:eastAsia="sl-SI"/>
        </w:rPr>
        <w:br w:type="page"/>
      </w:r>
    </w:p>
    <w:p w:rsidR="00895BC6" w:rsidRDefault="00895BC6" w:rsidP="00895BC6">
      <w:pPr>
        <w:keepNext/>
        <w:tabs>
          <w:tab w:val="num" w:pos="540"/>
        </w:tabs>
        <w:spacing w:before="120" w:after="120" w:line="240" w:lineRule="auto"/>
        <w:outlineLvl w:val="1"/>
        <w:rPr>
          <w:rFonts w:eastAsia="Times New Roman" w:cs="Arial"/>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p w:rsidR="00895BC6" w:rsidRPr="00EF14AF" w:rsidRDefault="00895BC6" w:rsidP="00895BC6">
      <w:pPr>
        <w:keepNext/>
        <w:tabs>
          <w:tab w:val="num" w:pos="540"/>
        </w:tabs>
        <w:spacing w:before="120" w:after="120" w:line="240" w:lineRule="auto"/>
        <w:jc w:val="center"/>
        <w:outlineLvl w:val="1"/>
        <w:rPr>
          <w:rFonts w:eastAsia="Times New Roman" w:cs="Arial"/>
          <w:b/>
          <w:bCs/>
          <w:iCs/>
          <w:lang w:eastAsia="sl-SI"/>
        </w:rPr>
      </w:pP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00930843">
        <w:rPr>
          <w:rFonts w:eastAsia="Times New Roman" w:cs="Arial"/>
          <w:b/>
          <w:bCs/>
          <w:iCs/>
          <w:lang w:eastAsia="sl-SI"/>
        </w:rPr>
        <w:t xml:space="preserve">                                                            </w:t>
      </w:r>
      <w:r w:rsidR="00F6234B">
        <w:rPr>
          <w:rFonts w:eastAsia="Times New Roman" w:cs="Arial"/>
          <w:b/>
          <w:bCs/>
          <w:iCs/>
          <w:lang w:eastAsia="sl-SI"/>
        </w:rPr>
        <w:t xml:space="preserve">  </w:t>
      </w:r>
      <w:r w:rsidRPr="00EF14AF">
        <w:rPr>
          <w:rFonts w:eastAsia="Times New Roman" w:cs="Arial"/>
          <w:b/>
          <w:bCs/>
          <w:iCs/>
          <w:lang w:eastAsia="sl-SI"/>
        </w:rPr>
        <w:t>Priloga 1a</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PONUDNIK</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Naziv: _________________________________</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Naslov: _________________________________</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ID za DDV: ______________________________</w:t>
      </w:r>
    </w:p>
    <w:p w:rsidR="00895BC6"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jc w:val="center"/>
        <w:outlineLvl w:val="1"/>
        <w:rPr>
          <w:rFonts w:eastAsia="Times New Roman" w:cs="Arial"/>
          <w:b/>
          <w:bCs/>
          <w:iCs/>
          <w:lang w:eastAsia="sl-SI"/>
        </w:rPr>
      </w:pPr>
      <w:r w:rsidRPr="00EF14AF">
        <w:rPr>
          <w:rFonts w:eastAsia="Times New Roman" w:cs="Arial"/>
          <w:b/>
          <w:bCs/>
          <w:iCs/>
          <w:lang w:eastAsia="sl-SI"/>
        </w:rPr>
        <w:t>IZJAVA</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ponudnika, da pri izvedbi naročila ne nastopa s podizvajalcem</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Izjavljamo, da pri izvedbi javnega naročila za nazivom Dobava gasilske</w:t>
      </w:r>
      <w:r w:rsidR="003F115D">
        <w:rPr>
          <w:rFonts w:eastAsia="Times New Roman" w:cs="Arial"/>
          <w:bCs/>
          <w:iCs/>
          <w:lang w:eastAsia="sl-SI"/>
        </w:rPr>
        <w:t>ga vozila z nadgradnjo GVC-1</w:t>
      </w:r>
      <w:r w:rsidRPr="00EF14AF">
        <w:rPr>
          <w:rFonts w:eastAsia="Times New Roman" w:cs="Arial"/>
          <w:bCs/>
          <w:iCs/>
          <w:lang w:eastAsia="sl-SI"/>
        </w:rPr>
        <w:t xml:space="preserve"> (naročnik Prostovoljno gasilsko društvo </w:t>
      </w:r>
      <w:r w:rsidR="00B012FC">
        <w:rPr>
          <w:rFonts w:eastAsia="Times New Roman" w:cs="Arial"/>
          <w:bCs/>
          <w:iCs/>
          <w:lang w:eastAsia="sl-SI"/>
        </w:rPr>
        <w:t>Smolnik</w:t>
      </w:r>
      <w:r w:rsidRPr="00EF14AF">
        <w:rPr>
          <w:rFonts w:eastAsia="Times New Roman" w:cs="Arial"/>
          <w:bCs/>
          <w:iCs/>
          <w:lang w:eastAsia="sl-SI"/>
        </w:rPr>
        <w:t>) ne bomo nastopali s podizvajalcem.</w:t>
      </w: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p w:rsidR="00895BC6" w:rsidRPr="00EF14AF"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Pr="00EF14AF" w:rsidRDefault="00895BC6" w:rsidP="00895BC6">
      <w:pPr>
        <w:keepNext/>
        <w:spacing w:before="120" w:after="120" w:line="240" w:lineRule="auto"/>
        <w:outlineLvl w:val="1"/>
        <w:rPr>
          <w:rFonts w:eastAsia="Times New Roman" w:cs="Arial"/>
          <w:bCs/>
          <w:iCs/>
          <w:lang w:eastAsia="sl-SI"/>
        </w:rPr>
      </w:pP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Kraj: _________________</w:t>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t>Ponudnik:</w:t>
      </w: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Datum: _______________</w:t>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t>_____________________</w:t>
      </w: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00F6234B">
        <w:rPr>
          <w:rFonts w:eastAsia="Times New Roman" w:cs="Arial"/>
          <w:bCs/>
          <w:iCs/>
          <w:lang w:eastAsia="sl-SI"/>
        </w:rPr>
        <w:t xml:space="preserve"> </w:t>
      </w:r>
      <w:r w:rsidRPr="00EF14AF">
        <w:rPr>
          <w:rFonts w:eastAsia="Times New Roman" w:cs="Arial"/>
          <w:bCs/>
          <w:iCs/>
          <w:lang w:eastAsia="sl-SI"/>
        </w:rPr>
        <w:t>(žig in podpis pooblaščene osebe)</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jc w:val="center"/>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jc w:val="center"/>
        <w:outlineLvl w:val="1"/>
        <w:rPr>
          <w:rFonts w:eastAsia="Times New Roman" w:cs="Arial"/>
          <w:b/>
          <w:bCs/>
          <w:iCs/>
          <w:lang w:eastAsia="sl-SI"/>
        </w:rPr>
      </w:pP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Pr="00EF14AF">
        <w:rPr>
          <w:rFonts w:eastAsia="Times New Roman" w:cs="Arial"/>
          <w:b/>
          <w:bCs/>
          <w:iCs/>
          <w:lang w:eastAsia="sl-SI"/>
        </w:rPr>
        <w:tab/>
      </w:r>
      <w:r w:rsidR="00930843">
        <w:rPr>
          <w:rFonts w:eastAsia="Times New Roman" w:cs="Arial"/>
          <w:b/>
          <w:bCs/>
          <w:iCs/>
          <w:lang w:eastAsia="sl-SI"/>
        </w:rPr>
        <w:t xml:space="preserve">                                   </w:t>
      </w:r>
      <w:r w:rsidRPr="00EF14AF">
        <w:rPr>
          <w:rFonts w:eastAsia="Times New Roman" w:cs="Arial"/>
          <w:b/>
          <w:bCs/>
          <w:iCs/>
          <w:lang w:eastAsia="sl-SI"/>
        </w:rPr>
        <w:t>Priloga 1b</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PONUDNIK</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Naziv: _________________________________</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Naslov: _________________________________</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ID za DDV: ______________________________</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jc w:val="center"/>
        <w:outlineLvl w:val="1"/>
        <w:rPr>
          <w:rFonts w:eastAsia="Times New Roman" w:cs="Arial"/>
          <w:b/>
          <w:bCs/>
          <w:iCs/>
          <w:lang w:eastAsia="sl-SI"/>
        </w:rPr>
      </w:pPr>
      <w:r w:rsidRPr="00EF14AF">
        <w:rPr>
          <w:rFonts w:eastAsia="Times New Roman" w:cs="Arial"/>
          <w:b/>
          <w:bCs/>
          <w:iCs/>
          <w:lang w:eastAsia="sl-SI"/>
        </w:rPr>
        <w:t>IZJAVA o nastopu s podizvajalci</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jc w:val="both"/>
        <w:outlineLvl w:val="1"/>
        <w:rPr>
          <w:rFonts w:eastAsia="Times New Roman" w:cs="Arial"/>
          <w:bCs/>
          <w:iCs/>
          <w:lang w:eastAsia="sl-SI"/>
        </w:rPr>
      </w:pPr>
      <w:r w:rsidRPr="00EF14AF">
        <w:rPr>
          <w:rFonts w:eastAsia="Times New Roman" w:cs="Arial"/>
          <w:bCs/>
          <w:iCs/>
          <w:lang w:eastAsia="sl-SI"/>
        </w:rPr>
        <w:t>Izjavljamo, da bomo javno naročilo z nazivom Dobava gasilske</w:t>
      </w:r>
      <w:r w:rsidR="003F115D">
        <w:rPr>
          <w:rFonts w:eastAsia="Times New Roman" w:cs="Arial"/>
          <w:bCs/>
          <w:iCs/>
          <w:lang w:eastAsia="sl-SI"/>
        </w:rPr>
        <w:t>ga vozila z nadgradnjo GVC-1</w:t>
      </w:r>
      <w:r w:rsidRPr="00EF14AF">
        <w:rPr>
          <w:rFonts w:eastAsia="Times New Roman" w:cs="Arial"/>
          <w:bCs/>
          <w:iCs/>
          <w:lang w:eastAsia="sl-SI"/>
        </w:rPr>
        <w:t xml:space="preserve"> (naročnik Prostovoljno gasilsko društvo </w:t>
      </w:r>
      <w:r w:rsidR="00B012FC">
        <w:rPr>
          <w:rFonts w:eastAsia="Times New Roman" w:cs="Arial"/>
          <w:bCs/>
          <w:iCs/>
          <w:lang w:eastAsia="sl-SI"/>
        </w:rPr>
        <w:t>Smolnik</w:t>
      </w:r>
      <w:r w:rsidRPr="00EF14AF">
        <w:rPr>
          <w:rFonts w:eastAsia="Times New Roman" w:cs="Arial"/>
          <w:bCs/>
          <w:iCs/>
          <w:lang w:eastAsia="sl-SI"/>
        </w:rPr>
        <w:t>) v _________ % vrednosti celotnega naročila opravili sami.</w:t>
      </w: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Opis dela naročila, ki ga bomo izvajali sami:</w:t>
      </w: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Pri izvedbi naročila bomo sodelovali z/s _______________(število) podizvajalcev in sicer:</w:t>
      </w: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1. ______________________________________________________________________________</w:t>
      </w: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2.______________________________________________________________________________</w:t>
      </w: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Osnovni podatki o podizvajalcu:</w:t>
      </w: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(gospodarski subjekt to točko v celoti izpolni tolikokrat, kolikor je podizvajalcev, ki sodelujejo v ponudbi)</w:t>
      </w:r>
    </w:p>
    <w:p w:rsidR="00895BC6" w:rsidRPr="00EF14AF" w:rsidRDefault="00895BC6" w:rsidP="00895BC6">
      <w:pPr>
        <w:keepNext/>
        <w:spacing w:before="120" w:after="120" w:line="240" w:lineRule="auto"/>
        <w:outlineLvl w:val="1"/>
        <w:rPr>
          <w:rFonts w:eastAsia="Times New Roman" w:cs="Arial"/>
          <w:bCs/>
          <w:iCs/>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0"/>
      </w:tblGrid>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Popoln naziv podizvajalca: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Naslov gospodarskega subjekta: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Matična številka: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Identifikacijska številka za DDV:</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Številka transakcijskega računa: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Telefonska številka: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E-pošta: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r w:rsidR="00895BC6" w:rsidRPr="00BC473D" w:rsidTr="00895BC6">
        <w:tc>
          <w:tcPr>
            <w:tcW w:w="4571"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Kontaktna oseba:</w:t>
            </w:r>
          </w:p>
        </w:tc>
        <w:tc>
          <w:tcPr>
            <w:tcW w:w="4572" w:type="dxa"/>
            <w:shd w:val="clear" w:color="auto" w:fill="auto"/>
          </w:tcPr>
          <w:p w:rsidR="00895BC6" w:rsidRPr="00EF14AF" w:rsidRDefault="00895BC6" w:rsidP="00895BC6">
            <w:pPr>
              <w:keepNext/>
              <w:spacing w:before="120" w:after="120" w:line="240" w:lineRule="auto"/>
              <w:outlineLvl w:val="1"/>
              <w:rPr>
                <w:rFonts w:eastAsia="Times New Roman" w:cs="Arial"/>
                <w:bCs/>
                <w:iCs/>
                <w:lang w:eastAsia="sl-SI"/>
              </w:rPr>
            </w:pPr>
          </w:p>
        </w:tc>
      </w:tr>
    </w:tbl>
    <w:p w:rsidR="00895BC6" w:rsidRDefault="00895BC6" w:rsidP="00895BC6">
      <w:pPr>
        <w:keepNext/>
        <w:tabs>
          <w:tab w:val="num" w:pos="540"/>
        </w:tabs>
        <w:spacing w:before="120" w:after="120" w:line="240" w:lineRule="auto"/>
        <w:outlineLvl w:val="1"/>
        <w:rPr>
          <w:rFonts w:eastAsia="Times New Roman" w:cs="Arial"/>
          <w:b/>
          <w:bCs/>
          <w:iCs/>
          <w:lang w:eastAsia="sl-SI"/>
        </w:rPr>
      </w:pPr>
    </w:p>
    <w:p w:rsidR="00895BC6"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p w:rsidR="00D105E4" w:rsidRDefault="00D105E4" w:rsidP="00895BC6">
      <w:pPr>
        <w:keepNext/>
        <w:tabs>
          <w:tab w:val="num" w:pos="540"/>
        </w:tabs>
        <w:spacing w:before="120" w:after="120" w:line="240" w:lineRule="auto"/>
        <w:outlineLvl w:val="1"/>
        <w:rPr>
          <w:rFonts w:eastAsia="Times New Roman" w:cs="Arial"/>
          <w:b/>
          <w:bCs/>
          <w:iCs/>
          <w:lang w:eastAsia="sl-SI"/>
        </w:rPr>
      </w:pPr>
    </w:p>
    <w:p w:rsidR="00D105E4" w:rsidRDefault="00D105E4" w:rsidP="00895BC6">
      <w:pPr>
        <w:keepNext/>
        <w:tabs>
          <w:tab w:val="num" w:pos="540"/>
        </w:tabs>
        <w:spacing w:before="120" w:after="120" w:line="240" w:lineRule="auto"/>
        <w:outlineLvl w:val="1"/>
        <w:rPr>
          <w:rFonts w:eastAsia="Times New Roman" w:cs="Arial"/>
          <w:b/>
          <w:bCs/>
          <w:iCs/>
          <w:lang w:eastAsia="sl-SI"/>
        </w:rPr>
      </w:pPr>
    </w:p>
    <w:p w:rsidR="00C10256" w:rsidRDefault="00C10256" w:rsidP="00895BC6">
      <w:pPr>
        <w:keepNext/>
        <w:tabs>
          <w:tab w:val="num" w:pos="540"/>
        </w:tabs>
        <w:spacing w:before="120" w:after="120" w:line="240" w:lineRule="auto"/>
        <w:outlineLvl w:val="1"/>
        <w:rPr>
          <w:rFonts w:eastAsia="Times New Roman" w:cs="Arial"/>
          <w:b/>
          <w:bCs/>
          <w:iCs/>
          <w:lang w:eastAsia="sl-SI"/>
        </w:rPr>
      </w:pPr>
    </w:p>
    <w:p w:rsidR="00895BC6" w:rsidRDefault="00895BC6" w:rsidP="00895BC6">
      <w:pPr>
        <w:keepNext/>
        <w:tabs>
          <w:tab w:val="num" w:pos="540"/>
        </w:tabs>
        <w:spacing w:before="120" w:after="120" w:line="240" w:lineRule="auto"/>
        <w:outlineLvl w:val="1"/>
        <w:rPr>
          <w:rFonts w:eastAsia="Times New Roman" w:cs="Arial"/>
          <w:b/>
          <w:bCs/>
          <w:iCs/>
          <w:lang w:eastAsia="sl-SI"/>
        </w:rPr>
      </w:pPr>
      <w:r w:rsidRPr="00EF14AF">
        <w:rPr>
          <w:rFonts w:eastAsia="Times New Roman" w:cs="Arial"/>
          <w:b/>
          <w:bCs/>
          <w:iCs/>
          <w:lang w:eastAsia="sl-SI"/>
        </w:rPr>
        <w:t>Osebe, ki so članice upravnega, vodstvenega ali nadzornega organa gospodarskega subjekta ali ki imajo pooblastilo za njegovo zastopanja ali odločanje ali nadzor v njem</w:t>
      </w:r>
    </w:p>
    <w:p w:rsidR="00D105E4" w:rsidRPr="00EF14AF" w:rsidRDefault="00D105E4" w:rsidP="00895BC6">
      <w:pPr>
        <w:keepNext/>
        <w:tabs>
          <w:tab w:val="num" w:pos="540"/>
        </w:tabs>
        <w:spacing w:before="120" w:after="120" w:line="240" w:lineRule="auto"/>
        <w:outlineLvl w:val="1"/>
        <w:rPr>
          <w:rFonts w:eastAsia="Times New Roman" w:cs="Arial"/>
          <w:b/>
          <w:bCs/>
          <w:iCs/>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42"/>
        <w:gridCol w:w="3502"/>
        <w:gridCol w:w="1935"/>
      </w:tblGrid>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Zap. št.</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Ime in priimek</w:t>
            </w: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Naslov</w:t>
            </w: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Funkcija</w:t>
            </w:r>
          </w:p>
        </w:tc>
      </w:tr>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1.</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2.</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r w:rsidR="00895BC6" w:rsidRPr="00BC473D" w:rsidTr="00895BC6">
        <w:tc>
          <w:tcPr>
            <w:tcW w:w="678"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3.</w:t>
            </w:r>
          </w:p>
        </w:tc>
        <w:tc>
          <w:tcPr>
            <w:tcW w:w="297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r w:rsidR="00895BC6" w:rsidRPr="00BC473D" w:rsidTr="00C10256">
        <w:tc>
          <w:tcPr>
            <w:tcW w:w="678" w:type="dxa"/>
            <w:tcBorders>
              <w:bottom w:val="single" w:sz="4" w:space="0" w:color="auto"/>
            </w:tcBorders>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4.</w:t>
            </w:r>
          </w:p>
        </w:tc>
        <w:tc>
          <w:tcPr>
            <w:tcW w:w="2974" w:type="dxa"/>
            <w:tcBorders>
              <w:bottom w:val="single" w:sz="4" w:space="0" w:color="auto"/>
            </w:tcBorders>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tcBorders>
              <w:bottom w:val="single" w:sz="4" w:space="0" w:color="auto"/>
            </w:tcBorders>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tcBorders>
              <w:bottom w:val="single" w:sz="4" w:space="0" w:color="auto"/>
            </w:tcBorders>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r w:rsidR="00895BC6" w:rsidRPr="00BC473D" w:rsidTr="00C10256">
        <w:tc>
          <w:tcPr>
            <w:tcW w:w="678" w:type="dxa"/>
            <w:tcBorders>
              <w:bottom w:val="single" w:sz="4" w:space="0" w:color="auto"/>
            </w:tcBorders>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5.</w:t>
            </w:r>
          </w:p>
        </w:tc>
        <w:tc>
          <w:tcPr>
            <w:tcW w:w="2974" w:type="dxa"/>
            <w:tcBorders>
              <w:bottom w:val="single" w:sz="4" w:space="0" w:color="auto"/>
            </w:tcBorders>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3544" w:type="dxa"/>
            <w:tcBorders>
              <w:bottom w:val="single" w:sz="4" w:space="0" w:color="auto"/>
            </w:tcBorders>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c>
          <w:tcPr>
            <w:tcW w:w="1950" w:type="dxa"/>
            <w:tcBorders>
              <w:bottom w:val="single" w:sz="4" w:space="0" w:color="auto"/>
            </w:tcBorders>
            <w:shd w:val="clear" w:color="auto" w:fill="auto"/>
          </w:tcPr>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tc>
      </w:tr>
    </w:tbl>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Podizvajalec ter opis naročila, ki ga bo izvedel</w:t>
      </w: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(predmet, količina v %, vrednost, skrajni rok izvedbe del):</w:t>
      </w: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______________________________________________________________________________________________________________________________________________________________________________________________________________________________________________________</w:t>
      </w: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p w:rsidR="00895BC6" w:rsidRPr="00EF14AF" w:rsidRDefault="00895BC6" w:rsidP="00895BC6">
      <w:pPr>
        <w:keepNext/>
        <w:tabs>
          <w:tab w:val="num" w:pos="540"/>
        </w:tabs>
        <w:spacing w:before="120" w:after="120" w:line="240" w:lineRule="auto"/>
        <w:jc w:val="both"/>
        <w:outlineLvl w:val="1"/>
        <w:rPr>
          <w:rFonts w:eastAsia="Times New Roman" w:cs="Arial"/>
          <w:bCs/>
          <w:iCs/>
          <w:lang w:eastAsia="sl-SI"/>
        </w:rPr>
      </w:pPr>
      <w:r w:rsidRPr="00EF14AF">
        <w:rPr>
          <w:rFonts w:eastAsia="Times New Roman" w:cs="Arial"/>
          <w:bCs/>
          <w:iCs/>
          <w:lang w:eastAsia="sl-SI"/>
        </w:rPr>
        <w:t>Ponudnik (glavni izvajalec) in podizvajalec izjavljata da:</w:t>
      </w:r>
    </w:p>
    <w:p w:rsidR="00895BC6" w:rsidRPr="00EF14AF" w:rsidRDefault="00895BC6" w:rsidP="00895BC6">
      <w:pPr>
        <w:keepNext/>
        <w:tabs>
          <w:tab w:val="num" w:pos="540"/>
        </w:tabs>
        <w:spacing w:before="120" w:after="120" w:line="240" w:lineRule="auto"/>
        <w:jc w:val="both"/>
        <w:outlineLvl w:val="1"/>
        <w:rPr>
          <w:rFonts w:eastAsia="Times New Roman" w:cs="Arial"/>
          <w:bCs/>
          <w:iCs/>
          <w:lang w:eastAsia="sl-SI"/>
        </w:rPr>
      </w:pPr>
      <w:r w:rsidRPr="00EF14AF">
        <w:rPr>
          <w:rFonts w:eastAsia="Times New Roman" w:cs="Arial"/>
          <w:bCs/>
          <w:iCs/>
          <w:lang w:eastAsia="sl-SI"/>
        </w:rPr>
        <w:t>1. Ponudnik (glavni izvajalec) izjavlja, podizvajalec pa potrjuje, da ima ponudnik do podizvajalca poravnane vse nesporne obveznosti v prehodnih postopkih javnega naročanja.</w:t>
      </w:r>
    </w:p>
    <w:p w:rsidR="00895BC6" w:rsidRPr="00EF14AF" w:rsidRDefault="00895BC6" w:rsidP="00895BC6">
      <w:pPr>
        <w:keepNext/>
        <w:tabs>
          <w:tab w:val="num" w:pos="540"/>
        </w:tabs>
        <w:spacing w:before="120" w:after="120" w:line="240" w:lineRule="auto"/>
        <w:jc w:val="both"/>
        <w:outlineLvl w:val="1"/>
        <w:rPr>
          <w:rFonts w:eastAsia="Times New Roman" w:cs="Arial"/>
          <w:bCs/>
          <w:iCs/>
          <w:lang w:eastAsia="sl-SI"/>
        </w:rPr>
      </w:pPr>
      <w:r w:rsidRPr="00EF14AF">
        <w:rPr>
          <w:rFonts w:eastAsia="Times New Roman" w:cs="Arial"/>
          <w:bCs/>
          <w:iCs/>
          <w:lang w:eastAsia="sl-SI"/>
        </w:rPr>
        <w:t>2. Ponudnik (glavni izvajalec) pooblašča naročnika za plačilo opravljenih, oziroma prevzetih del, oziroma dobav, neposredno podizvajalcu na podlagi potrjenih računa (Soglasje podizvajalca za neposredno plačilo - v prilogi).</w:t>
      </w:r>
      <w:r w:rsidR="00F6234B">
        <w:rPr>
          <w:rFonts w:eastAsia="Times New Roman" w:cs="Arial"/>
          <w:bCs/>
          <w:iCs/>
          <w:lang w:eastAsia="sl-SI"/>
        </w:rPr>
        <w:t xml:space="preserve"> </w:t>
      </w: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p>
    <w:p w:rsidR="00895BC6" w:rsidRPr="00EF14AF" w:rsidRDefault="00895BC6" w:rsidP="00895BC6">
      <w:pPr>
        <w:keepNext/>
        <w:tabs>
          <w:tab w:val="num" w:pos="540"/>
        </w:tabs>
        <w:spacing w:before="120" w:after="120" w:line="240" w:lineRule="auto"/>
        <w:outlineLvl w:val="1"/>
        <w:rPr>
          <w:rFonts w:eastAsia="Times New Roman" w:cs="Arial"/>
          <w:bCs/>
          <w:iCs/>
          <w:lang w:eastAsia="sl-SI"/>
        </w:rPr>
      </w:pPr>
      <w:r w:rsidRPr="00EF14AF">
        <w:rPr>
          <w:rFonts w:eastAsia="Times New Roman" w:cs="Arial"/>
          <w:bCs/>
          <w:iCs/>
          <w:lang w:eastAsia="sl-SI"/>
        </w:rPr>
        <w:t>Priloga:</w:t>
      </w:r>
    </w:p>
    <w:p w:rsidR="00895BC6" w:rsidRPr="00EF14AF" w:rsidRDefault="00895BC6" w:rsidP="00731535">
      <w:pPr>
        <w:keepNext/>
        <w:widowControl w:val="0"/>
        <w:numPr>
          <w:ilvl w:val="0"/>
          <w:numId w:val="18"/>
        </w:numPr>
        <w:suppressAutoHyphens/>
        <w:spacing w:before="120" w:after="120" w:line="240" w:lineRule="auto"/>
        <w:outlineLvl w:val="1"/>
        <w:rPr>
          <w:rFonts w:eastAsia="Times New Roman" w:cs="Arial"/>
          <w:bCs/>
          <w:iCs/>
          <w:lang w:eastAsia="sl-SI"/>
        </w:rPr>
      </w:pPr>
      <w:r w:rsidRPr="00EF14AF">
        <w:rPr>
          <w:rFonts w:eastAsia="Times New Roman" w:cs="Arial"/>
          <w:bCs/>
          <w:iCs/>
          <w:lang w:eastAsia="sl-SI"/>
        </w:rPr>
        <w:t>Podizvajalska pogodba, ki vsebuje vse podatke, zahtevane z razpisno dokumentacijo</w:t>
      </w:r>
    </w:p>
    <w:p w:rsidR="00895BC6" w:rsidRPr="00EF14AF" w:rsidRDefault="00895BC6" w:rsidP="00895BC6">
      <w:pPr>
        <w:keepNext/>
        <w:spacing w:before="120" w:after="120" w:line="240" w:lineRule="auto"/>
        <w:outlineLvl w:val="1"/>
        <w:rPr>
          <w:rFonts w:eastAsia="Times New Roman" w:cs="Arial"/>
          <w:bCs/>
          <w:iCs/>
          <w:lang w:eastAsia="sl-SI"/>
        </w:rPr>
      </w:pPr>
    </w:p>
    <w:p w:rsidR="00895BC6" w:rsidRPr="00EF14AF" w:rsidRDefault="00F6234B" w:rsidP="00895BC6">
      <w:pPr>
        <w:keepNext/>
        <w:spacing w:before="120" w:after="120" w:line="240" w:lineRule="auto"/>
        <w:outlineLvl w:val="1"/>
        <w:rPr>
          <w:rFonts w:eastAsia="Times New Roman" w:cs="Arial"/>
          <w:bCs/>
          <w:iCs/>
          <w:lang w:eastAsia="sl-SI"/>
        </w:rPr>
      </w:pPr>
      <w:r>
        <w:rPr>
          <w:rFonts w:eastAsia="Times New Roman" w:cs="Arial"/>
          <w:bCs/>
          <w:iCs/>
          <w:lang w:eastAsia="sl-SI"/>
        </w:rPr>
        <w:t xml:space="preserve">  </w:t>
      </w:r>
      <w:r w:rsidR="00880C24">
        <w:rPr>
          <w:rFonts w:eastAsia="Times New Roman" w:cs="Arial"/>
          <w:bCs/>
          <w:iCs/>
          <w:lang w:eastAsia="sl-SI"/>
        </w:rPr>
        <w:t xml:space="preserve"> PONUDNIK:</w:t>
      </w:r>
      <w:r w:rsidR="00880C24">
        <w:rPr>
          <w:rFonts w:eastAsia="Times New Roman" w:cs="Arial"/>
          <w:bCs/>
          <w:iCs/>
          <w:lang w:eastAsia="sl-SI"/>
        </w:rPr>
        <w:tab/>
      </w:r>
      <w:r w:rsidR="00880C24">
        <w:rPr>
          <w:rFonts w:eastAsia="Times New Roman" w:cs="Arial"/>
          <w:bCs/>
          <w:iCs/>
          <w:lang w:eastAsia="sl-SI"/>
        </w:rPr>
        <w:tab/>
      </w:r>
      <w:r w:rsidR="00880C24">
        <w:rPr>
          <w:rFonts w:eastAsia="Times New Roman" w:cs="Arial"/>
          <w:bCs/>
          <w:iCs/>
          <w:lang w:eastAsia="sl-SI"/>
        </w:rPr>
        <w:tab/>
      </w:r>
      <w:r w:rsidR="00880C24">
        <w:rPr>
          <w:rFonts w:eastAsia="Times New Roman" w:cs="Arial"/>
          <w:bCs/>
          <w:iCs/>
          <w:lang w:eastAsia="sl-SI"/>
        </w:rPr>
        <w:tab/>
      </w:r>
      <w:r w:rsidR="00880C24">
        <w:rPr>
          <w:rFonts w:eastAsia="Times New Roman" w:cs="Arial"/>
          <w:bCs/>
          <w:iCs/>
          <w:lang w:eastAsia="sl-SI"/>
        </w:rPr>
        <w:tab/>
      </w:r>
      <w:r w:rsidR="00880C24">
        <w:rPr>
          <w:rFonts w:eastAsia="Times New Roman" w:cs="Arial"/>
          <w:bCs/>
          <w:iCs/>
          <w:lang w:eastAsia="sl-SI"/>
        </w:rPr>
        <w:tab/>
      </w:r>
      <w:r w:rsidR="00895BC6" w:rsidRPr="00EF14AF">
        <w:rPr>
          <w:rFonts w:eastAsia="Times New Roman" w:cs="Arial"/>
          <w:bCs/>
          <w:iCs/>
          <w:lang w:eastAsia="sl-SI"/>
        </w:rPr>
        <w:t>PODIZVAJALEC:</w:t>
      </w: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(žig in podpis pooblaščene osebe)</w:t>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t>(žig in podpis pooblaščene osebe)</w:t>
      </w:r>
    </w:p>
    <w:p w:rsidR="00895BC6" w:rsidRPr="00EF14AF" w:rsidRDefault="00895BC6" w:rsidP="00895BC6">
      <w:pPr>
        <w:keepNext/>
        <w:spacing w:before="120" w:after="120" w:line="240" w:lineRule="auto"/>
        <w:outlineLvl w:val="1"/>
        <w:rPr>
          <w:rFonts w:eastAsia="Times New Roman" w:cs="Arial"/>
          <w:bCs/>
          <w:iCs/>
          <w:lang w:eastAsia="sl-SI"/>
        </w:rPr>
      </w:pPr>
    </w:p>
    <w:p w:rsidR="00895BC6" w:rsidRPr="00EF14AF" w:rsidRDefault="00F6234B" w:rsidP="00895BC6">
      <w:pPr>
        <w:keepNext/>
        <w:spacing w:before="120" w:after="120" w:line="240" w:lineRule="auto"/>
        <w:outlineLvl w:val="1"/>
        <w:rPr>
          <w:rFonts w:eastAsia="Times New Roman" w:cs="Arial"/>
          <w:bCs/>
          <w:iCs/>
          <w:lang w:eastAsia="sl-SI"/>
        </w:rPr>
      </w:pPr>
      <w:r>
        <w:rPr>
          <w:rFonts w:eastAsia="Times New Roman" w:cs="Arial"/>
          <w:bCs/>
          <w:iCs/>
          <w:lang w:eastAsia="sl-SI"/>
        </w:rPr>
        <w:t xml:space="preserve"> </w:t>
      </w:r>
      <w:r w:rsidR="00895BC6" w:rsidRPr="00EF14AF">
        <w:rPr>
          <w:rFonts w:eastAsia="Times New Roman" w:cs="Arial"/>
          <w:bCs/>
          <w:iCs/>
          <w:lang w:eastAsia="sl-SI"/>
        </w:rPr>
        <w:t>Kraj in datum:</w:t>
      </w:r>
      <w:r w:rsidR="00895BC6" w:rsidRPr="00EF14AF">
        <w:rPr>
          <w:rFonts w:eastAsia="Times New Roman" w:cs="Arial"/>
          <w:bCs/>
          <w:iCs/>
          <w:lang w:eastAsia="sl-SI"/>
        </w:rPr>
        <w:tab/>
      </w:r>
      <w:r w:rsidR="00895BC6" w:rsidRPr="00EF14AF">
        <w:rPr>
          <w:rFonts w:eastAsia="Times New Roman" w:cs="Arial"/>
          <w:bCs/>
          <w:iCs/>
          <w:lang w:eastAsia="sl-SI"/>
        </w:rPr>
        <w:tab/>
      </w:r>
      <w:r w:rsidR="00895BC6" w:rsidRPr="00EF14AF">
        <w:rPr>
          <w:rFonts w:eastAsia="Times New Roman" w:cs="Arial"/>
          <w:bCs/>
          <w:iCs/>
          <w:lang w:eastAsia="sl-SI"/>
        </w:rPr>
        <w:tab/>
      </w:r>
      <w:r w:rsidR="00895BC6" w:rsidRPr="00EF14AF">
        <w:rPr>
          <w:rFonts w:eastAsia="Times New Roman" w:cs="Arial"/>
          <w:bCs/>
          <w:iCs/>
          <w:lang w:eastAsia="sl-SI"/>
        </w:rPr>
        <w:tab/>
      </w:r>
      <w:r w:rsidR="00895BC6" w:rsidRPr="00EF14AF">
        <w:rPr>
          <w:rFonts w:eastAsia="Times New Roman" w:cs="Arial"/>
          <w:bCs/>
          <w:iCs/>
          <w:lang w:eastAsia="sl-SI"/>
        </w:rPr>
        <w:tab/>
      </w:r>
      <w:r w:rsidR="00895BC6" w:rsidRPr="00EF14AF">
        <w:rPr>
          <w:rFonts w:eastAsia="Times New Roman" w:cs="Arial"/>
          <w:bCs/>
          <w:iCs/>
          <w:lang w:eastAsia="sl-SI"/>
        </w:rPr>
        <w:tab/>
      </w:r>
      <w:r>
        <w:rPr>
          <w:rFonts w:eastAsia="Times New Roman" w:cs="Arial"/>
          <w:bCs/>
          <w:iCs/>
          <w:lang w:eastAsia="sl-SI"/>
        </w:rPr>
        <w:t xml:space="preserve"> </w:t>
      </w:r>
      <w:r w:rsidR="00895BC6" w:rsidRPr="00EF14AF">
        <w:rPr>
          <w:rFonts w:eastAsia="Times New Roman" w:cs="Arial"/>
          <w:bCs/>
          <w:iCs/>
          <w:lang w:eastAsia="sl-SI"/>
        </w:rPr>
        <w:t>Kraj in datum:</w:t>
      </w:r>
    </w:p>
    <w:p w:rsidR="00895BC6" w:rsidRPr="00EF14AF" w:rsidRDefault="00895BC6" w:rsidP="00895BC6">
      <w:pPr>
        <w:keepNext/>
        <w:spacing w:before="120" w:after="120" w:line="240" w:lineRule="auto"/>
        <w:outlineLvl w:val="1"/>
        <w:rPr>
          <w:rFonts w:eastAsia="Times New Roman" w:cs="Arial"/>
          <w:bCs/>
          <w:iCs/>
          <w:lang w:eastAsia="sl-SI"/>
        </w:rPr>
      </w:pPr>
    </w:p>
    <w:p w:rsidR="00895BC6" w:rsidRPr="00EF14AF" w:rsidRDefault="00895BC6" w:rsidP="00895BC6">
      <w:pPr>
        <w:keepNext/>
        <w:spacing w:before="120" w:after="120" w:line="240" w:lineRule="auto"/>
        <w:outlineLvl w:val="1"/>
        <w:rPr>
          <w:rFonts w:eastAsia="Times New Roman" w:cs="Arial"/>
          <w:bCs/>
          <w:iCs/>
          <w:lang w:eastAsia="sl-SI"/>
        </w:rPr>
      </w:pPr>
    </w:p>
    <w:p w:rsidR="00895BC6" w:rsidRPr="00EF14AF" w:rsidRDefault="00895BC6" w:rsidP="00895BC6">
      <w:pPr>
        <w:keepNext/>
        <w:spacing w:before="120" w:after="120" w:line="240" w:lineRule="auto"/>
        <w:outlineLvl w:val="1"/>
        <w:rPr>
          <w:rFonts w:eastAsia="Times New Roman" w:cs="Arial"/>
          <w:bCs/>
          <w:iCs/>
          <w:lang w:eastAsia="sl-SI"/>
        </w:rPr>
      </w:pPr>
    </w:p>
    <w:p w:rsidR="00895BC6" w:rsidRPr="00EF14AF" w:rsidRDefault="00895BC6" w:rsidP="00895BC6">
      <w:pPr>
        <w:keepNext/>
        <w:spacing w:before="120" w:after="120" w:line="240" w:lineRule="auto"/>
        <w:outlineLvl w:val="1"/>
        <w:rPr>
          <w:rFonts w:eastAsia="Times New Roman" w:cs="Arial"/>
          <w:bCs/>
          <w:iCs/>
          <w:lang w:eastAsia="sl-SI"/>
        </w:rPr>
      </w:pPr>
    </w:p>
    <w:p w:rsidR="00895BC6" w:rsidRPr="00EF14AF" w:rsidRDefault="00895BC6" w:rsidP="00895BC6">
      <w:pPr>
        <w:keepNext/>
        <w:spacing w:before="120" w:after="120" w:line="240" w:lineRule="auto"/>
        <w:outlineLvl w:val="1"/>
        <w:rPr>
          <w:rFonts w:eastAsia="Times New Roman" w:cs="Arial"/>
          <w:bCs/>
          <w:iCs/>
          <w:lang w:eastAsia="sl-SI"/>
        </w:rPr>
      </w:pPr>
    </w:p>
    <w:p w:rsidR="00895BC6" w:rsidRPr="00EF14AF" w:rsidRDefault="00895BC6" w:rsidP="00895BC6">
      <w:pPr>
        <w:keepNext/>
        <w:tabs>
          <w:tab w:val="num" w:pos="540"/>
        </w:tabs>
        <w:spacing w:before="120" w:after="120" w:line="240" w:lineRule="auto"/>
        <w:jc w:val="center"/>
        <w:outlineLvl w:val="1"/>
        <w:rPr>
          <w:rFonts w:eastAsia="Times New Roman" w:cs="Arial"/>
          <w:b/>
          <w:bCs/>
          <w:iCs/>
          <w:lang w:eastAsia="sl-SI"/>
        </w:rPr>
      </w:pPr>
      <w:r w:rsidRPr="00EF14AF">
        <w:rPr>
          <w:rFonts w:eastAsia="Times New Roman" w:cs="Arial"/>
          <w:b/>
          <w:bCs/>
          <w:iCs/>
          <w:lang w:eastAsia="sl-SI"/>
        </w:rPr>
        <w:t>SOGLASJE PODIZVAJALCA ZA NEPOSREDNO PLAČILO</w:t>
      </w:r>
    </w:p>
    <w:p w:rsidR="00895BC6" w:rsidRPr="00EF14AF" w:rsidRDefault="00895BC6" w:rsidP="00895BC6">
      <w:pPr>
        <w:spacing w:after="0" w:line="360" w:lineRule="auto"/>
        <w:jc w:val="both"/>
        <w:rPr>
          <w:rFonts w:eastAsia="Times New Roman" w:cs="Arial"/>
          <w:lang w:eastAsia="sl-SI"/>
        </w:rPr>
      </w:pPr>
    </w:p>
    <w:p w:rsidR="00895BC6" w:rsidRPr="00EF14AF" w:rsidRDefault="00895BC6" w:rsidP="00895BC6">
      <w:pPr>
        <w:spacing w:after="0" w:line="360" w:lineRule="auto"/>
        <w:jc w:val="both"/>
        <w:rPr>
          <w:rFonts w:eastAsia="Times New Roman" w:cs="Arial"/>
          <w:lang w:eastAsia="sl-SI"/>
        </w:rPr>
      </w:pPr>
    </w:p>
    <w:p w:rsidR="00895BC6" w:rsidRPr="00EF14AF" w:rsidRDefault="00895BC6" w:rsidP="00895BC6">
      <w:pPr>
        <w:spacing w:after="0" w:line="360" w:lineRule="auto"/>
        <w:jc w:val="both"/>
        <w:rPr>
          <w:rFonts w:eastAsia="Times New Roman" w:cs="Arial"/>
          <w:lang w:eastAsia="sl-SI"/>
        </w:rPr>
      </w:pPr>
      <w:r w:rsidRPr="00EF14AF">
        <w:rPr>
          <w:rFonts w:eastAsia="Times New Roman" w:cs="Arial"/>
          <w:lang w:eastAsia="sl-SI"/>
        </w:rPr>
        <w:t xml:space="preserve">Podizvajalec </w:t>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p>
    <w:p w:rsidR="00895BC6" w:rsidRPr="00EF14AF" w:rsidRDefault="00895BC6" w:rsidP="00895BC6">
      <w:pPr>
        <w:spacing w:after="0" w:line="360" w:lineRule="auto"/>
        <w:jc w:val="center"/>
        <w:rPr>
          <w:rFonts w:eastAsia="Times New Roman" w:cs="Arial"/>
          <w:lang w:eastAsia="sl-SI"/>
        </w:rPr>
      </w:pPr>
      <w:r w:rsidRPr="00EF14AF">
        <w:rPr>
          <w:rFonts w:eastAsia="Times New Roman" w:cs="Arial"/>
          <w:lang w:eastAsia="sl-SI"/>
        </w:rPr>
        <w:t>(naziv, naslov)</w:t>
      </w:r>
    </w:p>
    <w:p w:rsidR="00895BC6" w:rsidRPr="00EF14AF" w:rsidRDefault="00895BC6" w:rsidP="00895BC6">
      <w:pPr>
        <w:spacing w:after="0" w:line="360" w:lineRule="auto"/>
        <w:jc w:val="center"/>
        <w:rPr>
          <w:rFonts w:eastAsia="Times New Roman" w:cs="Arial"/>
          <w:b/>
          <w:lang w:eastAsia="sl-SI"/>
        </w:rPr>
      </w:pPr>
    </w:p>
    <w:p w:rsidR="00895BC6" w:rsidRPr="00EF14AF" w:rsidRDefault="00895BC6" w:rsidP="00895BC6">
      <w:pPr>
        <w:spacing w:after="0" w:line="360" w:lineRule="auto"/>
        <w:jc w:val="both"/>
        <w:rPr>
          <w:rFonts w:eastAsia="Times New Roman" w:cs="Arial"/>
          <w:lang w:eastAsia="sl-SI"/>
        </w:rPr>
      </w:pPr>
      <w:r w:rsidRPr="00EF14AF">
        <w:rPr>
          <w:rFonts w:eastAsia="Times New Roman" w:cs="Arial"/>
          <w:lang w:eastAsia="sl-SI"/>
        </w:rPr>
        <w:t xml:space="preserve">dajem soglasje, na podlagi katerega naročnik Prostovoljno gasilsko društvo </w:t>
      </w:r>
      <w:r w:rsidR="00B012FC">
        <w:rPr>
          <w:rFonts w:eastAsia="Times New Roman" w:cs="Arial"/>
          <w:lang w:eastAsia="sl-SI"/>
        </w:rPr>
        <w:t>Smolnik</w:t>
      </w:r>
      <w:r w:rsidRPr="00EF14AF">
        <w:rPr>
          <w:rFonts w:eastAsia="Times New Roman" w:cs="Arial"/>
          <w:lang w:eastAsia="sl-SI"/>
        </w:rPr>
        <w:t xml:space="preserve"> za ja</w:t>
      </w:r>
      <w:r w:rsidR="003F115D">
        <w:rPr>
          <w:rFonts w:eastAsia="Times New Roman" w:cs="Arial"/>
          <w:lang w:eastAsia="sl-SI"/>
        </w:rPr>
        <w:t>vno naročilo za dobavo GVC-1</w:t>
      </w:r>
      <w:r w:rsidRPr="00EF14AF">
        <w:rPr>
          <w:rFonts w:eastAsia="Times New Roman" w:cs="Arial"/>
          <w:bCs/>
          <w:lang w:eastAsia="sl-SI"/>
        </w:rPr>
        <w:t>,</w:t>
      </w:r>
      <w:r w:rsidRPr="00EF14AF">
        <w:rPr>
          <w:rFonts w:eastAsia="Times New Roman" w:cs="Arial"/>
          <w:lang w:eastAsia="sl-SI"/>
        </w:rPr>
        <w:t xml:space="preserve"> namesto</w:t>
      </w:r>
    </w:p>
    <w:p w:rsidR="00895BC6" w:rsidRPr="00EF14AF" w:rsidRDefault="00895BC6" w:rsidP="00895BC6">
      <w:pPr>
        <w:spacing w:after="0" w:line="360" w:lineRule="auto"/>
        <w:jc w:val="both"/>
        <w:rPr>
          <w:rFonts w:eastAsia="Times New Roman" w:cs="Arial"/>
          <w:lang w:eastAsia="sl-SI"/>
        </w:rPr>
      </w:pPr>
    </w:p>
    <w:p w:rsidR="00895BC6" w:rsidRPr="00EF14AF" w:rsidRDefault="00895BC6" w:rsidP="00895BC6">
      <w:pPr>
        <w:spacing w:after="0" w:line="360" w:lineRule="auto"/>
        <w:jc w:val="both"/>
        <w:rPr>
          <w:rFonts w:eastAsia="Times New Roman" w:cs="Arial"/>
          <w:lang w:eastAsia="sl-SI"/>
        </w:rPr>
      </w:pPr>
      <w:r w:rsidRPr="00EF14AF">
        <w:rPr>
          <w:rFonts w:eastAsia="Times New Roman" w:cs="Arial"/>
          <w:lang w:eastAsia="sl-SI"/>
        </w:rPr>
        <w:t xml:space="preserve">ponudnika </w:t>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r w:rsidRPr="00EF14AF">
        <w:rPr>
          <w:rFonts w:eastAsia="Times New Roman" w:cs="Arial"/>
          <w:u w:val="single"/>
          <w:lang w:eastAsia="sl-SI"/>
        </w:rPr>
        <w:fldChar w:fldCharType="begin">
          <w:ffData>
            <w:name w:val="Besedilo403"/>
            <w:enabled/>
            <w:calcOnExit w:val="0"/>
            <w:textInput/>
          </w:ffData>
        </w:fldChar>
      </w:r>
      <w:r w:rsidRPr="00EF14AF">
        <w:rPr>
          <w:rFonts w:eastAsia="Times New Roman" w:cs="Arial"/>
          <w:u w:val="single"/>
          <w:lang w:eastAsia="sl-SI"/>
        </w:rPr>
        <w:instrText xml:space="preserve"> FORMTEXT </w:instrText>
      </w:r>
      <w:r w:rsidRPr="00EF14AF">
        <w:rPr>
          <w:rFonts w:eastAsia="Times New Roman" w:cs="Arial"/>
          <w:u w:val="single"/>
          <w:lang w:eastAsia="sl-SI"/>
        </w:rPr>
      </w:r>
      <w:r w:rsidRPr="00EF14AF">
        <w:rPr>
          <w:rFonts w:eastAsia="Times New Roman" w:cs="Arial"/>
          <w:u w:val="single"/>
          <w:lang w:eastAsia="sl-SI"/>
        </w:rPr>
        <w:fldChar w:fldCharType="separate"/>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noProof/>
          <w:u w:val="single"/>
          <w:lang w:eastAsia="sl-SI"/>
        </w:rPr>
        <w:t> </w:t>
      </w:r>
      <w:r w:rsidRPr="00EF14AF">
        <w:rPr>
          <w:rFonts w:eastAsia="Times New Roman" w:cs="Arial"/>
          <w:u w:val="single"/>
          <w:lang w:eastAsia="sl-SI"/>
        </w:rPr>
        <w:fldChar w:fldCharType="end"/>
      </w:r>
    </w:p>
    <w:p w:rsidR="00895BC6" w:rsidRPr="00EF14AF" w:rsidRDefault="00895BC6" w:rsidP="00895BC6">
      <w:pPr>
        <w:spacing w:after="0" w:line="360" w:lineRule="auto"/>
        <w:jc w:val="center"/>
        <w:rPr>
          <w:rFonts w:eastAsia="Times New Roman" w:cs="Arial"/>
          <w:lang w:eastAsia="sl-SI"/>
        </w:rPr>
      </w:pPr>
      <w:r w:rsidRPr="00EF14AF">
        <w:rPr>
          <w:rFonts w:eastAsia="Times New Roman" w:cs="Arial"/>
          <w:lang w:eastAsia="sl-SI"/>
        </w:rPr>
        <w:t>(naziv, naslov)</w:t>
      </w:r>
    </w:p>
    <w:p w:rsidR="00895BC6" w:rsidRPr="00EF14AF" w:rsidRDefault="00895BC6" w:rsidP="00895BC6">
      <w:pPr>
        <w:spacing w:after="0" w:line="360" w:lineRule="auto"/>
        <w:jc w:val="both"/>
        <w:rPr>
          <w:rFonts w:eastAsia="Times New Roman" w:cs="Arial"/>
          <w:lang w:eastAsia="sl-SI"/>
        </w:rPr>
      </w:pPr>
    </w:p>
    <w:p w:rsidR="00895BC6" w:rsidRPr="00EF14AF" w:rsidRDefault="00895BC6" w:rsidP="00895BC6">
      <w:pPr>
        <w:spacing w:after="0" w:line="360" w:lineRule="auto"/>
        <w:jc w:val="both"/>
        <w:rPr>
          <w:rFonts w:eastAsia="Times New Roman" w:cs="Arial"/>
          <w:color w:val="000000"/>
          <w:u w:val="single"/>
          <w:lang w:eastAsia="sl-SI"/>
        </w:rPr>
      </w:pPr>
      <w:r w:rsidRPr="00EF14AF">
        <w:rPr>
          <w:rFonts w:eastAsia="Times New Roman" w:cs="Arial"/>
          <w:lang w:eastAsia="sl-SI"/>
        </w:rPr>
        <w:t>poravna naše terjatve do ponudnika neposredno nam.</w:t>
      </w:r>
    </w:p>
    <w:p w:rsidR="00895BC6" w:rsidRPr="00EF14AF" w:rsidRDefault="00895BC6" w:rsidP="00895BC6">
      <w:pPr>
        <w:spacing w:after="0" w:line="360" w:lineRule="auto"/>
        <w:ind w:left="360" w:hanging="357"/>
        <w:jc w:val="both"/>
        <w:rPr>
          <w:rFonts w:eastAsia="Times New Roman" w:cs="Arial"/>
          <w:color w:val="000000"/>
          <w:u w:val="single"/>
          <w:lang w:eastAsia="sl-SI"/>
        </w:rPr>
      </w:pPr>
    </w:p>
    <w:p w:rsidR="00895BC6" w:rsidRPr="00EF14AF" w:rsidRDefault="00895BC6" w:rsidP="00895BC6">
      <w:pPr>
        <w:spacing w:after="0" w:line="240" w:lineRule="auto"/>
        <w:jc w:val="both"/>
        <w:rPr>
          <w:rFonts w:eastAsia="Times New Roman" w:cs="Arial"/>
          <w:lang w:eastAsia="sl-SI"/>
        </w:rPr>
      </w:pPr>
    </w:p>
    <w:p w:rsidR="00895BC6" w:rsidRPr="00EF14AF" w:rsidRDefault="00895BC6" w:rsidP="00895BC6">
      <w:pPr>
        <w:spacing w:after="0" w:line="240" w:lineRule="auto"/>
        <w:jc w:val="both"/>
        <w:rPr>
          <w:rFonts w:eastAsia="Times New Roman" w:cs="Arial"/>
          <w:lang w:eastAsia="sl-SI"/>
        </w:rPr>
      </w:pPr>
    </w:p>
    <w:p w:rsidR="00895BC6" w:rsidRPr="00EF14AF" w:rsidRDefault="00895BC6" w:rsidP="00895BC6">
      <w:pPr>
        <w:spacing w:after="0" w:line="240" w:lineRule="auto"/>
        <w:jc w:val="both"/>
        <w:rPr>
          <w:rFonts w:eastAsia="Times New Roman" w:cs="Arial"/>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895BC6" w:rsidRPr="00BC473D" w:rsidTr="00895BC6">
        <w:tc>
          <w:tcPr>
            <w:tcW w:w="2835" w:type="dxa"/>
            <w:tcBorders>
              <w:top w:val="nil"/>
              <w:left w:val="nil"/>
              <w:bottom w:val="nil"/>
              <w:right w:val="nil"/>
            </w:tcBorders>
          </w:tcPr>
          <w:p w:rsidR="00895BC6" w:rsidRPr="00EF14AF" w:rsidRDefault="00895BC6" w:rsidP="00895BC6">
            <w:pPr>
              <w:spacing w:after="0" w:line="240" w:lineRule="auto"/>
              <w:jc w:val="center"/>
              <w:rPr>
                <w:rFonts w:eastAsia="Times New Roman" w:cs="Arial"/>
                <w:b/>
                <w:lang w:eastAsia="sl-SI"/>
              </w:rPr>
            </w:pPr>
            <w:r w:rsidRPr="00EF14AF">
              <w:rPr>
                <w:rFonts w:eastAsia="Times New Roman" w:cs="Arial"/>
                <w:b/>
                <w:lang w:eastAsia="sl-SI"/>
              </w:rPr>
              <w:t>Kraj in datum:</w:t>
            </w:r>
          </w:p>
        </w:tc>
        <w:tc>
          <w:tcPr>
            <w:tcW w:w="3119" w:type="dxa"/>
            <w:tcBorders>
              <w:top w:val="nil"/>
              <w:left w:val="nil"/>
              <w:bottom w:val="nil"/>
              <w:right w:val="nil"/>
            </w:tcBorders>
          </w:tcPr>
          <w:p w:rsidR="00895BC6" w:rsidRPr="00EF14AF" w:rsidRDefault="00895BC6" w:rsidP="00895BC6">
            <w:pPr>
              <w:spacing w:after="0" w:line="240" w:lineRule="auto"/>
              <w:jc w:val="center"/>
              <w:rPr>
                <w:rFonts w:eastAsia="Times New Roman" w:cs="Arial"/>
                <w:lang w:eastAsia="sl-SI"/>
              </w:rPr>
            </w:pPr>
          </w:p>
        </w:tc>
        <w:tc>
          <w:tcPr>
            <w:tcW w:w="3046" w:type="dxa"/>
            <w:tcBorders>
              <w:top w:val="nil"/>
              <w:left w:val="nil"/>
              <w:bottom w:val="nil"/>
              <w:right w:val="nil"/>
            </w:tcBorders>
          </w:tcPr>
          <w:p w:rsidR="00895BC6" w:rsidRPr="00EF14AF" w:rsidRDefault="00895BC6" w:rsidP="00895BC6">
            <w:pPr>
              <w:spacing w:after="0" w:line="240" w:lineRule="auto"/>
              <w:jc w:val="center"/>
              <w:rPr>
                <w:rFonts w:eastAsia="Times New Roman" w:cs="Arial"/>
                <w:b/>
                <w:lang w:eastAsia="sl-SI"/>
              </w:rPr>
            </w:pPr>
            <w:r w:rsidRPr="00EF14AF">
              <w:rPr>
                <w:rFonts w:eastAsia="Times New Roman" w:cs="Arial"/>
                <w:b/>
                <w:lang w:eastAsia="sl-SI"/>
              </w:rPr>
              <w:t>Podpis odgovorne osebe podizvajalca:</w:t>
            </w:r>
          </w:p>
        </w:tc>
      </w:tr>
      <w:tr w:rsidR="00895BC6" w:rsidRPr="00BC473D" w:rsidTr="00895BC6">
        <w:tc>
          <w:tcPr>
            <w:tcW w:w="2835" w:type="dxa"/>
            <w:tcBorders>
              <w:top w:val="nil"/>
              <w:left w:val="nil"/>
              <w:bottom w:val="single" w:sz="6" w:space="0" w:color="auto"/>
              <w:right w:val="nil"/>
            </w:tcBorders>
          </w:tcPr>
          <w:p w:rsidR="00895BC6" w:rsidRPr="00EF14AF" w:rsidRDefault="00895BC6" w:rsidP="00895BC6">
            <w:pPr>
              <w:spacing w:after="0" w:line="240" w:lineRule="auto"/>
              <w:rPr>
                <w:rFonts w:eastAsia="Times New Roman" w:cs="Arial"/>
                <w:b/>
                <w:lang w:eastAsia="sl-SI"/>
              </w:rPr>
            </w:pPr>
          </w:p>
          <w:p w:rsidR="00895BC6" w:rsidRPr="00EF14AF" w:rsidRDefault="00895BC6" w:rsidP="00895BC6">
            <w:pPr>
              <w:spacing w:after="0" w:line="240" w:lineRule="auto"/>
              <w:jc w:val="center"/>
              <w:rPr>
                <w:rFonts w:eastAsia="Times New Roman" w:cs="Arial"/>
                <w:b/>
                <w:lang w:eastAsia="sl-SI"/>
              </w:rPr>
            </w:pPr>
            <w:r w:rsidRPr="00EF14AF">
              <w:rPr>
                <w:rFonts w:eastAsia="Times New Roman" w:cs="Arial"/>
                <w:b/>
                <w:lang w:eastAsia="sl-SI"/>
              </w:rPr>
              <w:fldChar w:fldCharType="begin">
                <w:ffData>
                  <w:name w:val="Besedilo378"/>
                  <w:enabled/>
                  <w:calcOnExit w:val="0"/>
                  <w:textInput/>
                </w:ffData>
              </w:fldChar>
            </w:r>
            <w:r w:rsidRPr="00EF14AF">
              <w:rPr>
                <w:rFonts w:eastAsia="Times New Roman" w:cs="Arial"/>
                <w:b/>
                <w:lang w:eastAsia="sl-SI"/>
              </w:rPr>
              <w:instrText xml:space="preserve"> FORMTEXT </w:instrText>
            </w:r>
            <w:r w:rsidRPr="00EF14AF">
              <w:rPr>
                <w:rFonts w:eastAsia="Times New Roman" w:cs="Arial"/>
                <w:b/>
                <w:lang w:eastAsia="sl-SI"/>
              </w:rPr>
            </w:r>
            <w:r w:rsidRPr="00EF14AF">
              <w:rPr>
                <w:rFonts w:eastAsia="Times New Roman" w:cs="Arial"/>
                <w:b/>
                <w:lang w:eastAsia="sl-SI"/>
              </w:rPr>
              <w:fldChar w:fldCharType="separate"/>
            </w:r>
            <w:r w:rsidRPr="00EF14AF">
              <w:rPr>
                <w:rFonts w:eastAsia="Times New Roman" w:cs="Arial"/>
                <w:b/>
                <w:noProof/>
                <w:lang w:eastAsia="sl-SI"/>
              </w:rPr>
              <w:t> </w:t>
            </w:r>
            <w:r w:rsidRPr="00EF14AF">
              <w:rPr>
                <w:rFonts w:eastAsia="Times New Roman" w:cs="Arial"/>
                <w:b/>
                <w:noProof/>
                <w:lang w:eastAsia="sl-SI"/>
              </w:rPr>
              <w:t> </w:t>
            </w:r>
            <w:r w:rsidRPr="00EF14AF">
              <w:rPr>
                <w:rFonts w:eastAsia="Times New Roman" w:cs="Arial"/>
                <w:b/>
                <w:noProof/>
                <w:lang w:eastAsia="sl-SI"/>
              </w:rPr>
              <w:t> </w:t>
            </w:r>
            <w:r w:rsidRPr="00EF14AF">
              <w:rPr>
                <w:rFonts w:eastAsia="Times New Roman" w:cs="Arial"/>
                <w:b/>
                <w:noProof/>
                <w:lang w:eastAsia="sl-SI"/>
              </w:rPr>
              <w:t> </w:t>
            </w:r>
            <w:r w:rsidRPr="00EF14AF">
              <w:rPr>
                <w:rFonts w:eastAsia="Times New Roman" w:cs="Arial"/>
                <w:b/>
                <w:noProof/>
                <w:lang w:eastAsia="sl-SI"/>
              </w:rPr>
              <w:t> </w:t>
            </w:r>
            <w:r w:rsidRPr="00EF14AF">
              <w:rPr>
                <w:rFonts w:eastAsia="Times New Roman" w:cs="Arial"/>
                <w:b/>
                <w:lang w:eastAsia="sl-SI"/>
              </w:rPr>
              <w:fldChar w:fldCharType="end"/>
            </w:r>
          </w:p>
          <w:p w:rsidR="00895BC6" w:rsidRPr="00EF14AF" w:rsidRDefault="00895BC6" w:rsidP="00895BC6">
            <w:pPr>
              <w:spacing w:after="0" w:line="240" w:lineRule="auto"/>
              <w:rPr>
                <w:rFonts w:eastAsia="Times New Roman" w:cs="Arial"/>
                <w:b/>
                <w:lang w:eastAsia="sl-SI"/>
              </w:rPr>
            </w:pPr>
          </w:p>
        </w:tc>
        <w:tc>
          <w:tcPr>
            <w:tcW w:w="3119" w:type="dxa"/>
            <w:tcBorders>
              <w:top w:val="nil"/>
              <w:left w:val="nil"/>
              <w:bottom w:val="nil"/>
              <w:right w:val="nil"/>
            </w:tcBorders>
          </w:tcPr>
          <w:p w:rsidR="00895BC6" w:rsidRPr="00EF14AF" w:rsidRDefault="00895BC6" w:rsidP="00895BC6">
            <w:pPr>
              <w:spacing w:after="0" w:line="240" w:lineRule="auto"/>
              <w:jc w:val="center"/>
              <w:rPr>
                <w:rFonts w:eastAsia="Times New Roman" w:cs="Arial"/>
                <w:b/>
                <w:lang w:eastAsia="sl-SI"/>
              </w:rPr>
            </w:pPr>
            <w:r w:rsidRPr="00EF14AF">
              <w:rPr>
                <w:rFonts w:eastAsia="Times New Roman" w:cs="Arial"/>
                <w:lang w:eastAsia="sl-SI"/>
              </w:rPr>
              <w:t>Žig</w:t>
            </w:r>
          </w:p>
        </w:tc>
        <w:tc>
          <w:tcPr>
            <w:tcW w:w="3046" w:type="dxa"/>
            <w:tcBorders>
              <w:top w:val="nil"/>
              <w:left w:val="nil"/>
              <w:bottom w:val="single" w:sz="6" w:space="0" w:color="auto"/>
              <w:right w:val="nil"/>
            </w:tcBorders>
          </w:tcPr>
          <w:p w:rsidR="00895BC6" w:rsidRPr="00EF14AF" w:rsidRDefault="00895BC6" w:rsidP="00895BC6">
            <w:pPr>
              <w:spacing w:after="0" w:line="240" w:lineRule="auto"/>
              <w:jc w:val="center"/>
              <w:rPr>
                <w:rFonts w:eastAsia="Times New Roman" w:cs="Arial"/>
                <w:b/>
                <w:lang w:eastAsia="sl-SI"/>
              </w:rPr>
            </w:pPr>
          </w:p>
          <w:p w:rsidR="00895BC6" w:rsidRPr="00EF14AF" w:rsidRDefault="00895BC6" w:rsidP="00895BC6">
            <w:pPr>
              <w:spacing w:after="0" w:line="240" w:lineRule="auto"/>
              <w:jc w:val="center"/>
              <w:rPr>
                <w:rFonts w:eastAsia="Times New Roman" w:cs="Arial"/>
                <w:b/>
                <w:lang w:eastAsia="sl-SI"/>
              </w:rPr>
            </w:pPr>
            <w:r w:rsidRPr="00EF14AF">
              <w:rPr>
                <w:rFonts w:eastAsia="Times New Roman" w:cs="Arial"/>
                <w:b/>
                <w:lang w:eastAsia="sl-SI"/>
              </w:rPr>
              <w:fldChar w:fldCharType="begin">
                <w:ffData>
                  <w:name w:val="Besedilo378"/>
                  <w:enabled/>
                  <w:calcOnExit w:val="0"/>
                  <w:textInput/>
                </w:ffData>
              </w:fldChar>
            </w:r>
            <w:r w:rsidRPr="00EF14AF">
              <w:rPr>
                <w:rFonts w:eastAsia="Times New Roman" w:cs="Arial"/>
                <w:b/>
                <w:lang w:eastAsia="sl-SI"/>
              </w:rPr>
              <w:instrText xml:space="preserve"> FORMTEXT </w:instrText>
            </w:r>
            <w:r w:rsidRPr="00EF14AF">
              <w:rPr>
                <w:rFonts w:eastAsia="Times New Roman" w:cs="Arial"/>
                <w:b/>
                <w:lang w:eastAsia="sl-SI"/>
              </w:rPr>
            </w:r>
            <w:r w:rsidRPr="00EF14AF">
              <w:rPr>
                <w:rFonts w:eastAsia="Times New Roman" w:cs="Arial"/>
                <w:b/>
                <w:lang w:eastAsia="sl-SI"/>
              </w:rPr>
              <w:fldChar w:fldCharType="separate"/>
            </w:r>
            <w:r w:rsidRPr="00EF14AF">
              <w:rPr>
                <w:rFonts w:eastAsia="Times New Roman" w:cs="Arial"/>
                <w:b/>
                <w:noProof/>
                <w:lang w:eastAsia="sl-SI"/>
              </w:rPr>
              <w:t> </w:t>
            </w:r>
            <w:r w:rsidRPr="00EF14AF">
              <w:rPr>
                <w:rFonts w:eastAsia="Times New Roman" w:cs="Arial"/>
                <w:b/>
                <w:noProof/>
                <w:lang w:eastAsia="sl-SI"/>
              </w:rPr>
              <w:t> </w:t>
            </w:r>
            <w:r w:rsidRPr="00EF14AF">
              <w:rPr>
                <w:rFonts w:eastAsia="Times New Roman" w:cs="Arial"/>
                <w:b/>
                <w:noProof/>
                <w:lang w:eastAsia="sl-SI"/>
              </w:rPr>
              <w:t> </w:t>
            </w:r>
            <w:r w:rsidRPr="00EF14AF">
              <w:rPr>
                <w:rFonts w:eastAsia="Times New Roman" w:cs="Arial"/>
                <w:b/>
                <w:noProof/>
                <w:lang w:eastAsia="sl-SI"/>
              </w:rPr>
              <w:t> </w:t>
            </w:r>
            <w:r w:rsidRPr="00EF14AF">
              <w:rPr>
                <w:rFonts w:eastAsia="Times New Roman" w:cs="Arial"/>
                <w:b/>
                <w:noProof/>
                <w:lang w:eastAsia="sl-SI"/>
              </w:rPr>
              <w:t> </w:t>
            </w:r>
            <w:r w:rsidRPr="00EF14AF">
              <w:rPr>
                <w:rFonts w:eastAsia="Times New Roman" w:cs="Arial"/>
                <w:b/>
                <w:lang w:eastAsia="sl-SI"/>
              </w:rPr>
              <w:fldChar w:fldCharType="end"/>
            </w:r>
          </w:p>
        </w:tc>
      </w:tr>
    </w:tbl>
    <w:p w:rsidR="00895BC6" w:rsidRPr="00EF14AF" w:rsidRDefault="00895BC6" w:rsidP="00895BC6">
      <w:pPr>
        <w:spacing w:after="0" w:line="240" w:lineRule="auto"/>
        <w:jc w:val="both"/>
        <w:rPr>
          <w:rFonts w:eastAsia="Times New Roman" w:cs="Arial"/>
          <w:lang w:eastAsia="sl-SI"/>
        </w:rPr>
      </w:pPr>
    </w:p>
    <w:p w:rsidR="00895BC6" w:rsidRPr="00EF14AF" w:rsidRDefault="00895BC6" w:rsidP="00895BC6">
      <w:pPr>
        <w:spacing w:after="0" w:line="240" w:lineRule="auto"/>
        <w:jc w:val="both"/>
        <w:rPr>
          <w:rFonts w:eastAsia="Times New Roman" w:cs="Arial"/>
          <w:lang w:eastAsia="sl-SI"/>
        </w:rPr>
      </w:pPr>
    </w:p>
    <w:p w:rsidR="00895BC6" w:rsidRPr="00EF14AF" w:rsidRDefault="00895BC6" w:rsidP="00895BC6">
      <w:pPr>
        <w:spacing w:after="0" w:line="240" w:lineRule="auto"/>
        <w:jc w:val="both"/>
        <w:rPr>
          <w:rFonts w:eastAsia="Times New Roman" w:cs="Arial"/>
          <w:lang w:eastAsia="sl-SI"/>
        </w:rPr>
      </w:pPr>
    </w:p>
    <w:p w:rsidR="00895BC6" w:rsidRPr="00EF14AF" w:rsidRDefault="00895BC6" w:rsidP="00895BC6">
      <w:pPr>
        <w:spacing w:after="0" w:line="240" w:lineRule="auto"/>
        <w:rPr>
          <w:rFonts w:eastAsia="Times New Roman" w:cs="Arial"/>
          <w:lang w:eastAsia="sl-SI"/>
        </w:rPr>
      </w:pPr>
    </w:p>
    <w:p w:rsidR="00895BC6" w:rsidRPr="00EF14AF" w:rsidRDefault="00895BC6" w:rsidP="00895BC6">
      <w:pPr>
        <w:spacing w:after="0" w:line="240" w:lineRule="auto"/>
        <w:rPr>
          <w:rFonts w:eastAsia="Times New Roman" w:cs="Arial"/>
          <w:lang w:eastAsia="sl-SI"/>
        </w:rPr>
      </w:pPr>
    </w:p>
    <w:p w:rsidR="00895BC6" w:rsidRPr="00EF14AF" w:rsidRDefault="00895BC6" w:rsidP="00895BC6">
      <w:pPr>
        <w:spacing w:after="0" w:line="240" w:lineRule="auto"/>
        <w:rPr>
          <w:rFonts w:eastAsia="Times New Roman" w:cs="Arial"/>
          <w:lang w:eastAsia="sl-SI"/>
        </w:rPr>
      </w:pPr>
    </w:p>
    <w:p w:rsidR="00895BC6" w:rsidRPr="00EF14AF" w:rsidRDefault="00895BC6" w:rsidP="00895BC6">
      <w:pPr>
        <w:tabs>
          <w:tab w:val="left" w:pos="3930"/>
        </w:tabs>
        <w:spacing w:after="0" w:line="240" w:lineRule="auto"/>
        <w:rPr>
          <w:rFonts w:eastAsia="Times New Roman" w:cs="Arial"/>
          <w:lang w:eastAsia="sl-SI"/>
        </w:rPr>
      </w:pPr>
      <w:r w:rsidRPr="00EF14AF">
        <w:rPr>
          <w:rFonts w:eastAsia="Times New Roman" w:cs="Arial"/>
          <w:lang w:eastAsia="sl-SI"/>
        </w:rPr>
        <w:tab/>
      </w:r>
    </w:p>
    <w:p w:rsidR="00895BC6" w:rsidRPr="00EF14AF" w:rsidRDefault="00895BC6" w:rsidP="00895BC6">
      <w:pPr>
        <w:spacing w:after="0" w:line="240" w:lineRule="auto"/>
        <w:rPr>
          <w:rFonts w:eastAsia="Times New Roman" w:cs="Arial"/>
          <w:lang w:eastAsia="sl-SI"/>
        </w:rPr>
      </w:pPr>
    </w:p>
    <w:p w:rsidR="00895BC6" w:rsidRPr="00EF14AF" w:rsidRDefault="00895BC6" w:rsidP="00895BC6">
      <w:pPr>
        <w:spacing w:after="0" w:line="240" w:lineRule="auto"/>
        <w:rPr>
          <w:rFonts w:eastAsia="Times New Roman" w:cs="Arial"/>
          <w:lang w:eastAsia="sl-SI"/>
        </w:rPr>
      </w:pPr>
    </w:p>
    <w:p w:rsidR="00895BC6" w:rsidRPr="00EF14AF" w:rsidRDefault="00895BC6" w:rsidP="00895BC6">
      <w:pPr>
        <w:spacing w:after="0" w:line="240" w:lineRule="auto"/>
        <w:rPr>
          <w:rFonts w:eastAsia="Times New Roman" w:cs="Arial"/>
          <w:lang w:eastAsia="sl-SI"/>
        </w:rPr>
      </w:pPr>
    </w:p>
    <w:p w:rsidR="00895BC6" w:rsidRPr="00EF14AF" w:rsidRDefault="00895BC6" w:rsidP="00895BC6">
      <w:pPr>
        <w:spacing w:after="0" w:line="240" w:lineRule="auto"/>
        <w:rPr>
          <w:rFonts w:eastAsia="Times New Roman" w:cs="Arial"/>
          <w:lang w:eastAsia="sl-SI"/>
        </w:rPr>
      </w:pPr>
    </w:p>
    <w:p w:rsidR="00895BC6" w:rsidRPr="00EF14AF" w:rsidRDefault="00895BC6" w:rsidP="00895BC6">
      <w:pPr>
        <w:spacing w:after="0" w:line="240" w:lineRule="auto"/>
        <w:rPr>
          <w:rFonts w:eastAsia="Times New Roman" w:cs="Arial"/>
          <w:lang w:eastAsia="sl-SI"/>
        </w:rPr>
      </w:pPr>
    </w:p>
    <w:p w:rsidR="00895BC6" w:rsidRPr="00EF14AF" w:rsidRDefault="00895BC6" w:rsidP="00895BC6">
      <w:pPr>
        <w:spacing w:after="0" w:line="240" w:lineRule="auto"/>
        <w:rPr>
          <w:rFonts w:eastAsia="Times New Roman" w:cs="Arial"/>
          <w:lang w:eastAsia="sl-SI"/>
        </w:rPr>
      </w:pPr>
    </w:p>
    <w:p w:rsidR="00895BC6" w:rsidRPr="00EF14AF" w:rsidRDefault="00895BC6" w:rsidP="00895BC6">
      <w:pPr>
        <w:widowControl w:val="0"/>
        <w:suppressAutoHyphens/>
        <w:spacing w:after="0" w:line="240" w:lineRule="auto"/>
        <w:rPr>
          <w:rFonts w:eastAsia="Times New Roman" w:cs="Arial"/>
          <w:b/>
        </w:rPr>
        <w:sectPr w:rsidR="00895BC6" w:rsidRPr="00EF14AF" w:rsidSect="00895BC6">
          <w:footerReference w:type="default" r:id="rId21"/>
          <w:headerReference w:type="first" r:id="rId22"/>
          <w:pgSz w:w="11900" w:h="16840" w:code="9"/>
          <w:pgMar w:top="1417" w:right="1417" w:bottom="1417" w:left="1417" w:header="1418" w:footer="499" w:gutter="0"/>
          <w:cols w:space="708"/>
          <w:titlePg/>
          <w:docGrid w:linePitch="272"/>
        </w:sectPr>
      </w:pPr>
    </w:p>
    <w:p w:rsidR="00895BC6" w:rsidRPr="00EF14AF" w:rsidRDefault="00895BC6" w:rsidP="00895BC6">
      <w:pPr>
        <w:widowControl w:val="0"/>
        <w:suppressAutoHyphens/>
        <w:spacing w:after="0" w:line="260" w:lineRule="exact"/>
        <w:ind w:right="17"/>
        <w:jc w:val="center"/>
        <w:rPr>
          <w:rFonts w:eastAsia="Times New Roman" w:cs="Arial"/>
          <w:b/>
          <w:lang w:eastAsia="ar-SA"/>
        </w:rPr>
      </w:pPr>
      <w:r w:rsidRPr="00EF14AF">
        <w:rPr>
          <w:rFonts w:eastAsia="Times New Roman" w:cs="Arial"/>
          <w:b/>
          <w:sz w:val="28"/>
          <w:szCs w:val="26"/>
          <w:lang w:eastAsia="ar-SA"/>
        </w:rPr>
        <w:lastRenderedPageBreak/>
        <w:tab/>
      </w:r>
      <w:r w:rsidRPr="00EF14AF">
        <w:rPr>
          <w:rFonts w:eastAsia="Times New Roman" w:cs="Arial"/>
          <w:b/>
          <w:sz w:val="28"/>
          <w:szCs w:val="26"/>
          <w:lang w:eastAsia="ar-SA"/>
        </w:rPr>
        <w:tab/>
      </w:r>
      <w:r w:rsidRPr="00EF14AF">
        <w:rPr>
          <w:rFonts w:eastAsia="Times New Roman" w:cs="Arial"/>
          <w:b/>
          <w:sz w:val="28"/>
          <w:szCs w:val="26"/>
          <w:lang w:eastAsia="ar-SA"/>
        </w:rPr>
        <w:tab/>
      </w:r>
      <w:r w:rsidRPr="00EF14AF">
        <w:rPr>
          <w:rFonts w:eastAsia="Times New Roman" w:cs="Arial"/>
          <w:b/>
          <w:sz w:val="28"/>
          <w:szCs w:val="26"/>
          <w:lang w:eastAsia="ar-SA"/>
        </w:rPr>
        <w:tab/>
      </w:r>
      <w:r w:rsidRPr="00EF14AF">
        <w:rPr>
          <w:rFonts w:eastAsia="Times New Roman" w:cs="Arial"/>
          <w:b/>
          <w:sz w:val="28"/>
          <w:szCs w:val="26"/>
          <w:lang w:eastAsia="ar-SA"/>
        </w:rPr>
        <w:tab/>
      </w:r>
      <w:r w:rsidRPr="00EF14AF">
        <w:rPr>
          <w:rFonts w:eastAsia="Times New Roman" w:cs="Arial"/>
          <w:b/>
          <w:sz w:val="28"/>
          <w:szCs w:val="26"/>
          <w:lang w:eastAsia="ar-SA"/>
        </w:rPr>
        <w:tab/>
      </w:r>
      <w:r w:rsidRPr="00EF14AF">
        <w:rPr>
          <w:rFonts w:eastAsia="Times New Roman" w:cs="Arial"/>
          <w:b/>
          <w:sz w:val="28"/>
          <w:szCs w:val="26"/>
          <w:lang w:eastAsia="ar-SA"/>
        </w:rPr>
        <w:tab/>
      </w:r>
      <w:r w:rsidR="00930843">
        <w:rPr>
          <w:rFonts w:eastAsia="Times New Roman" w:cs="Arial"/>
          <w:b/>
          <w:sz w:val="28"/>
          <w:szCs w:val="26"/>
          <w:lang w:eastAsia="ar-SA"/>
        </w:rPr>
        <w:t xml:space="preserve">                                                </w:t>
      </w:r>
      <w:r w:rsidRPr="00EF14AF">
        <w:rPr>
          <w:rFonts w:eastAsia="Times New Roman" w:cs="Arial"/>
          <w:b/>
          <w:lang w:eastAsia="ar-SA"/>
        </w:rPr>
        <w:t>Priloga 2</w:t>
      </w:r>
    </w:p>
    <w:p w:rsidR="00895BC6" w:rsidRPr="00EF14AF" w:rsidRDefault="00895BC6" w:rsidP="00895BC6">
      <w:pPr>
        <w:widowControl w:val="0"/>
        <w:suppressAutoHyphens/>
        <w:spacing w:after="0" w:line="260" w:lineRule="exact"/>
        <w:ind w:right="17"/>
        <w:jc w:val="center"/>
        <w:rPr>
          <w:rFonts w:eastAsia="Times New Roman" w:cs="Arial"/>
          <w:b/>
          <w:sz w:val="28"/>
          <w:szCs w:val="26"/>
          <w:lang w:eastAsia="ar-SA"/>
        </w:rPr>
      </w:pPr>
    </w:p>
    <w:p w:rsidR="00895BC6" w:rsidRPr="00EF14AF" w:rsidRDefault="00895BC6" w:rsidP="00895BC6">
      <w:pPr>
        <w:widowControl w:val="0"/>
        <w:suppressAutoHyphens/>
        <w:spacing w:after="0" w:line="260" w:lineRule="exact"/>
        <w:ind w:right="17"/>
        <w:jc w:val="center"/>
        <w:rPr>
          <w:rFonts w:eastAsia="Times New Roman" w:cs="Arial"/>
          <w:b/>
          <w:sz w:val="28"/>
          <w:szCs w:val="26"/>
          <w:lang w:eastAsia="ar-SA"/>
        </w:rPr>
      </w:pPr>
      <w:r w:rsidRPr="00EF14AF">
        <w:rPr>
          <w:rFonts w:eastAsia="Times New Roman" w:cs="Arial"/>
          <w:b/>
          <w:sz w:val="28"/>
          <w:szCs w:val="26"/>
          <w:lang w:eastAsia="ar-SA"/>
        </w:rPr>
        <w:t>P O N U D B E N I</w:t>
      </w:r>
      <w:r w:rsidR="00F6234B">
        <w:rPr>
          <w:rFonts w:eastAsia="Times New Roman" w:cs="Arial"/>
          <w:b/>
          <w:sz w:val="28"/>
          <w:szCs w:val="26"/>
          <w:lang w:eastAsia="ar-SA"/>
        </w:rPr>
        <w:t xml:space="preserve"> </w:t>
      </w:r>
      <w:r w:rsidRPr="00EF14AF">
        <w:rPr>
          <w:rFonts w:eastAsia="Times New Roman" w:cs="Arial"/>
          <w:b/>
          <w:sz w:val="28"/>
          <w:szCs w:val="26"/>
          <w:lang w:eastAsia="ar-SA"/>
        </w:rPr>
        <w:t xml:space="preserve"> P R E D R A Č U N</w:t>
      </w:r>
    </w:p>
    <w:p w:rsidR="00895BC6" w:rsidRPr="00EF14AF" w:rsidRDefault="00895BC6" w:rsidP="00895BC6">
      <w:pPr>
        <w:widowControl w:val="0"/>
        <w:suppressAutoHyphens/>
        <w:spacing w:before="40" w:after="0" w:line="260" w:lineRule="exact"/>
        <w:ind w:right="136"/>
        <w:jc w:val="center"/>
        <w:rPr>
          <w:rFonts w:eastAsia="Times New Roman" w:cs="Arial"/>
          <w:szCs w:val="26"/>
          <w:lang w:eastAsia="ar-SA"/>
        </w:rPr>
      </w:pPr>
      <w:r w:rsidRPr="00EF14AF">
        <w:rPr>
          <w:rFonts w:eastAsia="Times New Roman" w:cs="Arial"/>
          <w:szCs w:val="26"/>
          <w:lang w:eastAsia="ar-SA"/>
        </w:rPr>
        <w:t>za ja</w:t>
      </w:r>
      <w:r w:rsidR="003F115D">
        <w:rPr>
          <w:rFonts w:eastAsia="Times New Roman" w:cs="Arial"/>
          <w:szCs w:val="26"/>
          <w:lang w:eastAsia="ar-SA"/>
        </w:rPr>
        <w:t>vno naročilo za dobavo GVC-1</w:t>
      </w:r>
    </w:p>
    <w:p w:rsidR="00895BC6" w:rsidRPr="00EF14AF" w:rsidRDefault="00895BC6" w:rsidP="00895BC6">
      <w:pPr>
        <w:widowControl w:val="0"/>
        <w:suppressAutoHyphens/>
        <w:spacing w:before="40" w:after="0" w:line="260" w:lineRule="exact"/>
        <w:ind w:right="136"/>
        <w:jc w:val="center"/>
        <w:rPr>
          <w:rFonts w:eastAsia="Times New Roman" w:cs="Arial"/>
          <w:szCs w:val="26"/>
          <w:lang w:eastAsia="ar-SA"/>
        </w:rPr>
      </w:pPr>
    </w:p>
    <w:p w:rsidR="00895BC6" w:rsidRPr="00EF14AF" w:rsidRDefault="00895BC6" w:rsidP="00895BC6">
      <w:pPr>
        <w:widowControl w:val="0"/>
        <w:suppressAutoHyphens/>
        <w:spacing w:after="0" w:line="260" w:lineRule="exact"/>
        <w:rPr>
          <w:rFonts w:eastAsia="Times New Roman" w:cs="Arial"/>
          <w:lang w:eastAsia="ar-SA"/>
        </w:rPr>
      </w:pPr>
    </w:p>
    <w:p w:rsidR="00895BC6" w:rsidRPr="00EF14AF" w:rsidRDefault="00895BC6" w:rsidP="00895BC6">
      <w:pPr>
        <w:widowControl w:val="0"/>
        <w:pBdr>
          <w:bottom w:val="single" w:sz="12" w:space="1" w:color="auto"/>
        </w:pBdr>
        <w:suppressAutoHyphens/>
        <w:spacing w:after="0" w:line="260" w:lineRule="exact"/>
        <w:rPr>
          <w:rFonts w:eastAsia="Times New Roman" w:cs="Arial"/>
          <w:lang w:eastAsia="ar-SA"/>
        </w:rPr>
      </w:pPr>
      <w:r w:rsidRPr="00EF14AF">
        <w:rPr>
          <w:rFonts w:eastAsia="Times New Roman" w:cs="Arial"/>
          <w:lang w:eastAsia="ar-SA"/>
        </w:rPr>
        <w:t xml:space="preserve">PONUDNIK: </w:t>
      </w:r>
    </w:p>
    <w:p w:rsidR="00895BC6" w:rsidRPr="00EF14AF" w:rsidRDefault="00895BC6" w:rsidP="00895BC6">
      <w:pPr>
        <w:widowControl w:val="0"/>
        <w:pBdr>
          <w:bottom w:val="single" w:sz="12" w:space="1" w:color="auto"/>
        </w:pBdr>
        <w:suppressAutoHyphens/>
        <w:spacing w:after="0" w:line="260" w:lineRule="exact"/>
        <w:rPr>
          <w:rFonts w:eastAsia="Times New Roman" w:cs="Arial"/>
          <w:lang w:eastAsia="ar-SA"/>
        </w:rPr>
      </w:pPr>
      <w:r w:rsidRPr="00EF14AF">
        <w:rPr>
          <w:rFonts w:eastAsia="Times New Roman"/>
          <w:lang w:eastAsia="ar-SA"/>
        </w:rPr>
        <w:fldChar w:fldCharType="begin">
          <w:ffData>
            <w:name w:val="Besedilo383"/>
            <w:enabled/>
            <w:calcOnExit w:val="0"/>
            <w:textInput/>
          </w:ffData>
        </w:fldChar>
      </w:r>
      <w:r w:rsidRPr="00EF14AF">
        <w:rPr>
          <w:rFonts w:eastAsia="Times New Roman"/>
          <w:lang w:eastAsia="ar-SA"/>
        </w:rPr>
        <w:instrText xml:space="preserve"> FORMTEXT </w:instrText>
      </w:r>
      <w:r w:rsidRPr="00EF14AF">
        <w:rPr>
          <w:rFonts w:eastAsia="Times New Roman"/>
          <w:lang w:eastAsia="ar-SA"/>
        </w:rPr>
      </w:r>
      <w:r w:rsidRPr="00EF14AF">
        <w:rPr>
          <w:rFonts w:eastAsia="Times New Roman"/>
          <w:lang w:eastAsia="ar-SA"/>
        </w:rPr>
        <w:fldChar w:fldCharType="separate"/>
      </w:r>
      <w:r w:rsidRPr="00EF14AF">
        <w:rPr>
          <w:rFonts w:eastAsia="Times New Roman"/>
          <w:noProof/>
          <w:lang w:eastAsia="ar-SA"/>
        </w:rPr>
        <w:t> </w:t>
      </w:r>
      <w:r w:rsidRPr="00EF14AF">
        <w:rPr>
          <w:rFonts w:eastAsia="Times New Roman"/>
          <w:noProof/>
          <w:lang w:eastAsia="ar-SA"/>
        </w:rPr>
        <w:t> </w:t>
      </w:r>
      <w:r w:rsidRPr="00EF14AF">
        <w:rPr>
          <w:rFonts w:eastAsia="Times New Roman"/>
          <w:noProof/>
          <w:lang w:eastAsia="ar-SA"/>
        </w:rPr>
        <w:t> </w:t>
      </w:r>
      <w:r w:rsidRPr="00EF14AF">
        <w:rPr>
          <w:rFonts w:eastAsia="Times New Roman"/>
          <w:noProof/>
          <w:lang w:eastAsia="ar-SA"/>
        </w:rPr>
        <w:t> </w:t>
      </w:r>
      <w:r w:rsidRPr="00EF14AF">
        <w:rPr>
          <w:rFonts w:eastAsia="Times New Roman"/>
          <w:noProof/>
          <w:lang w:eastAsia="ar-SA"/>
        </w:rPr>
        <w:t> </w:t>
      </w:r>
      <w:r w:rsidRPr="00EF14AF">
        <w:rPr>
          <w:rFonts w:eastAsia="Times New Roman"/>
          <w:lang w:eastAsia="ar-SA"/>
        </w:rPr>
        <w:fldChar w:fldCharType="end"/>
      </w:r>
    </w:p>
    <w:p w:rsidR="00895BC6" w:rsidRPr="00EF14AF" w:rsidRDefault="00895BC6" w:rsidP="00895BC6">
      <w:pPr>
        <w:widowControl w:val="0"/>
        <w:suppressAutoHyphens/>
        <w:spacing w:after="300" w:line="260" w:lineRule="exact"/>
        <w:jc w:val="center"/>
        <w:rPr>
          <w:rFonts w:eastAsia="Times New Roman" w:cs="Arial"/>
          <w:lang w:eastAsia="ar-SA"/>
        </w:rPr>
      </w:pPr>
      <w:r w:rsidRPr="00EF14AF">
        <w:rPr>
          <w:rFonts w:eastAsia="Times New Roman" w:cs="Arial"/>
          <w:lang w:eastAsia="ar-SA"/>
        </w:rPr>
        <w:t>(naziv)</w:t>
      </w:r>
    </w:p>
    <w:p w:rsidR="00895BC6" w:rsidRPr="00EF14AF" w:rsidRDefault="00895BC6" w:rsidP="00895BC6">
      <w:pPr>
        <w:widowControl w:val="0"/>
        <w:pBdr>
          <w:bottom w:val="single" w:sz="12" w:space="1" w:color="auto"/>
        </w:pBdr>
        <w:suppressAutoHyphens/>
        <w:spacing w:after="0" w:line="260" w:lineRule="exact"/>
        <w:rPr>
          <w:rFonts w:eastAsia="Times New Roman" w:cs="Arial"/>
          <w:lang w:eastAsia="ar-SA"/>
        </w:rPr>
      </w:pPr>
      <w:r w:rsidRPr="00EF14AF">
        <w:rPr>
          <w:rFonts w:eastAsia="Times New Roman"/>
          <w:lang w:eastAsia="ar-SA"/>
        </w:rPr>
        <w:fldChar w:fldCharType="begin">
          <w:ffData>
            <w:name w:val="Besedilo383"/>
            <w:enabled/>
            <w:calcOnExit w:val="0"/>
            <w:textInput/>
          </w:ffData>
        </w:fldChar>
      </w:r>
      <w:r w:rsidRPr="00EF14AF">
        <w:rPr>
          <w:rFonts w:eastAsia="Times New Roman"/>
          <w:lang w:eastAsia="ar-SA"/>
        </w:rPr>
        <w:instrText xml:space="preserve"> FORMTEXT </w:instrText>
      </w:r>
      <w:r w:rsidRPr="00EF14AF">
        <w:rPr>
          <w:rFonts w:eastAsia="Times New Roman"/>
          <w:lang w:eastAsia="ar-SA"/>
        </w:rPr>
      </w:r>
      <w:r w:rsidRPr="00EF14AF">
        <w:rPr>
          <w:rFonts w:eastAsia="Times New Roman"/>
          <w:lang w:eastAsia="ar-SA"/>
        </w:rPr>
        <w:fldChar w:fldCharType="separate"/>
      </w:r>
      <w:r w:rsidRPr="00EF14AF">
        <w:rPr>
          <w:rFonts w:eastAsia="Times New Roman"/>
          <w:noProof/>
          <w:lang w:eastAsia="ar-SA"/>
        </w:rPr>
        <w:t> </w:t>
      </w:r>
      <w:r w:rsidRPr="00EF14AF">
        <w:rPr>
          <w:rFonts w:eastAsia="Times New Roman"/>
          <w:noProof/>
          <w:lang w:eastAsia="ar-SA"/>
        </w:rPr>
        <w:t> </w:t>
      </w:r>
      <w:r w:rsidRPr="00EF14AF">
        <w:rPr>
          <w:rFonts w:eastAsia="Times New Roman"/>
          <w:noProof/>
          <w:lang w:eastAsia="ar-SA"/>
        </w:rPr>
        <w:t> </w:t>
      </w:r>
      <w:r w:rsidRPr="00EF14AF">
        <w:rPr>
          <w:rFonts w:eastAsia="Times New Roman"/>
          <w:noProof/>
          <w:lang w:eastAsia="ar-SA"/>
        </w:rPr>
        <w:t> </w:t>
      </w:r>
      <w:r w:rsidRPr="00EF14AF">
        <w:rPr>
          <w:rFonts w:eastAsia="Times New Roman"/>
          <w:noProof/>
          <w:lang w:eastAsia="ar-SA"/>
        </w:rPr>
        <w:t> </w:t>
      </w:r>
      <w:r w:rsidRPr="00EF14AF">
        <w:rPr>
          <w:rFonts w:eastAsia="Times New Roman"/>
          <w:lang w:eastAsia="ar-SA"/>
        </w:rPr>
        <w:fldChar w:fldCharType="end"/>
      </w:r>
    </w:p>
    <w:p w:rsidR="00895BC6" w:rsidRPr="00EF14AF" w:rsidRDefault="00895BC6" w:rsidP="00895BC6">
      <w:pPr>
        <w:widowControl w:val="0"/>
        <w:suppressAutoHyphens/>
        <w:spacing w:after="300" w:line="260" w:lineRule="exact"/>
        <w:jc w:val="center"/>
        <w:rPr>
          <w:rFonts w:eastAsia="Times New Roman" w:cs="Arial"/>
          <w:lang w:eastAsia="ar-SA"/>
        </w:rPr>
      </w:pPr>
      <w:r w:rsidRPr="00EF14AF">
        <w:rPr>
          <w:rFonts w:eastAsia="Times New Roman" w:cs="Arial"/>
          <w:lang w:eastAsia="ar-SA"/>
        </w:rPr>
        <w:t>(naslov)</w:t>
      </w: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r w:rsidRPr="00EF14AF">
        <w:rPr>
          <w:rFonts w:eastAsia="Times New Roman" w:cs="Arial"/>
          <w:b/>
        </w:rPr>
        <w:t>Skupna ponujena cena skladno z zahtevami iz dokumentacije v zvezi z oddajo javnega naročila znaša:</w:t>
      </w: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pBdr>
          <w:bottom w:val="single" w:sz="12" w:space="1" w:color="auto"/>
        </w:pBdr>
        <w:suppressAutoHyphens/>
        <w:spacing w:after="0" w:line="260" w:lineRule="exact"/>
        <w:jc w:val="center"/>
        <w:rPr>
          <w:rFonts w:eastAsia="Times New Roman" w:cs="Arial"/>
          <w:lang w:eastAsia="ar-SA"/>
        </w:rPr>
      </w:pPr>
      <w:r w:rsidRPr="00EF14AF">
        <w:rPr>
          <w:rFonts w:eastAsia="Times New Roman"/>
          <w:lang w:eastAsia="ar-SA"/>
        </w:rPr>
        <w:fldChar w:fldCharType="begin">
          <w:ffData>
            <w:name w:val="Besedilo383"/>
            <w:enabled/>
            <w:calcOnExit w:val="0"/>
            <w:textInput/>
          </w:ffData>
        </w:fldChar>
      </w:r>
      <w:r w:rsidRPr="00EF14AF">
        <w:rPr>
          <w:rFonts w:eastAsia="Times New Roman"/>
          <w:lang w:eastAsia="ar-SA"/>
        </w:rPr>
        <w:instrText xml:space="preserve"> FORMTEXT </w:instrText>
      </w:r>
      <w:r w:rsidRPr="00EF14AF">
        <w:rPr>
          <w:rFonts w:eastAsia="Times New Roman"/>
          <w:lang w:eastAsia="ar-SA"/>
        </w:rPr>
      </w:r>
      <w:r w:rsidRPr="00EF14AF">
        <w:rPr>
          <w:rFonts w:eastAsia="Times New Roman"/>
          <w:lang w:eastAsia="ar-SA"/>
        </w:rPr>
        <w:fldChar w:fldCharType="separate"/>
      </w:r>
      <w:r w:rsidRPr="00EF14AF">
        <w:rPr>
          <w:rFonts w:eastAsia="Times New Roman"/>
          <w:noProof/>
          <w:lang w:eastAsia="ar-SA"/>
        </w:rPr>
        <w:t> </w:t>
      </w:r>
      <w:r w:rsidRPr="00EF14AF">
        <w:rPr>
          <w:rFonts w:eastAsia="Times New Roman"/>
          <w:noProof/>
          <w:lang w:eastAsia="ar-SA"/>
        </w:rPr>
        <w:t> </w:t>
      </w:r>
      <w:r w:rsidRPr="00EF14AF">
        <w:rPr>
          <w:rFonts w:eastAsia="Times New Roman"/>
          <w:noProof/>
          <w:lang w:eastAsia="ar-SA"/>
        </w:rPr>
        <w:t> </w:t>
      </w:r>
      <w:r w:rsidRPr="00EF14AF">
        <w:rPr>
          <w:rFonts w:eastAsia="Times New Roman"/>
          <w:noProof/>
          <w:lang w:eastAsia="ar-SA"/>
        </w:rPr>
        <w:t> </w:t>
      </w:r>
      <w:r w:rsidRPr="00EF14AF">
        <w:rPr>
          <w:rFonts w:eastAsia="Times New Roman"/>
          <w:noProof/>
          <w:lang w:eastAsia="ar-SA"/>
        </w:rPr>
        <w:t> </w:t>
      </w:r>
      <w:r w:rsidRPr="00EF14AF">
        <w:rPr>
          <w:rFonts w:eastAsia="Times New Roman"/>
          <w:lang w:eastAsia="ar-SA"/>
        </w:rPr>
        <w:fldChar w:fldCharType="end"/>
      </w:r>
      <w:r w:rsidRPr="00EF14AF">
        <w:rPr>
          <w:rFonts w:eastAsia="Times New Roman"/>
          <w:lang w:eastAsia="ar-SA"/>
        </w:rPr>
        <w:t xml:space="preserve"> EUR</w:t>
      </w:r>
    </w:p>
    <w:p w:rsidR="00895BC6" w:rsidRPr="00EF14AF" w:rsidRDefault="00895BC6" w:rsidP="00895BC6">
      <w:pPr>
        <w:widowControl w:val="0"/>
        <w:suppressAutoHyphens/>
        <w:spacing w:after="300" w:line="260" w:lineRule="exact"/>
        <w:jc w:val="center"/>
        <w:rPr>
          <w:rFonts w:eastAsia="Times New Roman" w:cs="Arial"/>
          <w:lang w:eastAsia="ar-SA"/>
        </w:rPr>
      </w:pPr>
      <w:r w:rsidRPr="00EF14AF">
        <w:rPr>
          <w:rFonts w:eastAsia="Times New Roman" w:cs="Arial"/>
          <w:lang w:eastAsia="ar-SA"/>
        </w:rPr>
        <w:t>(vrednost brez DDV)</w:t>
      </w: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pBdr>
          <w:bottom w:val="single" w:sz="12" w:space="1" w:color="auto"/>
        </w:pBdr>
        <w:suppressAutoHyphens/>
        <w:spacing w:after="0" w:line="260" w:lineRule="exact"/>
        <w:jc w:val="center"/>
        <w:rPr>
          <w:rFonts w:eastAsia="Times New Roman" w:cs="Arial"/>
          <w:lang w:eastAsia="ar-SA"/>
        </w:rPr>
      </w:pPr>
      <w:r w:rsidRPr="00EF14AF">
        <w:rPr>
          <w:rFonts w:eastAsia="Times New Roman"/>
          <w:lang w:eastAsia="ar-SA"/>
        </w:rPr>
        <w:fldChar w:fldCharType="begin">
          <w:ffData>
            <w:name w:val="Besedilo383"/>
            <w:enabled/>
            <w:calcOnExit w:val="0"/>
            <w:textInput/>
          </w:ffData>
        </w:fldChar>
      </w:r>
      <w:r w:rsidRPr="00EF14AF">
        <w:rPr>
          <w:rFonts w:eastAsia="Times New Roman"/>
          <w:lang w:eastAsia="ar-SA"/>
        </w:rPr>
        <w:instrText xml:space="preserve"> FORMTEXT </w:instrText>
      </w:r>
      <w:r w:rsidRPr="00EF14AF">
        <w:rPr>
          <w:rFonts w:eastAsia="Times New Roman"/>
          <w:lang w:eastAsia="ar-SA"/>
        </w:rPr>
      </w:r>
      <w:r w:rsidRPr="00EF14AF">
        <w:rPr>
          <w:rFonts w:eastAsia="Times New Roman"/>
          <w:lang w:eastAsia="ar-SA"/>
        </w:rPr>
        <w:fldChar w:fldCharType="separate"/>
      </w:r>
      <w:r w:rsidRPr="00EF14AF">
        <w:rPr>
          <w:rFonts w:eastAsia="Times New Roman"/>
          <w:noProof/>
          <w:lang w:eastAsia="ar-SA"/>
        </w:rPr>
        <w:t> </w:t>
      </w:r>
      <w:r w:rsidRPr="00EF14AF">
        <w:rPr>
          <w:rFonts w:eastAsia="Times New Roman"/>
          <w:noProof/>
          <w:lang w:eastAsia="ar-SA"/>
        </w:rPr>
        <w:t> </w:t>
      </w:r>
      <w:r w:rsidRPr="00EF14AF">
        <w:rPr>
          <w:rFonts w:eastAsia="Times New Roman"/>
          <w:noProof/>
          <w:lang w:eastAsia="ar-SA"/>
        </w:rPr>
        <w:t> </w:t>
      </w:r>
      <w:r w:rsidRPr="00EF14AF">
        <w:rPr>
          <w:rFonts w:eastAsia="Times New Roman"/>
          <w:noProof/>
          <w:lang w:eastAsia="ar-SA"/>
        </w:rPr>
        <w:t> </w:t>
      </w:r>
      <w:r w:rsidRPr="00EF14AF">
        <w:rPr>
          <w:rFonts w:eastAsia="Times New Roman"/>
          <w:noProof/>
          <w:lang w:eastAsia="ar-SA"/>
        </w:rPr>
        <w:t> </w:t>
      </w:r>
      <w:r w:rsidRPr="00EF14AF">
        <w:rPr>
          <w:rFonts w:eastAsia="Times New Roman"/>
          <w:lang w:eastAsia="ar-SA"/>
        </w:rPr>
        <w:fldChar w:fldCharType="end"/>
      </w:r>
      <w:r w:rsidRPr="00EF14AF">
        <w:rPr>
          <w:rFonts w:eastAsia="Times New Roman"/>
          <w:lang w:eastAsia="ar-SA"/>
        </w:rPr>
        <w:t xml:space="preserve"> EUR</w:t>
      </w:r>
    </w:p>
    <w:p w:rsidR="00895BC6" w:rsidRPr="00EF14AF" w:rsidRDefault="00895BC6" w:rsidP="00895BC6">
      <w:pPr>
        <w:widowControl w:val="0"/>
        <w:suppressAutoHyphens/>
        <w:spacing w:after="300" w:line="260" w:lineRule="exact"/>
        <w:jc w:val="center"/>
        <w:rPr>
          <w:rFonts w:eastAsia="Times New Roman" w:cs="Arial"/>
          <w:lang w:eastAsia="ar-SA"/>
        </w:rPr>
      </w:pPr>
      <w:r w:rsidRPr="00EF14AF">
        <w:rPr>
          <w:rFonts w:eastAsia="Times New Roman" w:cs="Arial"/>
          <w:lang w:eastAsia="ar-SA"/>
        </w:rPr>
        <w:t>(vrednost z vključenim DDV v višini 22 %)</w:t>
      </w: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0" w:line="260" w:lineRule="exact"/>
        <w:jc w:val="both"/>
        <w:rPr>
          <w:rFonts w:eastAsia="Times New Roman" w:cs="Tahoma"/>
          <w:lang w:eastAsia="ar-SA"/>
        </w:rPr>
      </w:pPr>
      <w:r w:rsidRPr="00EF14AF">
        <w:rPr>
          <w:rFonts w:eastAsia="Times New Roman" w:cs="Tahoma"/>
          <w:lang w:eastAsia="ar-SA"/>
        </w:rPr>
        <w:t xml:space="preserve">V skupno ponudbeno ceno je vključeno podvozje, nadgradnja, vsa zahtevana oprema ter izpolnitev vseh zahtev iz vzorca pogodbe s prilogami. </w:t>
      </w:r>
    </w:p>
    <w:p w:rsidR="00895BC6" w:rsidRPr="00EF14AF" w:rsidRDefault="00895BC6" w:rsidP="00895BC6">
      <w:pPr>
        <w:widowControl w:val="0"/>
        <w:suppressAutoHyphens/>
        <w:spacing w:after="0" w:line="260" w:lineRule="exact"/>
        <w:jc w:val="both"/>
        <w:rPr>
          <w:rFonts w:eastAsia="Times New Roman" w:cs="Tahoma"/>
          <w:lang w:eastAsia="ar-SA"/>
        </w:rPr>
      </w:pPr>
    </w:p>
    <w:p w:rsidR="00895BC6" w:rsidRPr="00EF14AF" w:rsidRDefault="00895BC6" w:rsidP="00895BC6">
      <w:pPr>
        <w:widowControl w:val="0"/>
        <w:suppressAutoHyphens/>
        <w:spacing w:after="0" w:line="260" w:lineRule="exact"/>
        <w:jc w:val="both"/>
        <w:rPr>
          <w:rFonts w:eastAsia="Times New Roman" w:cs="Tahoma"/>
          <w:lang w:eastAsia="ar-SA"/>
        </w:rPr>
      </w:pPr>
      <w:r w:rsidRPr="00EF14AF">
        <w:rPr>
          <w:rFonts w:eastAsia="Times New Roman" w:cs="Tahoma"/>
          <w:lang w:eastAsia="ar-SA"/>
        </w:rPr>
        <w:t>Ponudbena cena je fiksna ves čas trajanja pogodbe. S podpisom ponudbenega predračuna ponudnik jamči za resničnost oziroma verodostojnost podatkov v ponudbi.</w:t>
      </w:r>
    </w:p>
    <w:p w:rsidR="00895BC6" w:rsidRPr="00EF14AF" w:rsidRDefault="00895BC6" w:rsidP="00895BC6">
      <w:pPr>
        <w:widowControl w:val="0"/>
        <w:suppressAutoHyphens/>
        <w:spacing w:after="0" w:line="260" w:lineRule="exact"/>
        <w:jc w:val="both"/>
        <w:rPr>
          <w:rFonts w:eastAsia="Times New Roman" w:cs="Tahoma"/>
          <w:lang w:eastAsia="ar-SA"/>
        </w:rPr>
      </w:pPr>
    </w:p>
    <w:p w:rsidR="00895BC6" w:rsidRPr="00EF14AF" w:rsidRDefault="00895BC6" w:rsidP="00895BC6">
      <w:pPr>
        <w:widowControl w:val="0"/>
        <w:suppressAutoHyphens/>
        <w:spacing w:after="0" w:line="260" w:lineRule="exact"/>
        <w:jc w:val="both"/>
        <w:rPr>
          <w:rFonts w:eastAsia="Times New Roman" w:cs="Tahoma"/>
          <w:b/>
          <w:lang w:eastAsia="ar-SA"/>
        </w:rPr>
      </w:pPr>
      <w:r>
        <w:rPr>
          <w:rFonts w:eastAsia="Times New Roman" w:cs="Tahoma"/>
          <w:lang w:eastAsia="ar-SA"/>
        </w:rPr>
        <w:t>Veljavnost ponudbe (minimum tri</w:t>
      </w:r>
      <w:r w:rsidRPr="00EF14AF">
        <w:rPr>
          <w:rFonts w:eastAsia="Times New Roman" w:cs="Tahoma"/>
          <w:lang w:eastAsia="ar-SA"/>
        </w:rPr>
        <w:t xml:space="preserve"> meseca od datuma za prejema ponudbe)</w:t>
      </w:r>
    </w:p>
    <w:p w:rsidR="00895BC6" w:rsidRPr="00EF14AF" w:rsidRDefault="00895BC6" w:rsidP="00895BC6">
      <w:pPr>
        <w:widowControl w:val="0"/>
        <w:suppressAutoHyphens/>
        <w:spacing w:after="0" w:line="260" w:lineRule="exact"/>
        <w:jc w:val="both"/>
        <w:rPr>
          <w:rFonts w:eastAsia="Times New Roman" w:cs="Tahoma"/>
          <w:lang w:eastAsia="ar-SA"/>
        </w:rPr>
      </w:pPr>
    </w:p>
    <w:p w:rsidR="00895BC6" w:rsidRPr="00EF14AF" w:rsidRDefault="00895BC6" w:rsidP="00895BC6">
      <w:pPr>
        <w:widowControl w:val="0"/>
        <w:suppressAutoHyphens/>
        <w:spacing w:after="0" w:line="260" w:lineRule="exact"/>
        <w:jc w:val="both"/>
        <w:rPr>
          <w:rFonts w:eastAsia="Times New Roman" w:cs="Tahoma"/>
          <w:lang w:eastAsia="ar-SA"/>
        </w:rPr>
      </w:pPr>
    </w:p>
    <w:p w:rsidR="00895BC6" w:rsidRPr="00EF14AF" w:rsidRDefault="00895BC6" w:rsidP="00895BC6">
      <w:pPr>
        <w:widowControl w:val="0"/>
        <w:suppressAutoHyphens/>
        <w:spacing w:after="0" w:line="260" w:lineRule="exact"/>
        <w:rPr>
          <w:rFonts w:eastAsia="Times New Roman" w:cs="Tahoma"/>
          <w:lang w:eastAsia="ar-SA"/>
        </w:rPr>
      </w:pPr>
      <w:r w:rsidRPr="00EF14AF">
        <w:rPr>
          <w:rFonts w:eastAsia="Times New Roman" w:cs="Tahoma"/>
          <w:lang w:eastAsia="ar-SA"/>
        </w:rPr>
        <w:t xml:space="preserve">Številka ponudbenega predračuna: </w:t>
      </w:r>
      <w:r w:rsidRPr="00EF14AF">
        <w:rPr>
          <w:rFonts w:eastAsia="Times New Roman" w:cs="Arial"/>
          <w:u w:val="single"/>
          <w:lang w:eastAsia="ar-SA"/>
        </w:rPr>
        <w:fldChar w:fldCharType="begin">
          <w:ffData>
            <w:name w:val="Besedilo40"/>
            <w:enabled/>
            <w:calcOnExit w:val="0"/>
            <w:textInput/>
          </w:ffData>
        </w:fldChar>
      </w:r>
      <w:r w:rsidRPr="00EF14AF">
        <w:rPr>
          <w:rFonts w:eastAsia="Times New Roman" w:cs="Arial"/>
          <w:u w:val="single"/>
          <w:lang w:eastAsia="ar-SA"/>
        </w:rPr>
        <w:instrText xml:space="preserve"> FORMTEXT </w:instrText>
      </w:r>
      <w:r w:rsidRPr="00EF14AF">
        <w:rPr>
          <w:rFonts w:eastAsia="Times New Roman" w:cs="Arial"/>
          <w:u w:val="single"/>
          <w:lang w:eastAsia="ar-SA"/>
        </w:rPr>
      </w:r>
      <w:r w:rsidRPr="00EF14AF">
        <w:rPr>
          <w:rFonts w:eastAsia="Times New Roman" w:cs="Arial"/>
          <w:u w:val="single"/>
          <w:lang w:eastAsia="ar-SA"/>
        </w:rPr>
        <w:fldChar w:fldCharType="separate"/>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Times New Roman" w:cs="Arial"/>
          <w:u w:val="single"/>
          <w:lang w:eastAsia="ar-SA"/>
        </w:rPr>
        <w:fldChar w:fldCharType="end"/>
      </w:r>
      <w:r w:rsidRPr="00EF14AF">
        <w:rPr>
          <w:rFonts w:eastAsia="Times New Roman" w:cs="Arial"/>
          <w:u w:val="single"/>
          <w:lang w:eastAsia="ar-SA"/>
        </w:rPr>
        <w:fldChar w:fldCharType="begin">
          <w:ffData>
            <w:name w:val="Besedilo40"/>
            <w:enabled/>
            <w:calcOnExit w:val="0"/>
            <w:textInput/>
          </w:ffData>
        </w:fldChar>
      </w:r>
      <w:r w:rsidRPr="00EF14AF">
        <w:rPr>
          <w:rFonts w:eastAsia="Times New Roman" w:cs="Arial"/>
          <w:u w:val="single"/>
          <w:lang w:eastAsia="ar-SA"/>
        </w:rPr>
        <w:instrText xml:space="preserve"> FORMTEXT </w:instrText>
      </w:r>
      <w:r w:rsidRPr="00EF14AF">
        <w:rPr>
          <w:rFonts w:eastAsia="Times New Roman" w:cs="Arial"/>
          <w:u w:val="single"/>
          <w:lang w:eastAsia="ar-SA"/>
        </w:rPr>
      </w:r>
      <w:r w:rsidRPr="00EF14AF">
        <w:rPr>
          <w:rFonts w:eastAsia="Times New Roman" w:cs="Arial"/>
          <w:u w:val="single"/>
          <w:lang w:eastAsia="ar-SA"/>
        </w:rPr>
        <w:fldChar w:fldCharType="separate"/>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Times New Roman" w:cs="Arial"/>
          <w:u w:val="single"/>
          <w:lang w:eastAsia="ar-SA"/>
        </w:rPr>
        <w:fldChar w:fldCharType="end"/>
      </w:r>
      <w:r w:rsidRPr="00EF14AF">
        <w:rPr>
          <w:rFonts w:eastAsia="Times New Roman" w:cs="Arial"/>
          <w:u w:val="single"/>
          <w:lang w:eastAsia="ar-SA"/>
        </w:rPr>
        <w:fldChar w:fldCharType="begin">
          <w:ffData>
            <w:name w:val="Besedilo40"/>
            <w:enabled/>
            <w:calcOnExit w:val="0"/>
            <w:textInput/>
          </w:ffData>
        </w:fldChar>
      </w:r>
      <w:r w:rsidRPr="00EF14AF">
        <w:rPr>
          <w:rFonts w:eastAsia="Times New Roman" w:cs="Arial"/>
          <w:u w:val="single"/>
          <w:lang w:eastAsia="ar-SA"/>
        </w:rPr>
        <w:instrText xml:space="preserve"> FORMTEXT </w:instrText>
      </w:r>
      <w:r w:rsidRPr="00EF14AF">
        <w:rPr>
          <w:rFonts w:eastAsia="Times New Roman" w:cs="Arial"/>
          <w:u w:val="single"/>
          <w:lang w:eastAsia="ar-SA"/>
        </w:rPr>
      </w:r>
      <w:r w:rsidRPr="00EF14AF">
        <w:rPr>
          <w:rFonts w:eastAsia="Times New Roman" w:cs="Arial"/>
          <w:u w:val="single"/>
          <w:lang w:eastAsia="ar-SA"/>
        </w:rPr>
        <w:fldChar w:fldCharType="separate"/>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Times New Roman" w:cs="Arial"/>
          <w:u w:val="single"/>
          <w:lang w:eastAsia="ar-SA"/>
        </w:rPr>
        <w:fldChar w:fldCharType="end"/>
      </w:r>
      <w:r w:rsidRPr="00EF14AF">
        <w:rPr>
          <w:rFonts w:eastAsia="Times New Roman" w:cs="Arial"/>
          <w:u w:val="single"/>
          <w:lang w:eastAsia="ar-SA"/>
        </w:rPr>
        <w:fldChar w:fldCharType="begin">
          <w:ffData>
            <w:name w:val="Besedilo40"/>
            <w:enabled/>
            <w:calcOnExit w:val="0"/>
            <w:textInput/>
          </w:ffData>
        </w:fldChar>
      </w:r>
      <w:r w:rsidRPr="00EF14AF">
        <w:rPr>
          <w:rFonts w:eastAsia="Times New Roman" w:cs="Arial"/>
          <w:u w:val="single"/>
          <w:lang w:eastAsia="ar-SA"/>
        </w:rPr>
        <w:instrText xml:space="preserve"> FORMTEXT </w:instrText>
      </w:r>
      <w:r w:rsidRPr="00EF14AF">
        <w:rPr>
          <w:rFonts w:eastAsia="Times New Roman" w:cs="Arial"/>
          <w:u w:val="single"/>
          <w:lang w:eastAsia="ar-SA"/>
        </w:rPr>
      </w:r>
      <w:r w:rsidRPr="00EF14AF">
        <w:rPr>
          <w:rFonts w:eastAsia="Times New Roman" w:cs="Arial"/>
          <w:u w:val="single"/>
          <w:lang w:eastAsia="ar-SA"/>
        </w:rPr>
        <w:fldChar w:fldCharType="separate"/>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MS Mincho" w:cs="MS Mincho"/>
          <w:noProof/>
          <w:u w:val="single"/>
          <w:lang w:eastAsia="ar-SA"/>
        </w:rPr>
        <w:t> </w:t>
      </w:r>
      <w:r w:rsidRPr="00EF14AF">
        <w:rPr>
          <w:rFonts w:eastAsia="Times New Roman" w:cs="Arial"/>
          <w:u w:val="single"/>
          <w:lang w:eastAsia="ar-SA"/>
        </w:rPr>
        <w:fldChar w:fldCharType="end"/>
      </w:r>
      <w:r w:rsidRPr="00EF14AF">
        <w:rPr>
          <w:rFonts w:eastAsia="Times New Roman" w:cs="Tahoma"/>
          <w:lang w:eastAsia="ar-SA"/>
        </w:rPr>
        <w:t xml:space="preserve"> </w:t>
      </w:r>
    </w:p>
    <w:p w:rsidR="00895BC6" w:rsidRPr="00EF14AF" w:rsidRDefault="00895BC6" w:rsidP="00895BC6">
      <w:pPr>
        <w:widowControl w:val="0"/>
        <w:suppressAutoHyphens/>
        <w:spacing w:after="0" w:line="260" w:lineRule="exact"/>
        <w:rPr>
          <w:rFonts w:eastAsia="Times New Roman" w:cs="Tahoma"/>
          <w:lang w:eastAsia="ar-SA"/>
        </w:rPr>
      </w:pPr>
    </w:p>
    <w:p w:rsidR="00895BC6" w:rsidRPr="00EF14AF" w:rsidRDefault="00895BC6" w:rsidP="00895BC6">
      <w:pPr>
        <w:widowControl w:val="0"/>
        <w:suppressAutoHyphens/>
        <w:spacing w:after="120" w:line="260" w:lineRule="exact"/>
        <w:jc w:val="both"/>
        <w:rPr>
          <w:rFonts w:eastAsia="Times New Roman" w:cs="Tahoma"/>
          <w:lang w:eastAsia="ar-SA"/>
        </w:rPr>
      </w:pP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keepNext/>
        <w:spacing w:before="120" w:after="120" w:line="240" w:lineRule="auto"/>
        <w:outlineLvl w:val="1"/>
        <w:rPr>
          <w:rFonts w:eastAsia="Times New Roman" w:cs="Arial"/>
          <w:bCs/>
          <w:iCs/>
          <w:lang w:eastAsia="sl-SI"/>
        </w:rPr>
      </w:pP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Kraj: _________________</w:t>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t>Ponudnik:</w:t>
      </w: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Datum: _______________</w:t>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t>_____________________</w:t>
      </w:r>
    </w:p>
    <w:p w:rsidR="00895BC6" w:rsidRPr="00EF14AF" w:rsidRDefault="00895BC6" w:rsidP="00895BC6">
      <w:pPr>
        <w:keepNext/>
        <w:spacing w:before="120" w:after="120" w:line="240" w:lineRule="auto"/>
        <w:outlineLvl w:val="1"/>
        <w:rPr>
          <w:rFonts w:eastAsia="Times New Roman" w:cs="Arial"/>
          <w:bCs/>
          <w:iCs/>
          <w:lang w:eastAsia="sl-SI"/>
        </w:rPr>
      </w:pP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Pr="00EF14AF">
        <w:rPr>
          <w:rFonts w:eastAsia="Times New Roman" w:cs="Arial"/>
          <w:bCs/>
          <w:iCs/>
          <w:lang w:eastAsia="sl-SI"/>
        </w:rPr>
        <w:tab/>
      </w:r>
      <w:r w:rsidR="00F6234B">
        <w:rPr>
          <w:rFonts w:eastAsia="Times New Roman" w:cs="Arial"/>
          <w:bCs/>
          <w:iCs/>
          <w:lang w:eastAsia="sl-SI"/>
        </w:rPr>
        <w:t xml:space="preserve"> </w:t>
      </w:r>
      <w:r w:rsidRPr="00EF14AF">
        <w:rPr>
          <w:rFonts w:eastAsia="Times New Roman" w:cs="Arial"/>
          <w:bCs/>
          <w:iCs/>
          <w:lang w:eastAsia="sl-SI"/>
        </w:rPr>
        <w:t>(žig in podpis pooblaščene osebe)</w:t>
      </w:r>
    </w:p>
    <w:p w:rsidR="00895BC6" w:rsidRPr="00EF14AF" w:rsidRDefault="00895BC6" w:rsidP="00895BC6">
      <w:pPr>
        <w:keepNext/>
        <w:tabs>
          <w:tab w:val="num" w:pos="540"/>
        </w:tabs>
        <w:spacing w:before="120" w:after="120" w:line="240" w:lineRule="auto"/>
        <w:outlineLvl w:val="1"/>
        <w:rPr>
          <w:rFonts w:eastAsia="Times New Roman" w:cs="Arial"/>
          <w:b/>
          <w:bCs/>
          <w:iCs/>
          <w:lang w:eastAsia="sl-SI"/>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r w:rsidRPr="00EF14AF">
        <w:rPr>
          <w:rFonts w:eastAsia="Times New Roman" w:cs="Arial"/>
          <w:b/>
        </w:rPr>
        <w:lastRenderedPageBreak/>
        <w:tab/>
      </w:r>
      <w:r w:rsidRPr="00EF14AF">
        <w:rPr>
          <w:rFonts w:eastAsia="Times New Roman" w:cs="Arial"/>
          <w:b/>
        </w:rPr>
        <w:tab/>
      </w:r>
      <w:r w:rsidRPr="00EF14AF">
        <w:rPr>
          <w:rFonts w:eastAsia="Times New Roman" w:cs="Arial"/>
          <w:b/>
        </w:rPr>
        <w:tab/>
      </w:r>
      <w:r w:rsidRPr="00EF14AF">
        <w:rPr>
          <w:rFonts w:eastAsia="Times New Roman" w:cs="Arial"/>
          <w:b/>
        </w:rPr>
        <w:tab/>
      </w:r>
      <w:r w:rsidRPr="00EF14AF">
        <w:rPr>
          <w:rFonts w:eastAsia="Times New Roman" w:cs="Arial"/>
          <w:b/>
        </w:rPr>
        <w:tab/>
      </w:r>
      <w:r w:rsidRPr="00EF14AF">
        <w:rPr>
          <w:rFonts w:eastAsia="Times New Roman" w:cs="Arial"/>
          <w:b/>
        </w:rPr>
        <w:tab/>
      </w:r>
      <w:r w:rsidRPr="00EF14AF">
        <w:rPr>
          <w:rFonts w:eastAsia="Times New Roman" w:cs="Arial"/>
          <w:b/>
        </w:rPr>
        <w:tab/>
      </w:r>
      <w:r w:rsidRPr="00EF14AF">
        <w:rPr>
          <w:rFonts w:eastAsia="Times New Roman" w:cs="Arial"/>
          <w:b/>
        </w:rPr>
        <w:tab/>
      </w:r>
      <w:r w:rsidRPr="00EF14AF">
        <w:rPr>
          <w:rFonts w:eastAsia="Times New Roman" w:cs="Arial"/>
          <w:b/>
        </w:rPr>
        <w:tab/>
      </w:r>
      <w:r w:rsidR="00930843">
        <w:rPr>
          <w:rFonts w:eastAsia="Times New Roman" w:cs="Arial"/>
          <w:b/>
        </w:rPr>
        <w:t xml:space="preserve">                               </w:t>
      </w:r>
      <w:r w:rsidRPr="00EF14AF">
        <w:rPr>
          <w:rFonts w:eastAsia="Times New Roman" w:cs="Arial"/>
          <w:b/>
        </w:rPr>
        <w:t>Priloga 3</w:t>
      </w: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center"/>
        <w:rPr>
          <w:rFonts w:eastAsia="Times New Roman" w:cs="Arial"/>
          <w:b/>
        </w:rPr>
      </w:pPr>
      <w:r w:rsidRPr="00EF14AF">
        <w:rPr>
          <w:rFonts w:eastAsia="Times New Roman" w:cs="Arial"/>
          <w:b/>
        </w:rPr>
        <w:t>IZJAVA</w:t>
      </w:r>
    </w:p>
    <w:p w:rsidR="00895BC6" w:rsidRPr="00EF14AF" w:rsidRDefault="00895BC6" w:rsidP="00895BC6">
      <w:pPr>
        <w:widowControl w:val="0"/>
        <w:suppressAutoHyphens/>
        <w:spacing w:after="120" w:line="260" w:lineRule="exact"/>
        <w:jc w:val="center"/>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Spodaj podpisani zastopnik/pooblaščenec ponudnika, ki se pripravlja na predmetni javni razpis za javno naročilo, izjavljam, da smo seznanjeni s pogoji, merili in ostalo vsebino razpisne dokumentacije za navedeno javno naročilo ter jih v celoti sprejemamo.</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Izjavljamo, da:</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so vsi podatki, ki smo jih podali v ponudbi, resnični, in da za podane podatke in njihovo resničnost prevzemamo popolno odgovornost</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ne obstaja noben izmed izključitvenih razlogov za naše kandidiranje pri tem poslu, navedenih v veljavni zakonodaji ali v razpisni dokumentaciji za predmetno javno naročilo</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v prijavi navajamo samo reference za posle, ki so bili uspešno zaključeni.</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S podpisom te izjave posebej potrjujemo tudi izpolnjevanje spodnjih pogojev:</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ponudnik in vsak njegov zakoniti zastopnik, v kolikor gre za pravno osebo, ni bil pravnomočno obsojen zaradi kaznivih dejanj, določenih v prvem odstavku 75. člena ZJN-3,</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ponudnik je vpisan v enega od poklicnih ali poslovnih registrov, ki se vodijo v državi članici, v kateri ima gospodarski subjekt sedež. Seznam poklicnih ali poslovnih registrov v državi članici Evropske unije določa Priloga XI Direktive 2014/24/EU,</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zoper ponudnika ni bil uveden ali začet postopek prisilne poravnave, stečajni ali likvidacijski postopek, drug postopek katerega posledica ali namen je prenehanje ponudnikovega poslovanja,</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ponudnik ima poravnane vse obveznosti do podizvajalcev v predhodnik postopkih javnega naročanja, prav tako pa nima zapadlih, neplačanih obveznosti v zvezi s plačili prispevkov za socialno varnost ali v zvezi s plačili davkov v rednosti 50 eurov in več</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ponudnik je v zadnjih dveh letih pred objavo predmetnega javnega naročila korektno izpolnjeval pogodbene obveznosti iz pogodb, sklenjenih z naročnikom v okviru javnega naročanja (to pomeni brez zamude pri pogodbenih rokih po krivdi ponudnika, izpolnitev vseh pogodbenih obveznosti, dobavljeno blago ali opravljena storitev v celoti ustrezalo zahtevam naročnika, naročnik ni unovčil nobenega finančnega zavarovanja ipd.),</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ponudniku ni bilo dokazano, da je v zadnjih treh letih storil veliko strokovno napako s področja predmetnega javnega naročanja,</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ponudnik na dan oddaje ponudbe ni izločen iz postopkov oddaje javnih naročil zaradi uvrstitve v evidenco gospodarskih subjektov z negativnimi referencami,</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ponudnik na dan oddaje ponudbe ni uvrščen v evidenco poslovnih subjektov iz 35. člena Zakona o integriteti in preprečevanju korupcije (Uradni list RS, št. 69/2011 ZintPK-UPB2),</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ponujeno gasilsko vozilo in oprema v celoti ustreza vsem tehničnim specifikacijam naročnika,</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ponudnik je v zadnjih treh letih pred rokom za oddajo ponudb različnim naročnikom (gasilskim enotam) na območju Slovenije ali EU uspešno izdelal in dobavil vsaj toliko vozil, kot je zahtevano s pogojem št. 7.2.3.,</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ponudnik zagotavlja redni servis za izdelavo vozila na območju Republike Slovenije</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vozilo bo dobavljeno najkasneje do</w:t>
      </w:r>
      <w:r w:rsidR="00DC2B68">
        <w:rPr>
          <w:rFonts w:eastAsia="Times New Roman" w:cs="Arial"/>
        </w:rPr>
        <w:t xml:space="preserve"> </w:t>
      </w:r>
      <w:r w:rsidR="00720D3F">
        <w:rPr>
          <w:rFonts w:eastAsia="Times New Roman" w:cs="Arial"/>
        </w:rPr>
        <w:t>17.10.2023</w:t>
      </w:r>
      <w:r w:rsidRPr="009615B0">
        <w:rPr>
          <w:rFonts w:eastAsia="Times New Roman" w:cs="Arial"/>
          <w:color w:val="FF0000"/>
        </w:rPr>
        <w:t xml:space="preserve"> </w:t>
      </w:r>
      <w:r>
        <w:rPr>
          <w:rFonts w:eastAsia="Times New Roman" w:cs="Arial"/>
        </w:rPr>
        <w:t>(podvozje do</w:t>
      </w:r>
      <w:r w:rsidR="00720D3F">
        <w:rPr>
          <w:rFonts w:eastAsia="Times New Roman" w:cs="Arial"/>
        </w:rPr>
        <w:t xml:space="preserve"> 30.6.2023</w:t>
      </w:r>
      <w:r>
        <w:rPr>
          <w:rFonts w:eastAsia="Times New Roman" w:cs="Arial"/>
        </w:rPr>
        <w:t xml:space="preserve">, nadgradnja pa do </w:t>
      </w:r>
      <w:r w:rsidR="00720D3F">
        <w:rPr>
          <w:rFonts w:eastAsia="Times New Roman" w:cs="Arial"/>
        </w:rPr>
        <w:t>17.10.2023</w:t>
      </w:r>
      <w:r w:rsidRPr="00EF14AF">
        <w:rPr>
          <w:rFonts w:eastAsia="Times New Roman" w:cs="Arial"/>
        </w:rPr>
        <w:t>,</w:t>
      </w:r>
    </w:p>
    <w:p w:rsidR="00895BC6" w:rsidRPr="00EF14AF" w:rsidRDefault="00895BC6" w:rsidP="00731535">
      <w:pPr>
        <w:widowControl w:val="0"/>
        <w:numPr>
          <w:ilvl w:val="0"/>
          <w:numId w:val="18"/>
        </w:numPr>
        <w:suppressAutoHyphens/>
        <w:spacing w:after="120" w:line="260" w:lineRule="exact"/>
        <w:jc w:val="both"/>
        <w:rPr>
          <w:rFonts w:eastAsia="Times New Roman" w:cs="Arial"/>
        </w:rPr>
      </w:pPr>
      <w:r w:rsidRPr="00EF14AF">
        <w:rPr>
          <w:rFonts w:eastAsia="Times New Roman" w:cs="Arial"/>
        </w:rPr>
        <w:t>s podpisom tega obrazca podpisujem ponudbo kot celoto.</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lastRenderedPageBreak/>
        <w:t>S podpisom te izjave dovoljujem, da naročnik te podatke iz uradnih evidenc pridobi sam.</w:t>
      </w:r>
    </w:p>
    <w:p w:rsidR="00895BC6" w:rsidRPr="00EF14AF" w:rsidRDefault="00895BC6" w:rsidP="00895BC6">
      <w:pPr>
        <w:widowControl w:val="0"/>
        <w:suppressAutoHyphens/>
        <w:spacing w:after="120" w:line="260" w:lineRule="exact"/>
        <w:jc w:val="both"/>
        <w:rPr>
          <w:rFonts w:eastAsia="Times New Roman" w:cs="Arial"/>
        </w:rPr>
      </w:pP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Podpisnik v imenu udeleženca:</w:t>
      </w:r>
      <w:r w:rsidRPr="00EF14AF">
        <w:rPr>
          <w:rFonts w:eastAsia="Times New Roman" w:cs="Arial"/>
        </w:rPr>
        <w:tab/>
      </w:r>
      <w:r w:rsidRPr="00EF14AF">
        <w:rPr>
          <w:rFonts w:eastAsia="Times New Roman" w:cs="Arial"/>
        </w:rPr>
        <w:tab/>
      </w:r>
      <w:r w:rsidRPr="00EF14AF">
        <w:rPr>
          <w:rFonts w:eastAsia="Times New Roman" w:cs="Arial"/>
        </w:rPr>
        <w:tab/>
        <w:t>V/na_________________ dne ___________</w:t>
      </w:r>
    </w:p>
    <w:p w:rsidR="00895BC6" w:rsidRPr="00EF14AF" w:rsidRDefault="00895BC6" w:rsidP="00895BC6">
      <w:pPr>
        <w:widowControl w:val="0"/>
        <w:suppressAutoHyphens/>
        <w:spacing w:after="120" w:line="260" w:lineRule="exact"/>
        <w:jc w:val="both"/>
        <w:rPr>
          <w:rFonts w:eastAsia="Times New Roman" w:cs="Arial"/>
        </w:rPr>
      </w:pP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Ime in priimek:</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Podpis in žig:</w:t>
      </w:r>
    </w:p>
    <w:p w:rsidR="00895BC6" w:rsidRPr="00EF14AF" w:rsidRDefault="00895BC6" w:rsidP="00895BC6">
      <w:pPr>
        <w:widowControl w:val="0"/>
        <w:suppressAutoHyphens/>
        <w:spacing w:after="120" w:line="260" w:lineRule="exact"/>
        <w:jc w:val="both"/>
        <w:rPr>
          <w:rFonts w:eastAsia="Times New Roman" w:cs="Arial"/>
        </w:rPr>
      </w:pP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V primeru, če ponudnik ne predloži potrdil iz kazenskih evidenc, skladno s pogojem št. 7.1. mora izpolniti naslednji obrazec:</w:t>
      </w:r>
    </w:p>
    <w:p w:rsidR="00895BC6" w:rsidRPr="00EF14AF" w:rsidRDefault="00895BC6" w:rsidP="00895BC6">
      <w:pPr>
        <w:widowControl w:val="0"/>
        <w:suppressAutoHyphens/>
        <w:spacing w:after="120" w:line="260" w:lineRule="exact"/>
        <w:jc w:val="both"/>
        <w:rPr>
          <w:rFonts w:eastAsia="Times New Roman" w:cs="Arial"/>
        </w:rPr>
      </w:pP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1.</w:t>
      </w:r>
      <w:r w:rsidR="00C10256">
        <w:rPr>
          <w:rFonts w:eastAsia="Times New Roman" w:cs="Arial"/>
        </w:rPr>
        <w:t xml:space="preserve"> </w:t>
      </w:r>
      <w:r w:rsidRPr="00EF14AF">
        <w:rPr>
          <w:rFonts w:eastAsia="Times New Roman" w:cs="Arial"/>
        </w:rPr>
        <w:t>Spodaj podpisani pooblastitelj, pooblaščam naročnika, da za potrebe izvedbe predmetnega javnega razpisa (naročnik Prosto</w:t>
      </w:r>
      <w:r>
        <w:rPr>
          <w:rFonts w:eastAsia="Times New Roman" w:cs="Arial"/>
        </w:rPr>
        <w:t xml:space="preserve">voljno gasilsko društvo </w:t>
      </w:r>
      <w:r w:rsidR="00B012FC">
        <w:rPr>
          <w:rFonts w:eastAsia="Times New Roman" w:cs="Arial"/>
        </w:rPr>
        <w:t>Smolnik</w:t>
      </w:r>
      <w:r w:rsidRPr="00EF14AF">
        <w:rPr>
          <w:rFonts w:eastAsia="Times New Roman" w:cs="Arial"/>
        </w:rPr>
        <w:t>) pridobi vse potrebne podatke oz. potrdila iz kazenskih evidenc pravnih oseb Ministrstva za pravosodje.</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POLNO IME PRAVNE OSEBE: ____________________________________</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SEDEŽ PRAVNE OSEBE: ________________________________________</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OBČINA SEDEŽA PRAVNE OSEBE: ________________________________________</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MATIČNA ŠTEVILKA PRAVNE OSEBE: _____________________________________</w:t>
      </w:r>
    </w:p>
    <w:p w:rsidR="00895BC6" w:rsidRPr="00EF14AF" w:rsidRDefault="00895BC6" w:rsidP="00895BC6">
      <w:pPr>
        <w:widowControl w:val="0"/>
        <w:suppressAutoHyphens/>
        <w:spacing w:after="120" w:line="260" w:lineRule="exact"/>
        <w:jc w:val="both"/>
        <w:rPr>
          <w:rFonts w:eastAsia="Times New Roman" w:cs="Arial"/>
        </w:rPr>
      </w:pP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V/na_______________, dne______________</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t>Ime in priimek pooblaščene osebe:</w:t>
      </w:r>
    </w:p>
    <w:p w:rsidR="00895BC6" w:rsidRPr="00EF14AF" w:rsidRDefault="00895BC6" w:rsidP="00895BC6">
      <w:pPr>
        <w:widowControl w:val="0"/>
        <w:suppressAutoHyphens/>
        <w:spacing w:after="120" w:line="260" w:lineRule="exact"/>
        <w:jc w:val="both"/>
        <w:rPr>
          <w:rFonts w:eastAsia="Times New Roman" w:cs="Arial"/>
        </w:rPr>
      </w:pP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t>Podpis in žig</w:t>
      </w: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Spodaj podpisani zastopnik družbe ____________________________________________</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dovoljujem naročniku, da lahko za namene izvajanja javnega naročila (naročnik Prostovoljno</w:t>
      </w:r>
      <w:r w:rsidR="003D530F">
        <w:rPr>
          <w:rFonts w:eastAsia="Times New Roman" w:cs="Arial"/>
        </w:rPr>
        <w:t xml:space="preserve"> gasilsko društvo </w:t>
      </w:r>
      <w:r w:rsidR="00B012FC">
        <w:rPr>
          <w:rFonts w:eastAsia="Times New Roman" w:cs="Arial"/>
        </w:rPr>
        <w:t>Smolnik</w:t>
      </w:r>
      <w:r w:rsidRPr="00EF14AF">
        <w:rPr>
          <w:rFonts w:eastAsia="Times New Roman" w:cs="Arial"/>
        </w:rPr>
        <w:t>) pridobi naše osebne podatke iz uradnih evidenc državnih organov, organov lokalnih skupnosti ali nosilcev javnega pooblastila za sledeče osebe, pooblaščene za zastopanje (obrazec je potrebno izpolniti za vsakega zastopnika družbe posebej)</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EMŠO (obvezen podatek): __________________________________</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IME IN PRIIMEK: __________________________________________</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DATUM ROJSTVA: _________________________________________</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KRAJ ROJSTVA: ____________________________________________</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OBČINA ROJSTVA: ___________________________________________</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DRŽAVA ROJSTVA: __________________________________________</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NASLOV STALNEGA/ZAČASNEGA BIVALIŠČA:</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(Ulica in hišna številka) _____________________________________</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(poštna številka in pošta) ____________________________________</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DRŽAVLJANSTVO: __________________________________________</w:t>
      </w:r>
    </w:p>
    <w:p w:rsidR="00895BC6" w:rsidRPr="00EF14AF" w:rsidRDefault="00895BC6" w:rsidP="00895BC6">
      <w:pPr>
        <w:widowControl w:val="0"/>
        <w:suppressAutoHyphens/>
        <w:spacing w:after="120" w:line="260" w:lineRule="exact"/>
        <w:jc w:val="both"/>
        <w:rPr>
          <w:rFonts w:eastAsia="Times New Roman" w:cs="Arial"/>
        </w:rPr>
      </w:pP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V/na ____________________, dne ______________________</w:t>
      </w:r>
    </w:p>
    <w:p w:rsidR="00895BC6" w:rsidRPr="00EF14AF" w:rsidRDefault="00895BC6" w:rsidP="00895BC6">
      <w:pPr>
        <w:widowControl w:val="0"/>
        <w:suppressAutoHyphens/>
        <w:spacing w:after="120" w:line="260" w:lineRule="exact"/>
        <w:jc w:val="both"/>
        <w:rPr>
          <w:rFonts w:eastAsia="Times New Roman" w:cs="Arial"/>
        </w:rPr>
      </w:pP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t>Podpis:</w:t>
      </w:r>
    </w:p>
    <w:p w:rsidR="00895BC6" w:rsidRPr="00EF14AF" w:rsidRDefault="00895BC6" w:rsidP="00895BC6">
      <w:pPr>
        <w:widowControl w:val="0"/>
        <w:suppressAutoHyphens/>
        <w:spacing w:after="120" w:line="260" w:lineRule="exact"/>
        <w:jc w:val="both"/>
        <w:rPr>
          <w:rFonts w:eastAsia="Times New Roman" w:cs="Arial"/>
        </w:rPr>
      </w:pP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t>_____________________________</w:t>
      </w: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widowControl w:val="0"/>
        <w:suppressAutoHyphens/>
        <w:spacing w:after="120" w:line="260" w:lineRule="exact"/>
        <w:jc w:val="both"/>
        <w:rPr>
          <w:rFonts w:eastAsia="Times New Roman" w:cs="Arial"/>
          <w:b/>
        </w:rPr>
      </w:pPr>
    </w:p>
    <w:p w:rsidR="00895BC6" w:rsidRPr="00EF14AF" w:rsidRDefault="00895BC6" w:rsidP="00895BC6">
      <w:pPr>
        <w:tabs>
          <w:tab w:val="left" w:pos="0"/>
          <w:tab w:val="left" w:pos="851"/>
        </w:tabs>
        <w:overflowPunct w:val="0"/>
        <w:autoSpaceDE w:val="0"/>
        <w:autoSpaceDN w:val="0"/>
        <w:adjustRightInd w:val="0"/>
        <w:spacing w:after="0" w:line="240" w:lineRule="auto"/>
        <w:ind w:left="9"/>
        <w:jc w:val="center"/>
        <w:textAlignment w:val="baseline"/>
        <w:rPr>
          <w:rFonts w:eastAsia="Times New Roman" w:cs="Arial"/>
          <w:b/>
        </w:rPr>
      </w:pPr>
    </w:p>
    <w:p w:rsidR="00895BC6" w:rsidRPr="00EF14AF" w:rsidRDefault="00895BC6" w:rsidP="00895BC6">
      <w:pPr>
        <w:tabs>
          <w:tab w:val="left" w:pos="0"/>
          <w:tab w:val="left" w:pos="851"/>
        </w:tabs>
        <w:overflowPunct w:val="0"/>
        <w:autoSpaceDE w:val="0"/>
        <w:autoSpaceDN w:val="0"/>
        <w:adjustRightInd w:val="0"/>
        <w:spacing w:after="0" w:line="240" w:lineRule="auto"/>
        <w:ind w:left="9"/>
        <w:jc w:val="center"/>
        <w:textAlignment w:val="baseline"/>
        <w:rPr>
          <w:rFonts w:eastAsia="Times New Roman" w:cs="Arial"/>
          <w:b/>
          <w:bCs/>
          <w:sz w:val="26"/>
          <w:szCs w:val="26"/>
        </w:rPr>
      </w:pPr>
    </w:p>
    <w:p w:rsidR="00895BC6" w:rsidRPr="00EF14AF" w:rsidRDefault="00895BC6" w:rsidP="00895BC6">
      <w:pPr>
        <w:tabs>
          <w:tab w:val="left" w:pos="0"/>
          <w:tab w:val="left" w:pos="851"/>
        </w:tabs>
        <w:overflowPunct w:val="0"/>
        <w:autoSpaceDE w:val="0"/>
        <w:autoSpaceDN w:val="0"/>
        <w:adjustRightInd w:val="0"/>
        <w:spacing w:after="0" w:line="240" w:lineRule="auto"/>
        <w:ind w:left="9"/>
        <w:jc w:val="center"/>
        <w:textAlignment w:val="baseline"/>
        <w:rPr>
          <w:rFonts w:eastAsia="Times New Roman" w:cs="Arial"/>
          <w:b/>
          <w:bCs/>
        </w:rPr>
      </w:pPr>
      <w:r w:rsidRPr="00EF14AF">
        <w:rPr>
          <w:rFonts w:eastAsia="Times New Roman" w:cs="Arial"/>
          <w:b/>
          <w:bCs/>
          <w:sz w:val="26"/>
          <w:szCs w:val="26"/>
        </w:rPr>
        <w:lastRenderedPageBreak/>
        <w:tab/>
      </w:r>
      <w:r w:rsidRPr="00EF14AF">
        <w:rPr>
          <w:rFonts w:eastAsia="Times New Roman" w:cs="Arial"/>
          <w:b/>
          <w:bCs/>
          <w:sz w:val="26"/>
          <w:szCs w:val="26"/>
        </w:rPr>
        <w:tab/>
      </w:r>
      <w:r w:rsidRPr="00EF14AF">
        <w:rPr>
          <w:rFonts w:eastAsia="Times New Roman" w:cs="Arial"/>
          <w:b/>
          <w:bCs/>
          <w:sz w:val="26"/>
          <w:szCs w:val="26"/>
        </w:rPr>
        <w:tab/>
      </w:r>
      <w:r w:rsidRPr="00EF14AF">
        <w:rPr>
          <w:rFonts w:eastAsia="Times New Roman" w:cs="Arial"/>
          <w:b/>
          <w:bCs/>
          <w:sz w:val="26"/>
          <w:szCs w:val="26"/>
        </w:rPr>
        <w:tab/>
      </w:r>
      <w:r w:rsidRPr="00EF14AF">
        <w:rPr>
          <w:rFonts w:eastAsia="Times New Roman" w:cs="Arial"/>
          <w:b/>
          <w:bCs/>
          <w:sz w:val="26"/>
          <w:szCs w:val="26"/>
        </w:rPr>
        <w:tab/>
      </w:r>
      <w:r w:rsidRPr="00EF14AF">
        <w:rPr>
          <w:rFonts w:eastAsia="Times New Roman" w:cs="Arial"/>
          <w:b/>
          <w:bCs/>
          <w:sz w:val="26"/>
          <w:szCs w:val="26"/>
        </w:rPr>
        <w:tab/>
      </w:r>
      <w:r w:rsidR="00F6234B">
        <w:rPr>
          <w:rFonts w:eastAsia="Times New Roman" w:cs="Arial"/>
          <w:b/>
          <w:bCs/>
          <w:sz w:val="26"/>
          <w:szCs w:val="26"/>
        </w:rPr>
        <w:t xml:space="preserve">      </w:t>
      </w:r>
      <w:r w:rsidR="00930843">
        <w:rPr>
          <w:rFonts w:eastAsia="Times New Roman" w:cs="Arial"/>
          <w:b/>
          <w:bCs/>
          <w:sz w:val="26"/>
          <w:szCs w:val="26"/>
        </w:rPr>
        <w:t xml:space="preserve">                                                             </w:t>
      </w:r>
      <w:r w:rsidRPr="00EF14AF">
        <w:rPr>
          <w:rFonts w:eastAsia="Times New Roman" w:cs="Arial"/>
          <w:b/>
          <w:bCs/>
        </w:rPr>
        <w:t>Priloga 4</w:t>
      </w:r>
    </w:p>
    <w:p w:rsidR="00895BC6" w:rsidRPr="00BC473D" w:rsidRDefault="00895BC6" w:rsidP="00895BC6">
      <w:pPr>
        <w:tabs>
          <w:tab w:val="left" w:pos="0"/>
          <w:tab w:val="left" w:pos="851"/>
        </w:tabs>
        <w:overflowPunct w:val="0"/>
        <w:autoSpaceDE w:val="0"/>
        <w:autoSpaceDN w:val="0"/>
        <w:adjustRightInd w:val="0"/>
        <w:spacing w:after="0" w:line="240" w:lineRule="auto"/>
        <w:ind w:left="9"/>
        <w:jc w:val="center"/>
        <w:textAlignment w:val="baseline"/>
        <w:rPr>
          <w:rFonts w:eastAsia="Times New Roman" w:cs="Calibri"/>
          <w:b/>
          <w:bCs/>
        </w:rPr>
      </w:pPr>
      <w:r w:rsidRPr="00BC473D">
        <w:rPr>
          <w:rFonts w:eastAsia="Times New Roman" w:cs="Calibri"/>
          <w:b/>
          <w:bCs/>
        </w:rPr>
        <w:t>TEHNIČNE ZAHTEVE</w:t>
      </w:r>
    </w:p>
    <w:p w:rsidR="00AA5869" w:rsidRPr="00BC473D" w:rsidRDefault="00AA5869" w:rsidP="00895BC6">
      <w:pPr>
        <w:tabs>
          <w:tab w:val="left" w:pos="0"/>
          <w:tab w:val="left" w:pos="851"/>
        </w:tabs>
        <w:overflowPunct w:val="0"/>
        <w:autoSpaceDE w:val="0"/>
        <w:autoSpaceDN w:val="0"/>
        <w:adjustRightInd w:val="0"/>
        <w:spacing w:after="0" w:line="240" w:lineRule="auto"/>
        <w:ind w:left="9"/>
        <w:jc w:val="center"/>
        <w:textAlignment w:val="baseline"/>
        <w:rPr>
          <w:rFonts w:eastAsia="Times New Roman" w:cs="Calibri"/>
          <w:b/>
          <w:bCs/>
        </w:rPr>
      </w:pPr>
    </w:p>
    <w:p w:rsidR="00C10256" w:rsidRDefault="00C10256" w:rsidP="00C10256">
      <w:pPr>
        <w:pStyle w:val="ListParagraph"/>
        <w:ind w:left="0"/>
        <w:rPr>
          <w:rFonts w:ascii="Calibri" w:hAnsi="Calibri" w:cs="Calibri"/>
          <w:sz w:val="22"/>
          <w:szCs w:val="22"/>
        </w:rPr>
      </w:pPr>
    </w:p>
    <w:p w:rsidR="00C10256" w:rsidRPr="00D165FE" w:rsidRDefault="00C10256" w:rsidP="00C10256">
      <w:pPr>
        <w:spacing w:after="0" w:line="240" w:lineRule="auto"/>
        <w:rPr>
          <w:rFonts w:eastAsia="Cambria" w:cs="Calibri"/>
          <w:b/>
          <w:sz w:val="26"/>
          <w:szCs w:val="26"/>
        </w:rPr>
      </w:pPr>
      <w:r w:rsidRPr="00D165FE">
        <w:rPr>
          <w:rFonts w:eastAsia="Cambria" w:cs="Calibri"/>
          <w:b/>
          <w:sz w:val="26"/>
          <w:szCs w:val="26"/>
        </w:rPr>
        <w:t>ŠASIJA</w:t>
      </w:r>
    </w:p>
    <w:p w:rsidR="00C10256" w:rsidRPr="00D165FE" w:rsidRDefault="00C10256" w:rsidP="00C10256">
      <w:pPr>
        <w:spacing w:after="0" w:line="240" w:lineRule="auto"/>
        <w:rPr>
          <w:rFonts w:eastAsia="Cambria" w:cs="Calibri"/>
          <w:b/>
        </w:rPr>
      </w:pPr>
      <w:r w:rsidRPr="00D165FE">
        <w:rPr>
          <w:rFonts w:eastAsia="Cambria" w:cs="Calibri"/>
          <w:b/>
        </w:rPr>
        <w:t>Začetna izbira</w:t>
      </w:r>
    </w:p>
    <w:p w:rsidR="00C10256" w:rsidRPr="00D165FE" w:rsidRDefault="00C10256" w:rsidP="00C10256">
      <w:pPr>
        <w:spacing w:after="0" w:line="240" w:lineRule="auto"/>
        <w:rPr>
          <w:rFonts w:eastAsia="Cambria" w:cs="Calibri"/>
        </w:rPr>
      </w:pPr>
      <w:r w:rsidRPr="00D165FE">
        <w:rPr>
          <w:rFonts w:eastAsia="Cambria" w:cs="Calibri"/>
        </w:rPr>
        <w:t>Aplikacija: gasilsko vozilo</w:t>
      </w:r>
    </w:p>
    <w:p w:rsidR="00C10256" w:rsidRPr="00D165FE" w:rsidRDefault="00C10256" w:rsidP="00C10256">
      <w:pPr>
        <w:spacing w:after="0" w:line="240" w:lineRule="auto"/>
        <w:rPr>
          <w:rFonts w:eastAsia="Cambria" w:cs="Calibri"/>
        </w:rPr>
      </w:pPr>
      <w:r w:rsidRPr="00D165FE">
        <w:rPr>
          <w:rFonts w:eastAsia="Cambria" w:cs="Calibri"/>
        </w:rPr>
        <w:t>Vrsta transporta: terenski</w:t>
      </w:r>
    </w:p>
    <w:p w:rsidR="00C10256" w:rsidRPr="00D165FE" w:rsidRDefault="00C10256" w:rsidP="00C10256">
      <w:pPr>
        <w:spacing w:after="0" w:line="240" w:lineRule="auto"/>
        <w:rPr>
          <w:rFonts w:eastAsia="Cambria" w:cs="Calibri"/>
        </w:rPr>
      </w:pPr>
      <w:r w:rsidRPr="00D165FE">
        <w:rPr>
          <w:rFonts w:eastAsia="Cambria" w:cs="Calibri"/>
        </w:rPr>
        <w:t>Industrija: požar in reševanje</w:t>
      </w:r>
    </w:p>
    <w:p w:rsidR="00C10256" w:rsidRPr="00D165FE" w:rsidRDefault="00C10256" w:rsidP="00C10256">
      <w:pPr>
        <w:spacing w:after="0" w:line="240" w:lineRule="auto"/>
        <w:rPr>
          <w:rFonts w:eastAsia="Cambria" w:cs="Calibri"/>
        </w:rPr>
      </w:pPr>
      <w:r w:rsidRPr="00D165FE">
        <w:rPr>
          <w:rFonts w:eastAsia="Cambria" w:cs="Calibri"/>
        </w:rPr>
        <w:t>Adaptacija šasije + kolesna konfiguracija: B4X4</w:t>
      </w:r>
    </w:p>
    <w:p w:rsidR="00C10256" w:rsidRPr="00D165FE" w:rsidRDefault="00C10256" w:rsidP="00C10256">
      <w:pPr>
        <w:spacing w:after="0" w:line="240" w:lineRule="auto"/>
        <w:rPr>
          <w:rFonts w:eastAsia="Cambria" w:cs="Calibri"/>
          <w:b/>
        </w:rPr>
      </w:pPr>
      <w:r w:rsidRPr="00D165FE">
        <w:rPr>
          <w:rFonts w:eastAsia="Cambria" w:cs="Calibri"/>
        </w:rPr>
        <w:t>Kabina, tip: CP14L</w:t>
      </w:r>
      <w:r w:rsidRPr="00D165FE">
        <w:rPr>
          <w:rFonts w:eastAsia="Cambria" w:cs="Calibri"/>
          <w:b/>
        </w:rPr>
        <w:t xml:space="preserve"> </w:t>
      </w:r>
    </w:p>
    <w:p w:rsidR="00C10256" w:rsidRPr="00D165FE" w:rsidRDefault="00C10256" w:rsidP="00C10256">
      <w:pPr>
        <w:spacing w:after="0" w:line="240" w:lineRule="auto"/>
        <w:rPr>
          <w:rFonts w:eastAsia="Cambria" w:cs="Calibri"/>
          <w:b/>
        </w:rPr>
      </w:pPr>
    </w:p>
    <w:p w:rsidR="00C10256" w:rsidRPr="00D165FE" w:rsidRDefault="00C10256" w:rsidP="00C10256">
      <w:pPr>
        <w:spacing w:after="0" w:line="240" w:lineRule="auto"/>
        <w:rPr>
          <w:rFonts w:eastAsia="Cambria" w:cs="Calibri"/>
          <w:b/>
        </w:rPr>
      </w:pPr>
      <w:r w:rsidRPr="00D165FE">
        <w:rPr>
          <w:rFonts w:eastAsia="Cambria" w:cs="Calibri"/>
          <w:b/>
        </w:rPr>
        <w:t>Skupine komponent</w:t>
      </w:r>
    </w:p>
    <w:p w:rsidR="00C10256" w:rsidRPr="00D165FE" w:rsidRDefault="00C10256" w:rsidP="00C10256">
      <w:pPr>
        <w:spacing w:after="0" w:line="240" w:lineRule="auto"/>
        <w:rPr>
          <w:rFonts w:eastAsia="Cambria" w:cs="Calibri"/>
        </w:rPr>
      </w:pPr>
      <w:r w:rsidRPr="00D165FE">
        <w:rPr>
          <w:rFonts w:eastAsia="Cambria" w:cs="Calibri"/>
        </w:rPr>
        <w:t>Adaptacija šasije in kolesna konfiguracija: B4x4</w:t>
      </w:r>
    </w:p>
    <w:p w:rsidR="00C10256" w:rsidRPr="00D165FE" w:rsidRDefault="00C10256" w:rsidP="00C10256">
      <w:pPr>
        <w:spacing w:after="0" w:line="240" w:lineRule="auto"/>
        <w:rPr>
          <w:rFonts w:eastAsia="Cambria" w:cs="Calibri"/>
        </w:rPr>
      </w:pPr>
      <w:r w:rsidRPr="00D165FE">
        <w:rPr>
          <w:rFonts w:eastAsia="Cambria" w:cs="Calibri"/>
        </w:rPr>
        <w:t>Nivo opremljenosti kabine: Scania XT (Stonerange)</w:t>
      </w:r>
    </w:p>
    <w:p w:rsidR="00C10256" w:rsidRPr="00D165FE" w:rsidRDefault="00C10256" w:rsidP="00C10256">
      <w:pPr>
        <w:spacing w:after="0" w:line="240" w:lineRule="auto"/>
        <w:rPr>
          <w:rFonts w:eastAsia="Cambria" w:cs="Calibri"/>
        </w:rPr>
      </w:pPr>
      <w:r w:rsidRPr="00D165FE">
        <w:rPr>
          <w:rFonts w:eastAsia="Cambria" w:cs="Calibri"/>
        </w:rPr>
        <w:t>Rezervoarji prilagojeni za: Off-road - šasija</w:t>
      </w:r>
    </w:p>
    <w:p w:rsidR="00C10256" w:rsidRPr="00D165FE" w:rsidRDefault="00C10256" w:rsidP="00C10256">
      <w:pPr>
        <w:spacing w:after="0" w:line="240" w:lineRule="auto"/>
        <w:rPr>
          <w:rFonts w:eastAsia="Cambria" w:cs="Calibri"/>
        </w:rPr>
      </w:pPr>
      <w:r w:rsidRPr="00D165FE">
        <w:rPr>
          <w:rFonts w:eastAsia="Cambria" w:cs="Calibri"/>
        </w:rPr>
        <w:t>Pnevmatike prilagojene za: cesta in teren</w:t>
      </w:r>
    </w:p>
    <w:p w:rsidR="00C10256" w:rsidRPr="00D165FE" w:rsidRDefault="00C10256" w:rsidP="00C10256">
      <w:pPr>
        <w:spacing w:after="0" w:line="240" w:lineRule="auto"/>
        <w:rPr>
          <w:rFonts w:eastAsia="Cambria" w:cs="Calibri"/>
        </w:rPr>
      </w:pPr>
      <w:r w:rsidRPr="00D165FE">
        <w:rPr>
          <w:rFonts w:eastAsia="Cambria" w:cs="Calibri"/>
        </w:rPr>
        <w:t>Oprema za nadgradnjo: gasilsko vozilo – šasija</w:t>
      </w:r>
    </w:p>
    <w:p w:rsidR="00C10256" w:rsidRPr="00D165FE" w:rsidRDefault="00C10256" w:rsidP="00C10256">
      <w:pPr>
        <w:spacing w:after="0" w:line="240" w:lineRule="auto"/>
        <w:rPr>
          <w:rFonts w:eastAsia="Cambria" w:cs="Calibri"/>
        </w:rPr>
      </w:pPr>
    </w:p>
    <w:p w:rsidR="00C10256" w:rsidRPr="00D165FE" w:rsidRDefault="00C10256" w:rsidP="00C10256">
      <w:pPr>
        <w:spacing w:after="0" w:line="240" w:lineRule="auto"/>
        <w:rPr>
          <w:rFonts w:eastAsia="Cambria" w:cs="Calibri"/>
          <w:b/>
        </w:rPr>
      </w:pPr>
      <w:r w:rsidRPr="00D165FE">
        <w:rPr>
          <w:rFonts w:eastAsia="Cambria" w:cs="Calibri"/>
          <w:b/>
        </w:rPr>
        <w:t>SPLOŠNO</w:t>
      </w:r>
    </w:p>
    <w:p w:rsidR="00C10256" w:rsidRPr="00D165FE" w:rsidRDefault="00C10256" w:rsidP="00C10256">
      <w:pPr>
        <w:spacing w:after="0" w:line="240" w:lineRule="auto"/>
        <w:rPr>
          <w:rFonts w:eastAsia="Cambria" w:cs="Calibri"/>
          <w:b/>
        </w:rPr>
      </w:pPr>
      <w:r w:rsidRPr="00D165FE">
        <w:rPr>
          <w:rFonts w:eastAsia="Cambria" w:cs="Calibri"/>
          <w:b/>
        </w:rPr>
        <w:t>Tip vozila</w:t>
      </w:r>
    </w:p>
    <w:p w:rsidR="00C10256" w:rsidRPr="00D165FE" w:rsidRDefault="00C10256" w:rsidP="00C10256">
      <w:pPr>
        <w:spacing w:after="0" w:line="240" w:lineRule="auto"/>
        <w:rPr>
          <w:rFonts w:eastAsia="Cambria" w:cs="Calibri"/>
        </w:rPr>
      </w:pPr>
      <w:r w:rsidRPr="00D165FE">
        <w:rPr>
          <w:rFonts w:eastAsia="Cambria" w:cs="Calibri"/>
        </w:rPr>
        <w:t>Osnovna šasija tovornjaka: da</w:t>
      </w:r>
    </w:p>
    <w:p w:rsidR="00C10256" w:rsidRPr="00D165FE" w:rsidRDefault="00C10256" w:rsidP="00C10256">
      <w:pPr>
        <w:spacing w:after="0" w:line="240" w:lineRule="auto"/>
        <w:rPr>
          <w:rFonts w:eastAsia="Cambria" w:cs="Calibri"/>
        </w:rPr>
      </w:pPr>
      <w:r w:rsidRPr="00D165FE">
        <w:rPr>
          <w:rFonts w:eastAsia="Cambria" w:cs="Calibri"/>
        </w:rPr>
        <w:t>Adaptacija šasije: šasija</w:t>
      </w:r>
    </w:p>
    <w:p w:rsidR="00C10256" w:rsidRPr="00D165FE" w:rsidRDefault="00C10256" w:rsidP="00C10256">
      <w:pPr>
        <w:spacing w:after="0" w:line="240" w:lineRule="auto"/>
        <w:rPr>
          <w:rFonts w:eastAsia="Cambria" w:cs="Calibri"/>
        </w:rPr>
      </w:pPr>
      <w:r w:rsidRPr="00D165FE">
        <w:rPr>
          <w:rFonts w:eastAsia="Cambria" w:cs="Calibri"/>
        </w:rPr>
        <w:t>Konfiguracija: 4x4 (stalni 4x4 - 27% pogona na prvi osi, 73% pogona na zadnji osi)</w:t>
      </w:r>
    </w:p>
    <w:p w:rsidR="00C10256" w:rsidRPr="00D165FE" w:rsidRDefault="00C10256" w:rsidP="00C10256">
      <w:pPr>
        <w:spacing w:after="0" w:line="240" w:lineRule="auto"/>
        <w:rPr>
          <w:rFonts w:eastAsia="Cambria" w:cs="Calibri"/>
        </w:rPr>
      </w:pPr>
      <w:r w:rsidRPr="00D165FE">
        <w:rPr>
          <w:rFonts w:eastAsia="Cambria" w:cs="Calibri"/>
        </w:rPr>
        <w:t>Višina šasije: visoka</w:t>
      </w:r>
    </w:p>
    <w:p w:rsidR="00C10256" w:rsidRPr="00D165FE" w:rsidRDefault="00C10256" w:rsidP="00C10256">
      <w:pPr>
        <w:spacing w:after="0" w:line="240" w:lineRule="auto"/>
        <w:rPr>
          <w:rFonts w:eastAsia="Cambria" w:cs="Calibri"/>
        </w:rPr>
      </w:pPr>
      <w:r w:rsidRPr="00D165FE">
        <w:rPr>
          <w:rFonts w:eastAsia="Cambria" w:cs="Calibri"/>
        </w:rPr>
        <w:t>Vzmetenje: listno parabolično spredaj / listno trapezno zadaj</w:t>
      </w:r>
    </w:p>
    <w:p w:rsidR="00C10256" w:rsidRPr="00D165FE" w:rsidRDefault="00C10256" w:rsidP="00C10256">
      <w:pPr>
        <w:spacing w:after="0" w:line="240" w:lineRule="auto"/>
        <w:rPr>
          <w:rFonts w:eastAsia="Cambria" w:cs="Calibri"/>
        </w:rPr>
      </w:pPr>
      <w:r w:rsidRPr="00D165FE">
        <w:rPr>
          <w:rFonts w:eastAsia="Cambria" w:cs="Calibri"/>
        </w:rPr>
        <w:t>Položaj volanskega obroča: levo</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Certifikati in tipska ploščica</w:t>
      </w:r>
    </w:p>
    <w:p w:rsidR="00C10256" w:rsidRPr="00D165FE" w:rsidRDefault="00C10256" w:rsidP="00C10256">
      <w:pPr>
        <w:spacing w:after="0" w:line="240" w:lineRule="auto"/>
        <w:rPr>
          <w:rFonts w:eastAsia="Cambria" w:cs="Calibri"/>
        </w:rPr>
      </w:pPr>
      <w:r w:rsidRPr="00D165FE">
        <w:rPr>
          <w:rFonts w:eastAsia="Cambria" w:cs="Calibri"/>
        </w:rPr>
        <w:t>OFF-road klasifikacija: da, skladno z EC 2007/46</w:t>
      </w:r>
    </w:p>
    <w:p w:rsidR="00C10256" w:rsidRPr="00D165FE" w:rsidRDefault="00C10256" w:rsidP="00C10256">
      <w:pPr>
        <w:spacing w:after="0" w:line="240" w:lineRule="auto"/>
        <w:rPr>
          <w:rFonts w:eastAsia="Cambria" w:cs="Calibri"/>
        </w:rPr>
      </w:pPr>
      <w:r w:rsidRPr="00D165FE">
        <w:rPr>
          <w:rFonts w:eastAsia="Cambria" w:cs="Calibri"/>
        </w:rPr>
        <w:t>Jezik tipske tablice: angleški</w:t>
      </w:r>
    </w:p>
    <w:p w:rsidR="00C10256" w:rsidRPr="00D165FE" w:rsidRDefault="00C10256" w:rsidP="00C10256">
      <w:pPr>
        <w:spacing w:after="0" w:line="240" w:lineRule="auto"/>
        <w:rPr>
          <w:rFonts w:eastAsia="Cambria" w:cs="Calibri"/>
        </w:rPr>
      </w:pPr>
      <w:r w:rsidRPr="00D165FE">
        <w:rPr>
          <w:rFonts w:eastAsia="Cambria" w:cs="Calibri"/>
        </w:rPr>
        <w:t>Nosilec registrske tablice spreda: da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Dimenzije</w:t>
      </w:r>
    </w:p>
    <w:p w:rsidR="00C10256" w:rsidRPr="00D165FE" w:rsidRDefault="00C10256" w:rsidP="00C10256">
      <w:pPr>
        <w:spacing w:after="0" w:line="240" w:lineRule="auto"/>
        <w:rPr>
          <w:rFonts w:eastAsia="Cambria" w:cs="Calibri"/>
        </w:rPr>
      </w:pPr>
      <w:r w:rsidRPr="00D165FE">
        <w:rPr>
          <w:rFonts w:eastAsia="Cambria" w:cs="Calibri"/>
        </w:rPr>
        <w:t>Zunanja širina vozila - nosilci ogledal: za nadgradnje širine 2500 mm</w:t>
      </w:r>
    </w:p>
    <w:p w:rsidR="00C10256" w:rsidRPr="00D165FE" w:rsidRDefault="00C10256" w:rsidP="00C10256">
      <w:pPr>
        <w:spacing w:after="0" w:line="240" w:lineRule="auto"/>
        <w:rPr>
          <w:rFonts w:eastAsia="Cambria" w:cs="Calibri"/>
        </w:rPr>
      </w:pPr>
      <w:r w:rsidRPr="00D165FE">
        <w:rPr>
          <w:rFonts w:eastAsia="Cambria" w:cs="Calibri"/>
        </w:rPr>
        <w:t>Medosna razdalja: 3600 mm</w:t>
      </w:r>
    </w:p>
    <w:p w:rsidR="00C10256" w:rsidRPr="00D165FE" w:rsidRDefault="00C10256" w:rsidP="00C10256">
      <w:pPr>
        <w:spacing w:after="0" w:line="240" w:lineRule="auto"/>
        <w:rPr>
          <w:rFonts w:eastAsia="Cambria" w:cs="Calibri"/>
        </w:rPr>
      </w:pPr>
      <w:r w:rsidRPr="00D165FE">
        <w:rPr>
          <w:rFonts w:eastAsia="Cambria" w:cs="Calibri"/>
        </w:rPr>
        <w:t>Previs šasije od prve pogonske osi: 1800 mm</w:t>
      </w:r>
    </w:p>
    <w:p w:rsidR="00C10256" w:rsidRPr="00D165FE" w:rsidRDefault="00C10256" w:rsidP="00C10256">
      <w:pPr>
        <w:spacing w:after="0" w:line="240" w:lineRule="auto"/>
        <w:rPr>
          <w:rFonts w:eastAsia="Cambria" w:cs="Calibri"/>
        </w:rPr>
      </w:pPr>
    </w:p>
    <w:p w:rsidR="00C10256" w:rsidRPr="00D165FE" w:rsidRDefault="00C10256" w:rsidP="00C10256">
      <w:pPr>
        <w:spacing w:after="0" w:line="240" w:lineRule="auto"/>
        <w:rPr>
          <w:rFonts w:eastAsia="Cambria" w:cs="Calibri"/>
          <w:b/>
        </w:rPr>
      </w:pPr>
      <w:r w:rsidRPr="00D165FE">
        <w:rPr>
          <w:rFonts w:eastAsia="Cambria" w:cs="Calibri"/>
          <w:b/>
        </w:rPr>
        <w:t>Mase</w:t>
      </w:r>
    </w:p>
    <w:p w:rsidR="00C10256" w:rsidRPr="00D165FE" w:rsidRDefault="00C10256" w:rsidP="00C10256">
      <w:pPr>
        <w:spacing w:after="0" w:line="240" w:lineRule="auto"/>
        <w:rPr>
          <w:rFonts w:eastAsia="Cambria" w:cs="Calibri"/>
        </w:rPr>
      </w:pPr>
      <w:r w:rsidRPr="00D165FE">
        <w:rPr>
          <w:rFonts w:eastAsia="Cambria" w:cs="Calibri"/>
        </w:rPr>
        <w:t>Legalna obremenitev prve osi: 8000 kg</w:t>
      </w:r>
    </w:p>
    <w:p w:rsidR="00C10256" w:rsidRPr="00D165FE" w:rsidRDefault="00C10256" w:rsidP="00C10256">
      <w:pPr>
        <w:spacing w:after="0" w:line="240" w:lineRule="auto"/>
        <w:rPr>
          <w:rFonts w:eastAsia="Cambria" w:cs="Calibri"/>
        </w:rPr>
      </w:pPr>
      <w:r w:rsidRPr="00D165FE">
        <w:rPr>
          <w:rFonts w:eastAsia="Cambria" w:cs="Calibri"/>
        </w:rPr>
        <w:t>Legalna obremenitev druge osi: 11500 kg</w:t>
      </w:r>
    </w:p>
    <w:p w:rsidR="00C10256" w:rsidRPr="00D165FE" w:rsidRDefault="00C10256" w:rsidP="00C10256">
      <w:pPr>
        <w:spacing w:after="0" w:line="240" w:lineRule="auto"/>
        <w:rPr>
          <w:rFonts w:eastAsia="Cambria" w:cs="Calibri"/>
        </w:rPr>
      </w:pPr>
      <w:r w:rsidRPr="00D165FE">
        <w:rPr>
          <w:rFonts w:eastAsia="Cambria" w:cs="Calibri"/>
        </w:rPr>
        <w:t>Največja zakonsko skupno dovoljena masa vozila: 18000 kg</w:t>
      </w:r>
    </w:p>
    <w:p w:rsidR="00C10256" w:rsidRPr="00D165FE" w:rsidRDefault="00C10256" w:rsidP="00C10256">
      <w:pPr>
        <w:spacing w:after="0" w:line="240" w:lineRule="auto"/>
        <w:rPr>
          <w:rFonts w:eastAsia="Cambria" w:cs="Calibri"/>
        </w:rPr>
      </w:pPr>
      <w:r w:rsidRPr="00D165FE">
        <w:rPr>
          <w:rFonts w:eastAsia="Cambria" w:cs="Calibri"/>
        </w:rPr>
        <w:t>Tehnično dovoljena največja masa vozila: 21000 kg</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PAKETI</w:t>
      </w:r>
    </w:p>
    <w:p w:rsidR="00C10256" w:rsidRPr="00D165FE" w:rsidRDefault="00C10256" w:rsidP="00C10256">
      <w:pPr>
        <w:spacing w:after="0" w:line="240" w:lineRule="auto"/>
        <w:rPr>
          <w:rFonts w:eastAsia="Cambria" w:cs="Calibri"/>
          <w:b/>
        </w:rPr>
      </w:pPr>
      <w:r w:rsidRPr="00D165FE">
        <w:rPr>
          <w:rFonts w:eastAsia="Cambria" w:cs="Calibri"/>
          <w:b/>
        </w:rPr>
        <w:t>Scania XT</w:t>
      </w:r>
    </w:p>
    <w:p w:rsidR="00C10256" w:rsidRPr="00D165FE" w:rsidRDefault="00C10256" w:rsidP="00C10256">
      <w:pPr>
        <w:spacing w:after="0" w:line="240" w:lineRule="auto"/>
        <w:rPr>
          <w:rFonts w:eastAsia="Cambria" w:cs="Calibri"/>
        </w:rPr>
      </w:pPr>
      <w:r w:rsidRPr="00D165FE">
        <w:rPr>
          <w:rFonts w:eastAsia="Cambria" w:cs="Calibri"/>
        </w:rPr>
        <w:t>Scania Stonerange: da</w:t>
      </w:r>
    </w:p>
    <w:p w:rsidR="00C10256" w:rsidRPr="00D165FE" w:rsidRDefault="00C10256" w:rsidP="00C10256">
      <w:pPr>
        <w:spacing w:after="0" w:line="240" w:lineRule="auto"/>
        <w:rPr>
          <w:rFonts w:eastAsia="Cambria" w:cs="Calibri"/>
        </w:rPr>
      </w:pPr>
      <w:r w:rsidRPr="00D165FE">
        <w:rPr>
          <w:rFonts w:eastAsia="Cambria" w:cs="Calibri"/>
        </w:rPr>
        <w:t>Stonerange zunanji paket: da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Notranjost</w:t>
      </w:r>
    </w:p>
    <w:p w:rsidR="00C10256" w:rsidRPr="00D165FE" w:rsidRDefault="00C10256" w:rsidP="00C10256">
      <w:pPr>
        <w:spacing w:after="0" w:line="240" w:lineRule="auto"/>
        <w:rPr>
          <w:rFonts w:eastAsia="Cambria" w:cs="Calibri"/>
        </w:rPr>
      </w:pPr>
      <w:r w:rsidRPr="00D165FE">
        <w:rPr>
          <w:rFonts w:eastAsia="Cambria" w:cs="Calibri"/>
        </w:rPr>
        <w:t>Klimatski paket: Avtomatska klima</w:t>
      </w:r>
    </w:p>
    <w:p w:rsidR="00930843" w:rsidRPr="00D165FE" w:rsidRDefault="00930843" w:rsidP="00C10256">
      <w:pPr>
        <w:spacing w:after="0" w:line="240" w:lineRule="auto"/>
        <w:rPr>
          <w:rFonts w:eastAsia="Cambria" w:cs="Calibri"/>
          <w:b/>
        </w:rPr>
      </w:pPr>
    </w:p>
    <w:p w:rsidR="00C10256" w:rsidRPr="00D165FE" w:rsidRDefault="00C10256" w:rsidP="00C10256">
      <w:pPr>
        <w:spacing w:after="0" w:line="240" w:lineRule="auto"/>
        <w:rPr>
          <w:rFonts w:eastAsia="Cambria" w:cs="Calibri"/>
          <w:b/>
        </w:rPr>
      </w:pPr>
      <w:r w:rsidRPr="00D165FE">
        <w:rPr>
          <w:rFonts w:eastAsia="Cambria" w:cs="Calibri"/>
          <w:b/>
        </w:rPr>
        <w:lastRenderedPageBreak/>
        <w:t>Izgled</w:t>
      </w:r>
    </w:p>
    <w:p w:rsidR="00C10256" w:rsidRPr="00D165FE" w:rsidRDefault="00C10256" w:rsidP="00C10256">
      <w:pPr>
        <w:spacing w:after="0" w:line="240" w:lineRule="auto"/>
        <w:rPr>
          <w:rFonts w:eastAsia="Cambria" w:cs="Calibri"/>
        </w:rPr>
      </w:pPr>
      <w:r w:rsidRPr="00D165FE">
        <w:rPr>
          <w:rFonts w:eastAsia="Cambria" w:cs="Calibri"/>
        </w:rPr>
        <w:t>Barvna kombinacija maske: prednja maska model XT – delno v barvi kabine</w:t>
      </w:r>
    </w:p>
    <w:p w:rsidR="00C10256" w:rsidRPr="00D165FE" w:rsidRDefault="00C10256" w:rsidP="00C10256">
      <w:pPr>
        <w:spacing w:after="0" w:line="240" w:lineRule="auto"/>
        <w:rPr>
          <w:rFonts w:eastAsia="Cambria" w:cs="Calibri"/>
          <w:b/>
        </w:rPr>
      </w:pPr>
      <w:r w:rsidRPr="00D165FE">
        <w:rPr>
          <w:rFonts w:eastAsia="Cambria" w:cs="Calibri"/>
        </w:rPr>
        <w:t xml:space="preserve"> </w:t>
      </w:r>
    </w:p>
    <w:p w:rsidR="00C10256" w:rsidRPr="00D165FE" w:rsidRDefault="00C10256" w:rsidP="00C10256">
      <w:pPr>
        <w:spacing w:after="0" w:line="240" w:lineRule="auto"/>
        <w:rPr>
          <w:rFonts w:eastAsia="Cambria" w:cs="Calibri"/>
          <w:b/>
        </w:rPr>
      </w:pPr>
      <w:r w:rsidRPr="00D165FE">
        <w:rPr>
          <w:rFonts w:eastAsia="Cambria" w:cs="Calibri"/>
          <w:b/>
        </w:rPr>
        <w:t>MOTOR</w:t>
      </w:r>
    </w:p>
    <w:p w:rsidR="00C10256" w:rsidRPr="00D165FE" w:rsidRDefault="00C10256" w:rsidP="00C10256">
      <w:pPr>
        <w:spacing w:after="0" w:line="240" w:lineRule="auto"/>
        <w:rPr>
          <w:rFonts w:eastAsia="Cambria" w:cs="Calibri"/>
          <w:b/>
        </w:rPr>
      </w:pPr>
      <w:r w:rsidRPr="00D165FE">
        <w:rPr>
          <w:rFonts w:eastAsia="Cambria" w:cs="Calibri"/>
          <w:b/>
        </w:rPr>
        <w:t>Tip motorja</w:t>
      </w:r>
    </w:p>
    <w:p w:rsidR="00C10256" w:rsidRPr="00D165FE" w:rsidRDefault="00C10256" w:rsidP="00C10256">
      <w:pPr>
        <w:spacing w:after="0" w:line="240" w:lineRule="auto"/>
        <w:rPr>
          <w:rFonts w:eastAsia="Cambria" w:cs="Calibri"/>
        </w:rPr>
      </w:pPr>
      <w:r w:rsidRPr="00D165FE">
        <w:rPr>
          <w:rFonts w:eastAsia="Cambria" w:cs="Calibri"/>
        </w:rPr>
        <w:t>Pogon: motor z notranjim izgorevanjem</w:t>
      </w:r>
    </w:p>
    <w:p w:rsidR="00C10256" w:rsidRPr="00D165FE" w:rsidRDefault="00C10256" w:rsidP="00C10256">
      <w:pPr>
        <w:spacing w:after="0" w:line="240" w:lineRule="auto"/>
        <w:rPr>
          <w:rFonts w:eastAsia="Cambria" w:cs="Calibri"/>
        </w:rPr>
      </w:pPr>
      <w:r w:rsidRPr="00D165FE">
        <w:rPr>
          <w:rFonts w:eastAsia="Cambria" w:cs="Calibri"/>
        </w:rPr>
        <w:t>Gorivo: dizel</w:t>
      </w:r>
    </w:p>
    <w:p w:rsidR="00C10256" w:rsidRPr="00D165FE" w:rsidRDefault="00C10256" w:rsidP="00C10256">
      <w:pPr>
        <w:spacing w:after="0" w:line="240" w:lineRule="auto"/>
        <w:rPr>
          <w:rFonts w:eastAsia="Cambria" w:cs="Calibri"/>
        </w:rPr>
      </w:pPr>
      <w:r w:rsidRPr="00D165FE">
        <w:rPr>
          <w:rFonts w:eastAsia="Cambria" w:cs="Calibri"/>
        </w:rPr>
        <w:t>Prostornina motorja: 13 litrov</w:t>
      </w:r>
    </w:p>
    <w:p w:rsidR="00C10256" w:rsidRPr="00D165FE" w:rsidRDefault="00C10256" w:rsidP="00C10256">
      <w:pPr>
        <w:spacing w:after="0" w:line="240" w:lineRule="auto"/>
        <w:rPr>
          <w:rFonts w:eastAsia="Cambria" w:cs="Calibri"/>
        </w:rPr>
      </w:pPr>
      <w:r w:rsidRPr="00D165FE">
        <w:rPr>
          <w:rFonts w:eastAsia="Cambria" w:cs="Calibri"/>
        </w:rPr>
        <w:t>Nivo emisij izpuha: Euro 3</w:t>
      </w:r>
    </w:p>
    <w:p w:rsidR="00C10256" w:rsidRPr="00D165FE" w:rsidRDefault="00C10256" w:rsidP="00C10256">
      <w:pPr>
        <w:spacing w:after="0" w:line="240" w:lineRule="auto"/>
        <w:rPr>
          <w:rFonts w:eastAsia="Cambria" w:cs="Calibri"/>
        </w:rPr>
      </w:pPr>
      <w:r w:rsidRPr="00D165FE">
        <w:rPr>
          <w:rFonts w:eastAsia="Cambria" w:cs="Calibri"/>
        </w:rPr>
        <w:t>Motor: DC13 144 460 KM Euro 3</w:t>
      </w:r>
    </w:p>
    <w:p w:rsidR="00C10256" w:rsidRPr="00D165FE" w:rsidRDefault="00C10256" w:rsidP="00C10256">
      <w:pPr>
        <w:spacing w:after="0" w:line="240" w:lineRule="auto"/>
        <w:rPr>
          <w:rFonts w:eastAsia="Cambria" w:cs="Calibri"/>
        </w:rPr>
      </w:pPr>
      <w:r w:rsidRPr="00D165FE">
        <w:rPr>
          <w:rFonts w:eastAsia="Cambria" w:cs="Calibri"/>
        </w:rPr>
        <w:t>Izvedba turbopolnilnika: specialna</w:t>
      </w:r>
    </w:p>
    <w:p w:rsidR="00C10256" w:rsidRPr="00D165FE" w:rsidRDefault="00C10256" w:rsidP="00C10256">
      <w:pPr>
        <w:spacing w:after="0" w:line="240" w:lineRule="auto"/>
        <w:rPr>
          <w:rFonts w:eastAsia="Cambria" w:cs="Calibri"/>
        </w:rPr>
      </w:pPr>
      <w:r w:rsidRPr="00D165FE">
        <w:rPr>
          <w:rFonts w:eastAsia="Cambria" w:cs="Calibri"/>
        </w:rPr>
        <w:t>Oddušek motorja: odprt</w:t>
      </w:r>
    </w:p>
    <w:p w:rsidR="00C10256" w:rsidRPr="00D165FE" w:rsidRDefault="00C10256" w:rsidP="00C10256">
      <w:pPr>
        <w:spacing w:after="0" w:line="240" w:lineRule="auto"/>
        <w:rPr>
          <w:rFonts w:eastAsia="Cambria" w:cs="Calibri"/>
        </w:rPr>
      </w:pPr>
      <w:r w:rsidRPr="00D165FE">
        <w:rPr>
          <w:rFonts w:eastAsia="Cambria" w:cs="Calibri"/>
        </w:rPr>
        <w:t>Vrsta čiščenja plinov ohišja ročične gredi: centrifugalno</w:t>
      </w:r>
    </w:p>
    <w:p w:rsidR="00C10256" w:rsidRPr="00D165FE" w:rsidRDefault="00C10256" w:rsidP="00C10256">
      <w:pPr>
        <w:spacing w:after="0" w:line="240" w:lineRule="auto"/>
        <w:rPr>
          <w:rFonts w:eastAsia="Cambria" w:cs="Calibri"/>
        </w:rPr>
      </w:pPr>
      <w:r w:rsidRPr="00D165FE">
        <w:rPr>
          <w:rFonts w:eastAsia="Cambria" w:cs="Calibri"/>
        </w:rPr>
        <w:t>Prikazovalnik količine motornega olja: da</w:t>
      </w:r>
    </w:p>
    <w:p w:rsidR="00C10256" w:rsidRPr="00D165FE" w:rsidRDefault="00C10256" w:rsidP="00C10256">
      <w:pPr>
        <w:spacing w:after="0" w:line="240" w:lineRule="auto"/>
        <w:rPr>
          <w:rFonts w:eastAsia="Cambria" w:cs="Calibri"/>
        </w:rPr>
      </w:pPr>
      <w:r w:rsidRPr="00D165FE">
        <w:rPr>
          <w:rFonts w:eastAsia="Cambria" w:cs="Calibri"/>
        </w:rPr>
        <w:t>Olje v pogonskem sklopu: normalno</w:t>
      </w:r>
    </w:p>
    <w:p w:rsidR="00C10256" w:rsidRPr="00D165FE" w:rsidRDefault="00C10256" w:rsidP="00C10256">
      <w:pPr>
        <w:spacing w:after="0" w:line="240" w:lineRule="auto"/>
        <w:rPr>
          <w:rFonts w:eastAsia="Cambria" w:cs="Calibri"/>
        </w:rPr>
      </w:pPr>
      <w:r w:rsidRPr="00D165FE">
        <w:rPr>
          <w:rFonts w:eastAsia="Cambria" w:cs="Calibri"/>
        </w:rPr>
        <w:t>Zvočna izolacija: 84 dBA ISO98</w:t>
      </w:r>
    </w:p>
    <w:p w:rsidR="00C10256" w:rsidRPr="00D165FE" w:rsidRDefault="00C10256" w:rsidP="00C10256">
      <w:pPr>
        <w:spacing w:after="0" w:line="240" w:lineRule="auto"/>
        <w:rPr>
          <w:rFonts w:eastAsia="Cambria" w:cs="Calibri"/>
        </w:rPr>
      </w:pPr>
      <w:r w:rsidRPr="00D165FE">
        <w:rPr>
          <w:rFonts w:eastAsia="Cambria" w:cs="Calibri"/>
        </w:rPr>
        <w:t>Pogon zračnega kompresorja: mehanski</w:t>
      </w:r>
    </w:p>
    <w:p w:rsidR="00C10256" w:rsidRPr="00D165FE" w:rsidRDefault="00C10256" w:rsidP="00C10256">
      <w:pPr>
        <w:spacing w:after="0" w:line="240" w:lineRule="auto"/>
        <w:rPr>
          <w:rFonts w:eastAsia="Cambria" w:cs="Calibri"/>
        </w:rPr>
      </w:pPr>
      <w:r w:rsidRPr="00D165FE">
        <w:rPr>
          <w:rFonts w:eastAsia="Cambria" w:cs="Calibri"/>
        </w:rPr>
        <w:t>Tip hidravlične črpalke za krmiljenje: fiksen</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Vnos zraka</w:t>
      </w:r>
    </w:p>
    <w:p w:rsidR="00C10256" w:rsidRPr="00D165FE" w:rsidRDefault="00C10256" w:rsidP="00C10256">
      <w:pPr>
        <w:spacing w:after="0" w:line="240" w:lineRule="auto"/>
        <w:rPr>
          <w:rFonts w:eastAsia="Cambria" w:cs="Calibri"/>
        </w:rPr>
      </w:pPr>
      <w:r w:rsidRPr="00D165FE">
        <w:rPr>
          <w:rFonts w:eastAsia="Cambria" w:cs="Calibri"/>
        </w:rPr>
        <w:t>Vnos zraka: spredaj</w:t>
      </w:r>
    </w:p>
    <w:p w:rsidR="00C10256" w:rsidRPr="00D165FE" w:rsidRDefault="00C10256" w:rsidP="00C10256">
      <w:pPr>
        <w:spacing w:after="0" w:line="240" w:lineRule="auto"/>
        <w:rPr>
          <w:rFonts w:eastAsia="Cambria" w:cs="Calibri"/>
        </w:rPr>
      </w:pPr>
      <w:r w:rsidRPr="00D165FE">
        <w:rPr>
          <w:rFonts w:eastAsia="Cambria" w:cs="Calibri"/>
        </w:rPr>
        <w:t>Tip kabinskega filtra: standardni</w:t>
      </w:r>
    </w:p>
    <w:p w:rsidR="00C10256" w:rsidRPr="00D165FE" w:rsidRDefault="00C10256" w:rsidP="00C10256">
      <w:pPr>
        <w:spacing w:after="0" w:line="240" w:lineRule="auto"/>
        <w:rPr>
          <w:rFonts w:eastAsia="Cambria" w:cs="Calibri"/>
        </w:rPr>
      </w:pPr>
      <w:r w:rsidRPr="00D165FE">
        <w:rPr>
          <w:rFonts w:eastAsia="Cambria" w:cs="Calibri"/>
        </w:rPr>
        <w:t>Ognjeodporni zračni filter: da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Hladilni sistem motorja</w:t>
      </w:r>
    </w:p>
    <w:p w:rsidR="00C10256" w:rsidRPr="00D165FE" w:rsidRDefault="00C10256" w:rsidP="00C10256">
      <w:pPr>
        <w:spacing w:after="0" w:line="240" w:lineRule="auto"/>
        <w:rPr>
          <w:rFonts w:eastAsia="Cambria" w:cs="Calibri"/>
        </w:rPr>
      </w:pPr>
      <w:r w:rsidRPr="00D165FE">
        <w:rPr>
          <w:rFonts w:eastAsia="Cambria" w:cs="Calibri"/>
        </w:rPr>
        <w:t>Velikost ventilatorja: 813 mm</w:t>
      </w:r>
    </w:p>
    <w:p w:rsidR="00C10256" w:rsidRPr="00D165FE" w:rsidRDefault="00C10256" w:rsidP="00C10256">
      <w:pPr>
        <w:spacing w:after="0" w:line="240" w:lineRule="auto"/>
        <w:rPr>
          <w:rFonts w:eastAsia="Cambria" w:cs="Calibri"/>
        </w:rPr>
      </w:pPr>
      <w:r w:rsidRPr="00D165FE">
        <w:rPr>
          <w:rFonts w:eastAsia="Cambria" w:cs="Calibri"/>
        </w:rPr>
        <w:t>Antifriz: ledišče pri - 25 stopinjah C°</w:t>
      </w:r>
    </w:p>
    <w:p w:rsidR="00C10256" w:rsidRPr="00D165FE" w:rsidRDefault="00C10256" w:rsidP="00C10256">
      <w:pPr>
        <w:spacing w:after="0" w:line="240" w:lineRule="auto"/>
        <w:rPr>
          <w:rFonts w:eastAsia="Cambria" w:cs="Calibri"/>
        </w:rPr>
      </w:pPr>
      <w:r w:rsidRPr="00D165FE">
        <w:rPr>
          <w:rFonts w:eastAsia="Cambria" w:cs="Calibri"/>
        </w:rPr>
        <w:t>Površina hladilnika vode: 70 dm2</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Izpušni sistem</w:t>
      </w:r>
    </w:p>
    <w:p w:rsidR="00C10256" w:rsidRPr="00D165FE" w:rsidRDefault="00C10256" w:rsidP="00C10256">
      <w:pPr>
        <w:spacing w:after="0" w:line="240" w:lineRule="auto"/>
        <w:rPr>
          <w:rFonts w:eastAsia="Cambria" w:cs="Calibri"/>
        </w:rPr>
      </w:pPr>
      <w:r w:rsidRPr="00D165FE">
        <w:rPr>
          <w:rFonts w:eastAsia="Cambria" w:cs="Calibri"/>
        </w:rPr>
        <w:t>Izvedba izpušnega lonca:, klasična</w:t>
      </w:r>
    </w:p>
    <w:p w:rsidR="00C10256" w:rsidRPr="00D165FE" w:rsidRDefault="00C10256" w:rsidP="00C10256">
      <w:pPr>
        <w:spacing w:after="0" w:line="240" w:lineRule="auto"/>
        <w:rPr>
          <w:rFonts w:eastAsia="Cambria" w:cs="Calibri"/>
        </w:rPr>
      </w:pPr>
      <w:r w:rsidRPr="00D165FE">
        <w:rPr>
          <w:rFonts w:eastAsia="Cambria" w:cs="Calibri"/>
        </w:rPr>
        <w:t>Pozicija izpušne cev: kratka izvedba sredinsko v šasiji</w:t>
      </w:r>
    </w:p>
    <w:p w:rsidR="00C10256" w:rsidRPr="00D165FE" w:rsidRDefault="00C10256" w:rsidP="00C10256">
      <w:pPr>
        <w:spacing w:after="0" w:line="240" w:lineRule="auto"/>
        <w:rPr>
          <w:rFonts w:eastAsia="Cambria" w:cs="Calibri"/>
        </w:rPr>
      </w:pPr>
      <w:r w:rsidRPr="00D165FE">
        <w:rPr>
          <w:rFonts w:eastAsia="Cambria" w:cs="Calibri"/>
        </w:rPr>
        <w:t>Dolžina izpušnega lonca: 510 mm</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MENJALNIK</w:t>
      </w:r>
    </w:p>
    <w:p w:rsidR="00C10256" w:rsidRPr="00D165FE" w:rsidRDefault="00C10256" w:rsidP="00C10256">
      <w:pPr>
        <w:spacing w:after="0" w:line="240" w:lineRule="auto"/>
        <w:rPr>
          <w:rFonts w:eastAsia="Cambria" w:cs="Calibri"/>
          <w:b/>
        </w:rPr>
      </w:pPr>
      <w:r w:rsidRPr="00D165FE">
        <w:rPr>
          <w:rFonts w:eastAsia="Cambria" w:cs="Calibri"/>
          <w:b/>
        </w:rPr>
        <w:t>Tip menjalnika</w:t>
      </w:r>
    </w:p>
    <w:p w:rsidR="00C10256" w:rsidRPr="00D165FE" w:rsidRDefault="00C10256" w:rsidP="00C10256">
      <w:pPr>
        <w:spacing w:after="0" w:line="240" w:lineRule="auto"/>
        <w:rPr>
          <w:rFonts w:eastAsia="Cambria" w:cs="Calibri"/>
        </w:rPr>
      </w:pPr>
      <w:r w:rsidRPr="00D165FE">
        <w:rPr>
          <w:rFonts w:eastAsia="Cambria" w:cs="Calibri"/>
        </w:rPr>
        <w:t>Menjalnik: GRS905</w:t>
      </w:r>
    </w:p>
    <w:p w:rsidR="00C10256" w:rsidRPr="00D165FE" w:rsidRDefault="00C10256" w:rsidP="00C10256">
      <w:pPr>
        <w:spacing w:after="0" w:line="240" w:lineRule="auto"/>
        <w:rPr>
          <w:rFonts w:eastAsia="Cambria" w:cs="Calibri"/>
        </w:rPr>
      </w:pPr>
      <w:r w:rsidRPr="00D165FE">
        <w:rPr>
          <w:rFonts w:eastAsia="Cambria" w:cs="Calibri"/>
        </w:rPr>
        <w:t>Reduktor: GTD900</w:t>
      </w:r>
    </w:p>
    <w:p w:rsidR="00C10256" w:rsidRPr="00D165FE" w:rsidRDefault="00C10256" w:rsidP="00C10256">
      <w:pPr>
        <w:spacing w:after="0" w:line="240" w:lineRule="auto"/>
        <w:rPr>
          <w:rFonts w:eastAsia="Cambria" w:cs="Calibri"/>
        </w:rPr>
      </w:pPr>
      <w:r w:rsidRPr="00D165FE">
        <w:rPr>
          <w:rFonts w:eastAsia="Cambria" w:cs="Calibri"/>
        </w:rPr>
        <w:t>Sprednji pogon: stalen pogon z diferencialom (4x4)</w:t>
      </w:r>
    </w:p>
    <w:p w:rsidR="00C10256" w:rsidRPr="00D165FE" w:rsidRDefault="00C10256" w:rsidP="00C10256">
      <w:pPr>
        <w:spacing w:after="0" w:line="240" w:lineRule="auto"/>
        <w:rPr>
          <w:rFonts w:eastAsia="Cambria" w:cs="Calibri"/>
        </w:rPr>
      </w:pPr>
      <w:r w:rsidRPr="00D165FE">
        <w:rPr>
          <w:rFonts w:eastAsia="Cambria" w:cs="Calibri"/>
        </w:rPr>
        <w:t>Hlajenje olja v menjalniku: da</w:t>
      </w:r>
    </w:p>
    <w:p w:rsidR="00C10256" w:rsidRPr="00D165FE" w:rsidRDefault="00C10256" w:rsidP="00C10256">
      <w:pPr>
        <w:spacing w:after="0" w:line="240" w:lineRule="auto"/>
        <w:rPr>
          <w:rFonts w:eastAsia="Cambria" w:cs="Calibri"/>
        </w:rPr>
      </w:pPr>
      <w:r w:rsidRPr="00D165FE">
        <w:rPr>
          <w:rFonts w:eastAsia="Cambria" w:cs="Calibri"/>
        </w:rPr>
        <w:t>Menjalniški hladilnik: tekočinski</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Opticruise – avtomatizirani Scania menjalnik</w:t>
      </w:r>
    </w:p>
    <w:p w:rsidR="00C10256" w:rsidRPr="00D165FE" w:rsidRDefault="00C10256" w:rsidP="00C10256">
      <w:pPr>
        <w:spacing w:after="0" w:line="240" w:lineRule="auto"/>
        <w:rPr>
          <w:rFonts w:eastAsia="Cambria" w:cs="Calibri"/>
        </w:rPr>
      </w:pPr>
      <w:r w:rsidRPr="00D165FE">
        <w:rPr>
          <w:rFonts w:eastAsia="Cambria" w:cs="Calibri"/>
        </w:rPr>
        <w:t>OPTICRUISE avtomatizirani menjalnik: da</w:t>
      </w:r>
      <w:r w:rsidR="00F6234B" w:rsidRPr="00D165FE">
        <w:rPr>
          <w:rFonts w:eastAsia="Cambria" w:cs="Calibri"/>
        </w:rPr>
        <w:t xml:space="preserve"> </w:t>
      </w:r>
      <w:r w:rsidRPr="00D165FE">
        <w:rPr>
          <w:rFonts w:eastAsia="Cambria" w:cs="Calibri"/>
        </w:rPr>
        <w:t xml:space="preserve"> </w:t>
      </w:r>
    </w:p>
    <w:p w:rsidR="00C10256" w:rsidRPr="00D165FE" w:rsidRDefault="00C10256" w:rsidP="00C10256">
      <w:pPr>
        <w:spacing w:after="0" w:line="240" w:lineRule="auto"/>
        <w:rPr>
          <w:rFonts w:eastAsia="Cambria" w:cs="Calibri"/>
        </w:rPr>
      </w:pPr>
      <w:r w:rsidRPr="00D165FE">
        <w:rPr>
          <w:rFonts w:eastAsia="Cambria" w:cs="Calibri"/>
        </w:rPr>
        <w:t>Izbirni način vožnje: Standard -</w:t>
      </w:r>
      <w:r w:rsidR="00F6234B" w:rsidRPr="00D165FE">
        <w:rPr>
          <w:rFonts w:eastAsia="Cambria" w:cs="Calibri"/>
        </w:rPr>
        <w:t xml:space="preserve"> </w:t>
      </w:r>
      <w:r w:rsidRPr="00D165FE">
        <w:rPr>
          <w:rFonts w:eastAsia="Cambria" w:cs="Calibri"/>
        </w:rPr>
        <w:t>Power -</w:t>
      </w:r>
      <w:r w:rsidR="00F6234B" w:rsidRPr="00D165FE">
        <w:rPr>
          <w:rFonts w:eastAsia="Cambria" w:cs="Calibri"/>
        </w:rPr>
        <w:t xml:space="preserve"> </w:t>
      </w:r>
      <w:r w:rsidRPr="00D165FE">
        <w:rPr>
          <w:rFonts w:eastAsia="Cambria" w:cs="Calibri"/>
        </w:rPr>
        <w:t>Off-road</w:t>
      </w:r>
    </w:p>
    <w:p w:rsidR="00C10256" w:rsidRPr="00D165FE" w:rsidRDefault="00C10256" w:rsidP="00C10256">
      <w:pPr>
        <w:spacing w:after="0" w:line="240" w:lineRule="auto"/>
        <w:rPr>
          <w:rFonts w:eastAsia="Cambria" w:cs="Calibri"/>
        </w:rPr>
      </w:pPr>
      <w:r w:rsidRPr="00D165FE">
        <w:rPr>
          <w:rFonts w:eastAsia="Cambria" w:cs="Calibri"/>
        </w:rPr>
        <w:t>"Kickdown" funkcija: da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Sklopka</w:t>
      </w:r>
    </w:p>
    <w:p w:rsidR="00C10256" w:rsidRPr="00D165FE" w:rsidRDefault="00C10256" w:rsidP="00C10256">
      <w:pPr>
        <w:spacing w:after="0" w:line="240" w:lineRule="auto"/>
        <w:rPr>
          <w:rFonts w:eastAsia="Cambria" w:cs="Calibri"/>
        </w:rPr>
      </w:pPr>
      <w:r w:rsidRPr="00D165FE">
        <w:rPr>
          <w:rFonts w:eastAsia="Cambria" w:cs="Calibri"/>
        </w:rPr>
        <w:t>Sklopka: avtomatska</w:t>
      </w:r>
    </w:p>
    <w:p w:rsidR="00C10256" w:rsidRPr="00D165FE" w:rsidRDefault="00C10256" w:rsidP="00C10256">
      <w:pPr>
        <w:spacing w:after="0" w:line="240" w:lineRule="auto"/>
        <w:rPr>
          <w:rFonts w:eastAsia="Cambria" w:cs="Calibri"/>
        </w:rPr>
      </w:pPr>
      <w:r w:rsidRPr="00D165FE">
        <w:rPr>
          <w:rFonts w:eastAsia="Cambria" w:cs="Calibri"/>
        </w:rPr>
        <w:t>Kontrola obrabe avtomatske sklopke: da</w:t>
      </w:r>
    </w:p>
    <w:p w:rsidR="00C10256" w:rsidRPr="00D165FE" w:rsidRDefault="00C10256" w:rsidP="00C10256">
      <w:pPr>
        <w:spacing w:after="0" w:line="240" w:lineRule="auto"/>
        <w:rPr>
          <w:rFonts w:eastAsia="Cambria" w:cs="Calibri"/>
        </w:rPr>
      </w:pPr>
      <w:r w:rsidRPr="00D165FE">
        <w:rPr>
          <w:rFonts w:eastAsia="Cambria" w:cs="Calibri"/>
        </w:rPr>
        <w:tab/>
      </w:r>
    </w:p>
    <w:p w:rsidR="00F6234B" w:rsidRPr="00D165FE" w:rsidRDefault="00F6234B" w:rsidP="00C10256">
      <w:pPr>
        <w:spacing w:after="0" w:line="240" w:lineRule="auto"/>
        <w:rPr>
          <w:rFonts w:eastAsia="Cambria" w:cs="Calibri"/>
        </w:rPr>
      </w:pPr>
    </w:p>
    <w:p w:rsidR="00C10256" w:rsidRPr="00D165FE" w:rsidRDefault="00C10256" w:rsidP="00C10256">
      <w:pPr>
        <w:spacing w:after="0" w:line="240" w:lineRule="auto"/>
        <w:rPr>
          <w:rFonts w:eastAsia="Cambria" w:cs="Calibri"/>
          <w:b/>
        </w:rPr>
      </w:pPr>
      <w:r w:rsidRPr="00D165FE">
        <w:rPr>
          <w:rFonts w:eastAsia="Cambria" w:cs="Calibri"/>
          <w:b/>
        </w:rPr>
        <w:lastRenderedPageBreak/>
        <w:t>POGONSKI SKLOP</w:t>
      </w:r>
    </w:p>
    <w:p w:rsidR="00C10256" w:rsidRPr="00D165FE" w:rsidRDefault="00C10256" w:rsidP="00C10256">
      <w:pPr>
        <w:spacing w:after="0" w:line="240" w:lineRule="auto"/>
        <w:rPr>
          <w:rFonts w:eastAsia="Cambria" w:cs="Calibri"/>
          <w:b/>
        </w:rPr>
      </w:pPr>
      <w:r w:rsidRPr="00D165FE">
        <w:rPr>
          <w:rFonts w:eastAsia="Cambria" w:cs="Calibri"/>
          <w:b/>
        </w:rPr>
        <w:t>Prednje osi</w:t>
      </w:r>
    </w:p>
    <w:p w:rsidR="00C10256" w:rsidRPr="00D165FE" w:rsidRDefault="00C10256" w:rsidP="00C10256">
      <w:pPr>
        <w:spacing w:after="0" w:line="240" w:lineRule="auto"/>
        <w:rPr>
          <w:rFonts w:eastAsia="Cambria" w:cs="Calibri"/>
        </w:rPr>
      </w:pPr>
      <w:r w:rsidRPr="00D165FE">
        <w:rPr>
          <w:rFonts w:eastAsia="Cambria" w:cs="Calibri"/>
        </w:rPr>
        <w:t>Tehnična obremenitev sprednje osi: 8000 kg</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Zadnje osi</w:t>
      </w:r>
    </w:p>
    <w:p w:rsidR="00C10256" w:rsidRPr="00D165FE" w:rsidRDefault="00C10256" w:rsidP="00C10256">
      <w:pPr>
        <w:spacing w:after="0" w:line="240" w:lineRule="auto"/>
        <w:rPr>
          <w:rFonts w:eastAsia="Cambria" w:cs="Calibri"/>
        </w:rPr>
      </w:pPr>
      <w:r w:rsidRPr="00D165FE">
        <w:rPr>
          <w:rFonts w:eastAsia="Cambria" w:cs="Calibri"/>
        </w:rPr>
        <w:t>Tehnična obremenitev zadnje osi: 13000 kg</w:t>
      </w:r>
    </w:p>
    <w:p w:rsidR="00C10256" w:rsidRPr="00D165FE" w:rsidRDefault="00C10256" w:rsidP="00C10256">
      <w:pPr>
        <w:spacing w:after="0" w:line="240" w:lineRule="auto"/>
        <w:rPr>
          <w:rFonts w:eastAsia="Cambria" w:cs="Calibri"/>
        </w:rPr>
      </w:pPr>
      <w:r w:rsidRPr="00D165FE">
        <w:rPr>
          <w:rFonts w:eastAsia="Cambria" w:cs="Calibri"/>
        </w:rPr>
        <w:t>Zadnji diferencial: RP835</w:t>
      </w:r>
    </w:p>
    <w:p w:rsidR="00C10256" w:rsidRPr="00D165FE" w:rsidRDefault="00C10256" w:rsidP="00C10256">
      <w:pPr>
        <w:spacing w:after="0" w:line="240" w:lineRule="auto"/>
        <w:rPr>
          <w:rFonts w:eastAsia="Cambria" w:cs="Calibri"/>
        </w:rPr>
      </w:pPr>
      <w:r w:rsidRPr="00D165FE">
        <w:rPr>
          <w:rFonts w:eastAsia="Cambria" w:cs="Calibri"/>
        </w:rPr>
        <w:t>Prestavno razmerje diferenciala: 3,80</w:t>
      </w:r>
    </w:p>
    <w:p w:rsidR="00C10256" w:rsidRPr="00D165FE" w:rsidRDefault="00C10256" w:rsidP="00C10256">
      <w:pPr>
        <w:spacing w:after="0" w:line="240" w:lineRule="auto"/>
        <w:rPr>
          <w:rFonts w:eastAsia="Cambria" w:cs="Calibri"/>
        </w:rPr>
      </w:pPr>
      <w:r w:rsidRPr="00D165FE">
        <w:rPr>
          <w:rFonts w:eastAsia="Cambria" w:cs="Calibri"/>
        </w:rPr>
        <w:t>Zapora diferenciala: da</w:t>
      </w:r>
    </w:p>
    <w:p w:rsidR="00C10256" w:rsidRPr="00D165FE" w:rsidRDefault="00C10256" w:rsidP="00C10256">
      <w:pPr>
        <w:spacing w:after="0" w:line="240" w:lineRule="auto"/>
        <w:rPr>
          <w:rFonts w:eastAsia="Cambria" w:cs="Calibri"/>
        </w:rPr>
      </w:pPr>
      <w:r w:rsidRPr="00D165FE">
        <w:rPr>
          <w:rFonts w:eastAsia="Cambria" w:cs="Calibri"/>
        </w:rPr>
        <w:t>Oljni filter na zadnji osi: da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ODGON</w:t>
      </w:r>
    </w:p>
    <w:p w:rsidR="00C10256" w:rsidRPr="00D165FE" w:rsidRDefault="00C10256" w:rsidP="00C10256">
      <w:pPr>
        <w:spacing w:after="0" w:line="240" w:lineRule="auto"/>
        <w:rPr>
          <w:rFonts w:eastAsia="Cambria" w:cs="Calibri"/>
          <w:b/>
        </w:rPr>
      </w:pPr>
      <w:r w:rsidRPr="00D165FE">
        <w:rPr>
          <w:rFonts w:eastAsia="Cambria" w:cs="Calibri"/>
          <w:b/>
        </w:rPr>
        <w:t>Odgon neodvisen od sklopke</w:t>
      </w:r>
    </w:p>
    <w:p w:rsidR="00C10256" w:rsidRPr="00D165FE" w:rsidRDefault="00C10256" w:rsidP="00C10256">
      <w:pPr>
        <w:spacing w:after="0" w:line="240" w:lineRule="auto"/>
        <w:rPr>
          <w:rFonts w:eastAsia="Cambria" w:cs="Calibri"/>
        </w:rPr>
      </w:pPr>
      <w:r w:rsidRPr="00D165FE">
        <w:rPr>
          <w:rFonts w:eastAsia="Cambria" w:cs="Calibri"/>
        </w:rPr>
        <w:t>ED motorni odgon: predpriprava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Odgon odvisen od sklopke - menjalniški</w:t>
      </w:r>
    </w:p>
    <w:p w:rsidR="00C10256" w:rsidRPr="00D165FE" w:rsidRDefault="00C10256" w:rsidP="00C10256">
      <w:pPr>
        <w:spacing w:after="0" w:line="240" w:lineRule="auto"/>
        <w:rPr>
          <w:rFonts w:eastAsia="Cambria" w:cs="Calibri"/>
        </w:rPr>
      </w:pPr>
      <w:r w:rsidRPr="00D165FE">
        <w:rPr>
          <w:rFonts w:eastAsia="Cambria" w:cs="Calibri"/>
        </w:rPr>
        <w:t>Odgon EG menjalniški zadaj: da</w:t>
      </w:r>
    </w:p>
    <w:p w:rsidR="00C10256" w:rsidRPr="00D165FE" w:rsidRDefault="00C10256" w:rsidP="00C10256">
      <w:pPr>
        <w:spacing w:after="0" w:line="240" w:lineRule="auto"/>
        <w:rPr>
          <w:rFonts w:eastAsia="Cambria" w:cs="Calibri"/>
        </w:rPr>
      </w:pPr>
      <w:r w:rsidRPr="00D165FE">
        <w:rPr>
          <w:rFonts w:eastAsia="Cambria" w:cs="Calibri"/>
        </w:rPr>
        <w:t>Odgon EG menjalniški zadaj: EG661F - razmerje: 1:1.28 in 1:1.58, navor do 700 Nm</w:t>
      </w:r>
      <w:r w:rsidR="00F6234B" w:rsidRPr="00D165FE">
        <w:rPr>
          <w:rFonts w:eastAsia="Cambria" w:cs="Calibri"/>
        </w:rPr>
        <w:t xml:space="preserve"> </w:t>
      </w:r>
      <w:r w:rsidRPr="00D165FE">
        <w:rPr>
          <w:rFonts w:eastAsia="Cambria" w:cs="Calibri"/>
        </w:rPr>
        <w:t xml:space="preserve"> </w:t>
      </w:r>
    </w:p>
    <w:p w:rsidR="00C10256" w:rsidRPr="00D165FE" w:rsidRDefault="00C10256" w:rsidP="00C10256">
      <w:pPr>
        <w:spacing w:after="0" w:line="240" w:lineRule="auto"/>
        <w:rPr>
          <w:rFonts w:eastAsia="Cambria" w:cs="Calibri"/>
        </w:rPr>
      </w:pPr>
      <w:r w:rsidRPr="00D165FE">
        <w:rPr>
          <w:rFonts w:eastAsia="Cambria" w:cs="Calibri"/>
        </w:rPr>
        <w:t>Prirobnica menjalniškega EG odgona FFU: po DIN100 standardu</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REZERVOARJI</w:t>
      </w:r>
    </w:p>
    <w:p w:rsidR="00C10256" w:rsidRPr="00D165FE" w:rsidRDefault="00C10256" w:rsidP="00C10256">
      <w:pPr>
        <w:spacing w:after="0" w:line="240" w:lineRule="auto"/>
        <w:rPr>
          <w:rFonts w:eastAsia="Cambria" w:cs="Calibri"/>
          <w:b/>
        </w:rPr>
      </w:pPr>
      <w:r w:rsidRPr="00D165FE">
        <w:rPr>
          <w:rFonts w:eastAsia="Cambria" w:cs="Calibri"/>
          <w:b/>
        </w:rPr>
        <w:t>Splošno</w:t>
      </w:r>
    </w:p>
    <w:p w:rsidR="00C10256" w:rsidRPr="00D165FE" w:rsidRDefault="00C10256" w:rsidP="00C10256">
      <w:pPr>
        <w:spacing w:after="0" w:line="240" w:lineRule="auto"/>
        <w:rPr>
          <w:rFonts w:eastAsia="Cambria" w:cs="Calibri"/>
        </w:rPr>
      </w:pPr>
      <w:r w:rsidRPr="00D165FE">
        <w:rPr>
          <w:rFonts w:eastAsia="Cambria" w:cs="Calibri"/>
        </w:rPr>
        <w:t>Prostornina levega rezervoarja: 200 dm3 (213 litrov največje in 174 litrov uporabne prostornine)</w:t>
      </w:r>
    </w:p>
    <w:p w:rsidR="00C10256" w:rsidRPr="00D165FE" w:rsidRDefault="00C10256" w:rsidP="00C10256">
      <w:pPr>
        <w:spacing w:after="0" w:line="240" w:lineRule="auto"/>
        <w:rPr>
          <w:rFonts w:eastAsia="Cambria" w:cs="Calibri"/>
        </w:rPr>
      </w:pPr>
      <w:r w:rsidRPr="00D165FE">
        <w:rPr>
          <w:rFonts w:eastAsia="Cambria" w:cs="Calibri"/>
        </w:rPr>
        <w:t>Oblika rezervoarja na levi strani: kvadratna osnovna</w:t>
      </w:r>
    </w:p>
    <w:p w:rsidR="00C10256" w:rsidRPr="00D165FE" w:rsidRDefault="00C10256" w:rsidP="00C10256">
      <w:pPr>
        <w:spacing w:after="0" w:line="240" w:lineRule="auto"/>
        <w:rPr>
          <w:rFonts w:eastAsia="Cambria" w:cs="Calibri"/>
        </w:rPr>
      </w:pPr>
      <w:r w:rsidRPr="00D165FE">
        <w:rPr>
          <w:rFonts w:eastAsia="Cambria" w:cs="Calibri"/>
        </w:rPr>
        <w:t>Tip rezervoarjev: jekleni</w:t>
      </w:r>
    </w:p>
    <w:p w:rsidR="00C10256" w:rsidRPr="00D165FE" w:rsidRDefault="00C10256" w:rsidP="00C10256">
      <w:pPr>
        <w:spacing w:after="0" w:line="240" w:lineRule="auto"/>
        <w:rPr>
          <w:rFonts w:eastAsia="Cambria" w:cs="Calibri"/>
        </w:rPr>
      </w:pPr>
      <w:r w:rsidRPr="00D165FE">
        <w:rPr>
          <w:rFonts w:eastAsia="Cambria" w:cs="Calibri"/>
        </w:rPr>
        <w:t>Položaj rezervoarja za gorivo: normalen</w:t>
      </w:r>
    </w:p>
    <w:p w:rsidR="00C10256" w:rsidRPr="00D165FE" w:rsidRDefault="00C10256" w:rsidP="00C10256">
      <w:pPr>
        <w:spacing w:after="0" w:line="240" w:lineRule="auto"/>
        <w:rPr>
          <w:rFonts w:eastAsia="Cambria" w:cs="Calibri"/>
        </w:rPr>
      </w:pPr>
      <w:r w:rsidRPr="00D165FE">
        <w:rPr>
          <w:rFonts w:eastAsia="Cambria" w:cs="Calibri"/>
        </w:rPr>
        <w:t>Pokrovček rezervoarja za gorivo: s ključavnico</w:t>
      </w:r>
    </w:p>
    <w:p w:rsidR="00C10256" w:rsidRPr="00D165FE" w:rsidRDefault="00C10256" w:rsidP="00C10256">
      <w:pPr>
        <w:spacing w:after="0" w:line="240" w:lineRule="auto"/>
        <w:rPr>
          <w:rFonts w:eastAsia="Cambria" w:cs="Calibri"/>
        </w:rPr>
      </w:pPr>
      <w:r w:rsidRPr="00D165FE">
        <w:rPr>
          <w:rFonts w:eastAsia="Cambria" w:cs="Calibri"/>
        </w:rPr>
        <w:t>Separator za vodo, z odvajanjem vode</w:t>
      </w:r>
    </w:p>
    <w:p w:rsidR="00C10256" w:rsidRPr="00D165FE" w:rsidRDefault="00C10256" w:rsidP="00C10256">
      <w:pPr>
        <w:spacing w:after="0" w:line="240" w:lineRule="auto"/>
        <w:rPr>
          <w:rFonts w:eastAsia="Cambria" w:cs="Calibri"/>
        </w:rPr>
      </w:pPr>
      <w:r w:rsidRPr="00D165FE">
        <w:rPr>
          <w:rFonts w:eastAsia="Cambria" w:cs="Calibri"/>
        </w:rPr>
        <w:t xml:space="preserve">Filter goriva: da, s separatorjem </w:t>
      </w:r>
    </w:p>
    <w:p w:rsidR="00C10256" w:rsidRPr="00D165FE" w:rsidRDefault="00C10256" w:rsidP="00C10256">
      <w:pPr>
        <w:spacing w:after="0" w:line="240" w:lineRule="auto"/>
        <w:rPr>
          <w:rFonts w:eastAsia="Cambria" w:cs="Calibri"/>
        </w:rPr>
      </w:pPr>
      <w:r w:rsidRPr="00D165FE">
        <w:rPr>
          <w:rFonts w:eastAsia="Cambria" w:cs="Calibri"/>
        </w:rPr>
        <w:t>Prehodnost filtra v mikronih: 30</w:t>
      </w:r>
    </w:p>
    <w:p w:rsidR="00C10256" w:rsidRPr="00D165FE" w:rsidRDefault="00C10256" w:rsidP="00C10256">
      <w:pPr>
        <w:spacing w:after="0" w:line="240" w:lineRule="auto"/>
        <w:rPr>
          <w:rFonts w:eastAsia="Cambria" w:cs="Calibri"/>
        </w:rPr>
      </w:pPr>
      <w:r w:rsidRPr="00D165FE">
        <w:rPr>
          <w:rFonts w:eastAsia="Cambria" w:cs="Calibri"/>
        </w:rPr>
        <w:t>Zaščite pred pljuskanjem goriva: da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ŠASIJA</w:t>
      </w:r>
    </w:p>
    <w:p w:rsidR="00C10256" w:rsidRPr="00D165FE" w:rsidRDefault="00C10256" w:rsidP="00C10256">
      <w:pPr>
        <w:spacing w:after="0" w:line="240" w:lineRule="auto"/>
        <w:rPr>
          <w:rFonts w:eastAsia="Cambria" w:cs="Calibri"/>
          <w:b/>
        </w:rPr>
      </w:pPr>
      <w:r w:rsidRPr="00D165FE">
        <w:rPr>
          <w:rFonts w:eastAsia="Cambria" w:cs="Calibri"/>
          <w:b/>
        </w:rPr>
        <w:t>Okvir</w:t>
      </w:r>
    </w:p>
    <w:p w:rsidR="00C10256" w:rsidRPr="00D165FE" w:rsidRDefault="00C10256" w:rsidP="00C10256">
      <w:pPr>
        <w:spacing w:after="0" w:line="240" w:lineRule="auto"/>
        <w:rPr>
          <w:rFonts w:eastAsia="Cambria" w:cs="Calibri"/>
        </w:rPr>
      </w:pPr>
      <w:r w:rsidRPr="00D165FE">
        <w:rPr>
          <w:rFonts w:eastAsia="Cambria" w:cs="Calibri"/>
        </w:rPr>
        <w:t>Jakost okvirja šasije: 1</w:t>
      </w:r>
    </w:p>
    <w:p w:rsidR="00C10256" w:rsidRPr="00D165FE" w:rsidRDefault="00C10256" w:rsidP="00C10256">
      <w:pPr>
        <w:spacing w:after="0" w:line="240" w:lineRule="auto"/>
        <w:rPr>
          <w:rFonts w:eastAsia="Cambria" w:cs="Calibri"/>
        </w:rPr>
      </w:pPr>
      <w:r w:rsidRPr="00D165FE">
        <w:rPr>
          <w:rFonts w:eastAsia="Cambria" w:cs="Calibri"/>
        </w:rPr>
        <w:t>Profil šasije: F950 (9.5mm)</w:t>
      </w:r>
    </w:p>
    <w:p w:rsidR="00C10256" w:rsidRPr="00D165FE" w:rsidRDefault="00C10256" w:rsidP="00C10256">
      <w:pPr>
        <w:spacing w:after="0" w:line="240" w:lineRule="auto"/>
        <w:rPr>
          <w:rFonts w:eastAsia="Cambria" w:cs="Calibri"/>
        </w:rPr>
      </w:pPr>
      <w:r w:rsidRPr="00D165FE">
        <w:rPr>
          <w:rFonts w:eastAsia="Cambria" w:cs="Calibri"/>
        </w:rPr>
        <w:t>Pritrdilni nosilci za nadgradnjo spredaj: ojačan vertikalni nosilec</w:t>
      </w:r>
    </w:p>
    <w:p w:rsidR="00C10256" w:rsidRPr="00D165FE" w:rsidRDefault="00C10256" w:rsidP="00C10256">
      <w:pPr>
        <w:spacing w:after="0" w:line="240" w:lineRule="auto"/>
        <w:rPr>
          <w:rFonts w:eastAsia="Cambria" w:cs="Calibri"/>
        </w:rPr>
      </w:pPr>
      <w:r w:rsidRPr="00D165FE">
        <w:rPr>
          <w:rFonts w:eastAsia="Cambria" w:cs="Calibri"/>
        </w:rPr>
        <w:t>Luknje na okvirju šasije za nadgradnjo: celotna dolžina okvirja šasije</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Krmilni sistem</w:t>
      </w:r>
    </w:p>
    <w:p w:rsidR="00C10256" w:rsidRPr="00D165FE" w:rsidRDefault="00C10256" w:rsidP="00C10256">
      <w:pPr>
        <w:spacing w:after="0" w:line="240" w:lineRule="auto"/>
        <w:rPr>
          <w:rFonts w:eastAsia="Cambria" w:cs="Calibri"/>
        </w:rPr>
      </w:pPr>
      <w:r w:rsidRPr="00D165FE">
        <w:rPr>
          <w:rFonts w:eastAsia="Cambria" w:cs="Calibri"/>
        </w:rPr>
        <w:t>Tip krmilnega sistema sprednje osi: hidravlični</w:t>
      </w:r>
    </w:p>
    <w:p w:rsidR="00C10256" w:rsidRPr="00D165FE" w:rsidRDefault="00C10256" w:rsidP="00C10256">
      <w:pPr>
        <w:spacing w:after="0" w:line="240" w:lineRule="auto"/>
        <w:rPr>
          <w:rFonts w:eastAsia="Cambria" w:cs="Calibri"/>
        </w:rPr>
      </w:pPr>
      <w:r w:rsidRPr="00D165FE">
        <w:rPr>
          <w:rFonts w:eastAsia="Cambria" w:cs="Calibri"/>
        </w:rPr>
        <w:t>Kretni sistem po direktivi 70/311/EEC: da</w:t>
      </w:r>
    </w:p>
    <w:p w:rsidR="00C10256" w:rsidRPr="00D165FE" w:rsidRDefault="00C10256" w:rsidP="00C10256">
      <w:pPr>
        <w:spacing w:after="0" w:line="240" w:lineRule="auto"/>
        <w:rPr>
          <w:rFonts w:eastAsia="Cambria" w:cs="Calibri"/>
        </w:rPr>
      </w:pPr>
      <w:r w:rsidRPr="00D165FE">
        <w:rPr>
          <w:rFonts w:eastAsia="Cambria" w:cs="Calibri"/>
        </w:rPr>
        <w:t>Okretnost vozila po direktivi 97/27/EC: da</w:t>
      </w:r>
    </w:p>
    <w:p w:rsidR="00C10256" w:rsidRPr="00D165FE" w:rsidRDefault="00C10256" w:rsidP="00C10256">
      <w:pPr>
        <w:spacing w:after="0" w:line="240" w:lineRule="auto"/>
        <w:rPr>
          <w:rFonts w:eastAsia="Cambria" w:cs="Calibri"/>
        </w:rPr>
      </w:pPr>
      <w:r w:rsidRPr="00D165FE">
        <w:rPr>
          <w:rFonts w:eastAsia="Cambria" w:cs="Calibri"/>
        </w:rPr>
        <w:t>Izvedba volanskega obroča: standardni s kromiranimi detajli</w:t>
      </w:r>
    </w:p>
    <w:p w:rsidR="00C10256" w:rsidRPr="00D165FE" w:rsidRDefault="00C10256" w:rsidP="00C10256">
      <w:pPr>
        <w:spacing w:after="0" w:line="240" w:lineRule="auto"/>
        <w:rPr>
          <w:rFonts w:eastAsia="Cambria" w:cs="Calibri"/>
        </w:rPr>
      </w:pPr>
      <w:r w:rsidRPr="00D165FE">
        <w:rPr>
          <w:rFonts w:eastAsia="Cambria" w:cs="Calibri"/>
        </w:rPr>
        <w:t>Nastavljiv volanski obroč: nagib + pomik</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Vzmetenje spredaj</w:t>
      </w:r>
    </w:p>
    <w:p w:rsidR="00C10256" w:rsidRPr="00D165FE" w:rsidRDefault="00C10256" w:rsidP="00C10256">
      <w:pPr>
        <w:spacing w:after="0" w:line="240" w:lineRule="auto"/>
        <w:rPr>
          <w:rFonts w:eastAsia="Cambria" w:cs="Calibri"/>
        </w:rPr>
      </w:pPr>
      <w:r w:rsidRPr="00D165FE">
        <w:rPr>
          <w:rFonts w:eastAsia="Cambria" w:cs="Calibri"/>
        </w:rPr>
        <w:t>Vzmetenje spredaj: listnato</w:t>
      </w:r>
    </w:p>
    <w:p w:rsidR="00C10256" w:rsidRPr="00D165FE" w:rsidRDefault="00C10256" w:rsidP="00C10256">
      <w:pPr>
        <w:spacing w:after="0" w:line="240" w:lineRule="auto"/>
        <w:rPr>
          <w:rFonts w:eastAsia="Cambria" w:cs="Calibri"/>
        </w:rPr>
      </w:pPr>
      <w:r w:rsidRPr="00D165FE">
        <w:rPr>
          <w:rFonts w:eastAsia="Cambria" w:cs="Calibri"/>
        </w:rPr>
        <w:t>Vzmetenje spredaj, listnato: 2x33</w:t>
      </w:r>
    </w:p>
    <w:p w:rsidR="00C10256" w:rsidRPr="00D165FE" w:rsidRDefault="00C10256" w:rsidP="00C10256">
      <w:pPr>
        <w:spacing w:after="0" w:line="240" w:lineRule="auto"/>
        <w:rPr>
          <w:rFonts w:eastAsia="Cambria" w:cs="Calibri"/>
        </w:rPr>
      </w:pPr>
      <w:r w:rsidRPr="00D165FE">
        <w:rPr>
          <w:rFonts w:eastAsia="Cambria" w:cs="Calibri"/>
        </w:rPr>
        <w:t>Puše na sprednjem listnatem vzmetenju: gumijaste</w:t>
      </w:r>
    </w:p>
    <w:p w:rsidR="00C10256" w:rsidRPr="00D165FE" w:rsidRDefault="00C10256" w:rsidP="00C10256">
      <w:pPr>
        <w:spacing w:after="0" w:line="240" w:lineRule="auto"/>
        <w:rPr>
          <w:rFonts w:eastAsia="Cambria" w:cs="Calibri"/>
        </w:rPr>
      </w:pPr>
      <w:r w:rsidRPr="00D165FE">
        <w:rPr>
          <w:rFonts w:eastAsia="Cambria" w:cs="Calibri"/>
        </w:rPr>
        <w:t>Trdota sprednjih amortizerjev: trdo</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lastRenderedPageBreak/>
        <w:t>Vzmetenje zadaj</w:t>
      </w:r>
    </w:p>
    <w:p w:rsidR="00C10256" w:rsidRPr="00D165FE" w:rsidRDefault="00C10256" w:rsidP="00C10256">
      <w:pPr>
        <w:spacing w:after="0" w:line="240" w:lineRule="auto"/>
        <w:rPr>
          <w:rFonts w:eastAsia="Cambria" w:cs="Calibri"/>
        </w:rPr>
      </w:pPr>
      <w:r w:rsidRPr="00D165FE">
        <w:rPr>
          <w:rFonts w:eastAsia="Cambria" w:cs="Calibri"/>
        </w:rPr>
        <w:t>Vzmetenje zadaj: listnato</w:t>
      </w:r>
    </w:p>
    <w:p w:rsidR="00C10256" w:rsidRPr="00D165FE" w:rsidRDefault="00C10256" w:rsidP="00C10256">
      <w:pPr>
        <w:spacing w:after="0" w:line="240" w:lineRule="auto"/>
        <w:rPr>
          <w:rFonts w:eastAsia="Cambria" w:cs="Calibri"/>
        </w:rPr>
      </w:pPr>
      <w:r w:rsidRPr="00D165FE">
        <w:rPr>
          <w:rFonts w:eastAsia="Cambria" w:cs="Calibri"/>
        </w:rPr>
        <w:t>Vzmetenje zadaj: 6x15 + 5x22 trapezno</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Stabilizatorji</w:t>
      </w:r>
    </w:p>
    <w:p w:rsidR="00C10256" w:rsidRPr="00D165FE" w:rsidRDefault="00C10256" w:rsidP="00C10256">
      <w:pPr>
        <w:spacing w:after="0" w:line="240" w:lineRule="auto"/>
        <w:rPr>
          <w:rFonts w:eastAsia="Cambria" w:cs="Calibri"/>
        </w:rPr>
      </w:pPr>
      <w:r w:rsidRPr="00D165FE">
        <w:rPr>
          <w:rFonts w:eastAsia="Cambria" w:cs="Calibri"/>
        </w:rPr>
        <w:t>Stabilizator, spredaj: normalna togost</w:t>
      </w:r>
    </w:p>
    <w:p w:rsidR="00C10256" w:rsidRPr="00D165FE" w:rsidRDefault="00C10256" w:rsidP="00C10256">
      <w:pPr>
        <w:spacing w:after="0" w:line="240" w:lineRule="auto"/>
        <w:rPr>
          <w:rFonts w:eastAsia="Cambria" w:cs="Calibri"/>
        </w:rPr>
      </w:pPr>
      <w:r w:rsidRPr="00D165FE">
        <w:rPr>
          <w:rFonts w:eastAsia="Cambria" w:cs="Calibri"/>
        </w:rPr>
        <w:t>Stabilizator na sprednji osi: normalna togost, enojna prednja os</w:t>
      </w:r>
    </w:p>
    <w:p w:rsidR="00C10256" w:rsidRPr="00D165FE" w:rsidRDefault="00C10256" w:rsidP="00C10256">
      <w:pPr>
        <w:spacing w:after="0" w:line="240" w:lineRule="auto"/>
        <w:rPr>
          <w:rFonts w:eastAsia="Cambria" w:cs="Calibri"/>
        </w:rPr>
      </w:pPr>
      <w:r w:rsidRPr="00D165FE">
        <w:rPr>
          <w:rFonts w:eastAsia="Cambria" w:cs="Calibri"/>
        </w:rPr>
        <w:t>Stabilizator na zadnjih oseh: da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Električni sistem</w:t>
      </w:r>
    </w:p>
    <w:p w:rsidR="00C10256" w:rsidRPr="00D165FE" w:rsidRDefault="00C10256" w:rsidP="00C10256">
      <w:pPr>
        <w:spacing w:after="0" w:line="240" w:lineRule="auto"/>
        <w:rPr>
          <w:rFonts w:eastAsia="Cambria" w:cs="Calibri"/>
        </w:rPr>
      </w:pPr>
      <w:r w:rsidRPr="00D165FE">
        <w:rPr>
          <w:rFonts w:eastAsia="Cambria" w:cs="Calibri"/>
        </w:rPr>
        <w:t>Akumulatorji: 180 Ah</w:t>
      </w:r>
    </w:p>
    <w:p w:rsidR="00C10256" w:rsidRPr="00D165FE" w:rsidRDefault="00C10256" w:rsidP="00C10256">
      <w:pPr>
        <w:spacing w:after="0" w:line="240" w:lineRule="auto"/>
        <w:rPr>
          <w:rFonts w:eastAsia="Cambria" w:cs="Calibri"/>
        </w:rPr>
      </w:pPr>
      <w:r w:rsidRPr="00D165FE">
        <w:rPr>
          <w:rFonts w:eastAsia="Cambria" w:cs="Calibri"/>
        </w:rPr>
        <w:t>Pozicija akumulatorja: leva stran</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KOLESA IN BLATNIKI</w:t>
      </w:r>
    </w:p>
    <w:p w:rsidR="00C10256" w:rsidRPr="00D165FE" w:rsidRDefault="00C10256" w:rsidP="00C10256">
      <w:pPr>
        <w:spacing w:after="0" w:line="240" w:lineRule="auto"/>
        <w:rPr>
          <w:rFonts w:eastAsia="Cambria" w:cs="Calibri"/>
          <w:b/>
        </w:rPr>
      </w:pPr>
      <w:r w:rsidRPr="00D165FE">
        <w:rPr>
          <w:rFonts w:eastAsia="Cambria" w:cs="Calibri"/>
          <w:b/>
        </w:rPr>
        <w:t>Pnevmatike</w:t>
      </w:r>
    </w:p>
    <w:p w:rsidR="00C10256" w:rsidRPr="00D165FE" w:rsidRDefault="00C10256" w:rsidP="00C10256">
      <w:pPr>
        <w:spacing w:after="0" w:line="240" w:lineRule="auto"/>
        <w:rPr>
          <w:rFonts w:eastAsia="Cambria" w:cs="Calibri"/>
        </w:rPr>
      </w:pPr>
      <w:r w:rsidRPr="00D165FE">
        <w:rPr>
          <w:rFonts w:eastAsia="Cambria" w:cs="Calibri"/>
        </w:rPr>
        <w:t>Legalna skupna masa vozila - po nosilnosti gum: da</w:t>
      </w:r>
    </w:p>
    <w:p w:rsidR="00C10256" w:rsidRPr="00D165FE" w:rsidRDefault="00C10256" w:rsidP="00C10256">
      <w:pPr>
        <w:spacing w:after="0" w:line="240" w:lineRule="auto"/>
        <w:rPr>
          <w:rFonts w:eastAsia="Cambria" w:cs="Calibri"/>
        </w:rPr>
      </w:pPr>
      <w:r w:rsidRPr="00D165FE">
        <w:rPr>
          <w:rFonts w:eastAsia="Cambria" w:cs="Calibri"/>
        </w:rPr>
        <w:t>Znamka pnevmatik: Continental</w:t>
      </w:r>
    </w:p>
    <w:p w:rsidR="00C10256" w:rsidRPr="00D165FE" w:rsidRDefault="00C10256" w:rsidP="00C10256">
      <w:pPr>
        <w:spacing w:after="0" w:line="240" w:lineRule="auto"/>
        <w:rPr>
          <w:rFonts w:eastAsia="Cambria" w:cs="Calibri"/>
        </w:rPr>
      </w:pPr>
      <w:r w:rsidRPr="00D165FE">
        <w:rPr>
          <w:rFonts w:eastAsia="Cambria" w:cs="Calibri"/>
        </w:rPr>
        <w:t xml:space="preserve">Tip pnevmatik na prednji osi: 315/80R22.5 </w:t>
      </w:r>
      <w:r w:rsidR="00F6234B" w:rsidRPr="00D165FE">
        <w:rPr>
          <w:rFonts w:eastAsia="Cambria" w:cs="Calibri"/>
        </w:rPr>
        <w:t xml:space="preserve">Construction Steer Continental </w:t>
      </w:r>
      <w:r w:rsidRPr="00D165FE">
        <w:rPr>
          <w:rFonts w:eastAsia="Cambria" w:cs="Calibri"/>
        </w:rPr>
        <w:t>CrossTrac HS3</w:t>
      </w:r>
    </w:p>
    <w:p w:rsidR="00C10256" w:rsidRPr="00D165FE" w:rsidRDefault="00C10256" w:rsidP="00C10256">
      <w:pPr>
        <w:spacing w:after="0" w:line="240" w:lineRule="auto"/>
        <w:rPr>
          <w:rFonts w:eastAsia="Cambria" w:cs="Calibri"/>
        </w:rPr>
      </w:pPr>
      <w:r w:rsidRPr="00D165FE">
        <w:rPr>
          <w:rFonts w:eastAsia="Cambria" w:cs="Calibri"/>
        </w:rPr>
        <w:t>Število pnevmatik na sprednji osi: 2</w:t>
      </w:r>
    </w:p>
    <w:p w:rsidR="00C10256" w:rsidRPr="00D165FE" w:rsidRDefault="00C10256" w:rsidP="00C10256">
      <w:pPr>
        <w:spacing w:after="0" w:line="240" w:lineRule="auto"/>
        <w:rPr>
          <w:rFonts w:eastAsia="Cambria" w:cs="Calibri"/>
        </w:rPr>
      </w:pPr>
      <w:r w:rsidRPr="00D165FE">
        <w:rPr>
          <w:rFonts w:eastAsia="Cambria" w:cs="Calibri"/>
        </w:rPr>
        <w:t xml:space="preserve">Tip pnevmatik na pogonski osi/oseh: 315/80R22.5 </w:t>
      </w:r>
      <w:r w:rsidR="00F6234B" w:rsidRPr="00D165FE">
        <w:rPr>
          <w:rFonts w:eastAsia="Cambria" w:cs="Calibri"/>
        </w:rPr>
        <w:t xml:space="preserve">Construction Drive Continental </w:t>
      </w:r>
      <w:r w:rsidRPr="00D165FE">
        <w:rPr>
          <w:rFonts w:eastAsia="Cambria" w:cs="Calibri"/>
        </w:rPr>
        <w:t>CrossTrac HD3</w:t>
      </w:r>
    </w:p>
    <w:p w:rsidR="00C10256" w:rsidRPr="00D165FE" w:rsidRDefault="00C10256" w:rsidP="00C10256">
      <w:pPr>
        <w:spacing w:after="0" w:line="240" w:lineRule="auto"/>
        <w:rPr>
          <w:rFonts w:eastAsia="Cambria" w:cs="Calibri"/>
        </w:rPr>
      </w:pPr>
      <w:r w:rsidRPr="00D165FE">
        <w:rPr>
          <w:rFonts w:eastAsia="Cambria" w:cs="Calibri"/>
        </w:rPr>
        <w:t>Število pnevmatik na pogonski osi/oseh: 4</w:t>
      </w:r>
    </w:p>
    <w:p w:rsidR="00C10256" w:rsidRPr="00D165FE" w:rsidRDefault="00C10256" w:rsidP="00C10256">
      <w:pPr>
        <w:spacing w:after="0" w:line="240" w:lineRule="auto"/>
        <w:rPr>
          <w:rFonts w:eastAsia="Cambria" w:cs="Calibri"/>
        </w:rPr>
      </w:pPr>
      <w:r w:rsidRPr="00D165FE">
        <w:rPr>
          <w:rFonts w:eastAsia="Cambria" w:cs="Calibri"/>
        </w:rPr>
        <w:t>Tip rezervne pnevmatike: brez rezervnega kolesa</w:t>
      </w:r>
    </w:p>
    <w:p w:rsidR="00C10256" w:rsidRPr="00D165FE" w:rsidRDefault="00C10256" w:rsidP="00C10256">
      <w:pPr>
        <w:spacing w:after="0" w:line="240" w:lineRule="auto"/>
        <w:rPr>
          <w:rFonts w:eastAsia="Cambria" w:cs="Calibri"/>
        </w:rPr>
      </w:pPr>
      <w:r w:rsidRPr="00D165FE">
        <w:rPr>
          <w:rFonts w:eastAsia="Cambria" w:cs="Calibri"/>
        </w:rPr>
        <w:t>Število rezervnih pnevmatik: 0</w:t>
      </w:r>
    </w:p>
    <w:p w:rsidR="00C10256" w:rsidRPr="00D165FE" w:rsidRDefault="00C10256" w:rsidP="00C10256">
      <w:pPr>
        <w:spacing w:after="0" w:line="240" w:lineRule="auto"/>
        <w:rPr>
          <w:rFonts w:eastAsia="Cambria" w:cs="Calibri"/>
        </w:rPr>
      </w:pPr>
      <w:r w:rsidRPr="00D165FE">
        <w:rPr>
          <w:rFonts w:eastAsia="Cambria" w:cs="Calibri"/>
        </w:rPr>
        <w:t>Index obremenitve sprednji pnevmatik: 156 (4000 kg)</w:t>
      </w:r>
    </w:p>
    <w:p w:rsidR="00C10256" w:rsidRPr="00D165FE" w:rsidRDefault="00C10256" w:rsidP="00C10256">
      <w:pPr>
        <w:spacing w:after="0" w:line="240" w:lineRule="auto"/>
        <w:rPr>
          <w:rFonts w:eastAsia="Cambria" w:cs="Calibri"/>
        </w:rPr>
      </w:pPr>
      <w:r w:rsidRPr="00D165FE">
        <w:rPr>
          <w:rFonts w:eastAsia="Cambria" w:cs="Calibri"/>
        </w:rPr>
        <w:t>Index obremenitve pogonskih pnevmatik: 150 (3350 kg)</w:t>
      </w:r>
    </w:p>
    <w:p w:rsidR="00C10256" w:rsidRPr="00D165FE" w:rsidRDefault="00C10256" w:rsidP="00C10256">
      <w:pPr>
        <w:spacing w:after="0" w:line="240" w:lineRule="auto"/>
        <w:rPr>
          <w:rFonts w:eastAsia="Cambria" w:cs="Calibri"/>
        </w:rPr>
      </w:pPr>
      <w:r w:rsidRPr="00D165FE">
        <w:rPr>
          <w:rFonts w:eastAsia="Cambria" w:cs="Calibri"/>
        </w:rPr>
        <w:t>Oznaka kotalnega upora pnevmatike na prednji osi: C</w:t>
      </w:r>
    </w:p>
    <w:p w:rsidR="00C10256" w:rsidRPr="00D165FE" w:rsidRDefault="00C10256" w:rsidP="00C10256">
      <w:pPr>
        <w:spacing w:after="0" w:line="240" w:lineRule="auto"/>
        <w:rPr>
          <w:rFonts w:eastAsia="Cambria" w:cs="Calibri"/>
        </w:rPr>
      </w:pPr>
      <w:r w:rsidRPr="00D165FE">
        <w:rPr>
          <w:rFonts w:eastAsia="Cambria" w:cs="Calibri"/>
        </w:rPr>
        <w:t>Oznaka kotalnega upora pnevmatike na zadnji osi: D</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Kolesni obroči</w:t>
      </w:r>
    </w:p>
    <w:p w:rsidR="00C10256" w:rsidRPr="00D165FE" w:rsidRDefault="00C10256" w:rsidP="00C10256">
      <w:pPr>
        <w:spacing w:after="0" w:line="240" w:lineRule="auto"/>
        <w:rPr>
          <w:rFonts w:eastAsia="Cambria" w:cs="Calibri"/>
        </w:rPr>
      </w:pPr>
      <w:r w:rsidRPr="00D165FE">
        <w:rPr>
          <w:rFonts w:eastAsia="Cambria" w:cs="Calibri"/>
        </w:rPr>
        <w:t>Platišča: jeklena</w:t>
      </w:r>
    </w:p>
    <w:p w:rsidR="00C10256" w:rsidRPr="00D165FE" w:rsidRDefault="00C10256" w:rsidP="00C10256">
      <w:pPr>
        <w:spacing w:after="0" w:line="240" w:lineRule="auto"/>
        <w:rPr>
          <w:rFonts w:eastAsia="Cambria" w:cs="Calibri"/>
        </w:rPr>
      </w:pPr>
      <w:r w:rsidRPr="00D165FE">
        <w:rPr>
          <w:rFonts w:eastAsia="Cambria" w:cs="Calibri"/>
        </w:rPr>
        <w:t xml:space="preserve">Platišča na sprednji osi: 22.5 x 9.00 </w:t>
      </w:r>
    </w:p>
    <w:p w:rsidR="00C10256" w:rsidRPr="00D165FE" w:rsidRDefault="00C10256" w:rsidP="00C10256">
      <w:pPr>
        <w:spacing w:after="0" w:line="240" w:lineRule="auto"/>
        <w:rPr>
          <w:rFonts w:eastAsia="Cambria" w:cs="Calibri"/>
        </w:rPr>
      </w:pPr>
      <w:r w:rsidRPr="00D165FE">
        <w:rPr>
          <w:rFonts w:eastAsia="Cambria" w:cs="Calibri"/>
        </w:rPr>
        <w:t xml:space="preserve">Platišča na zadnji osi: 22.5 x 9.00 </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Kolesna oprema</w:t>
      </w:r>
    </w:p>
    <w:p w:rsidR="00C10256" w:rsidRPr="00D165FE" w:rsidRDefault="00C10256" w:rsidP="00C10256">
      <w:pPr>
        <w:spacing w:after="0" w:line="240" w:lineRule="auto"/>
        <w:rPr>
          <w:rFonts w:eastAsia="Cambria" w:cs="Calibri"/>
        </w:rPr>
      </w:pPr>
      <w:r w:rsidRPr="00D165FE">
        <w:rPr>
          <w:rFonts w:eastAsia="Cambria" w:cs="Calibri"/>
        </w:rPr>
        <w:t>Zaščitni obroč kolesnih vijakov: barvano jeklo, ena os</w:t>
      </w:r>
    </w:p>
    <w:p w:rsidR="00C10256" w:rsidRPr="00D165FE" w:rsidRDefault="00C10256" w:rsidP="00C10256">
      <w:pPr>
        <w:spacing w:after="0" w:line="240" w:lineRule="auto"/>
        <w:rPr>
          <w:rFonts w:eastAsia="Cambria" w:cs="Calibri"/>
        </w:rPr>
      </w:pPr>
      <w:r w:rsidRPr="00D165FE">
        <w:rPr>
          <w:rFonts w:eastAsia="Cambria" w:cs="Calibri"/>
        </w:rPr>
        <w:t>Kolesne zagozde: 2 kosa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Sprednji blatniki</w:t>
      </w:r>
    </w:p>
    <w:p w:rsidR="00C10256" w:rsidRPr="00D165FE" w:rsidRDefault="00C10256" w:rsidP="00C10256">
      <w:pPr>
        <w:spacing w:after="0" w:line="240" w:lineRule="auto"/>
        <w:rPr>
          <w:rFonts w:eastAsia="Cambria" w:cs="Calibri"/>
        </w:rPr>
      </w:pPr>
      <w:r w:rsidRPr="00D165FE">
        <w:rPr>
          <w:rFonts w:eastAsia="Cambria" w:cs="Calibri"/>
        </w:rPr>
        <w:t>Velikost sprednjega blatnika: 675 mm</w:t>
      </w:r>
    </w:p>
    <w:p w:rsidR="00C10256" w:rsidRPr="00D165FE" w:rsidRDefault="00C10256" w:rsidP="00C10256">
      <w:pPr>
        <w:spacing w:after="0" w:line="240" w:lineRule="auto"/>
        <w:rPr>
          <w:rFonts w:eastAsia="Cambria" w:cs="Calibri"/>
        </w:rPr>
      </w:pPr>
      <w:r w:rsidRPr="00D165FE">
        <w:rPr>
          <w:rFonts w:eastAsia="Cambria" w:cs="Calibri"/>
        </w:rPr>
        <w:t>Prednji blatnik, izvedba: tridelni</w:t>
      </w:r>
    </w:p>
    <w:p w:rsidR="00C10256" w:rsidRPr="00D165FE" w:rsidRDefault="00C10256" w:rsidP="00C10256">
      <w:pPr>
        <w:spacing w:after="0" w:line="240" w:lineRule="auto"/>
        <w:rPr>
          <w:rFonts w:eastAsia="Cambria" w:cs="Calibri"/>
        </w:rPr>
      </w:pPr>
      <w:r w:rsidRPr="00D165FE">
        <w:rPr>
          <w:rFonts w:eastAsia="Cambria" w:cs="Calibri"/>
        </w:rPr>
        <w:t>Tip pritrditve prednjega blatnika: normalna</w:t>
      </w:r>
    </w:p>
    <w:p w:rsidR="00C10256" w:rsidRPr="00D165FE" w:rsidRDefault="00C10256" w:rsidP="00C10256">
      <w:pPr>
        <w:spacing w:after="0" w:line="240" w:lineRule="auto"/>
        <w:rPr>
          <w:rFonts w:eastAsia="Cambria" w:cs="Calibri"/>
        </w:rPr>
      </w:pPr>
      <w:r w:rsidRPr="00D165FE">
        <w:rPr>
          <w:rFonts w:eastAsia="Cambria" w:cs="Calibri"/>
        </w:rPr>
        <w:t>Zaščita proti razpršitvi vode: spredaj</w:t>
      </w:r>
    </w:p>
    <w:p w:rsidR="00C10256" w:rsidRPr="00D165FE" w:rsidRDefault="00C10256" w:rsidP="00C10256">
      <w:pPr>
        <w:spacing w:after="0" w:line="240" w:lineRule="auto"/>
        <w:rPr>
          <w:rFonts w:eastAsia="Cambria" w:cs="Calibri"/>
        </w:rPr>
      </w:pPr>
      <w:r w:rsidRPr="00D165FE">
        <w:rPr>
          <w:rFonts w:eastAsia="Cambria" w:cs="Calibri"/>
        </w:rPr>
        <w:t>Sprednja zaščitna zavesica: da</w:t>
      </w:r>
    </w:p>
    <w:p w:rsidR="00C10256" w:rsidRPr="00D165FE" w:rsidRDefault="00C10256" w:rsidP="00C10256">
      <w:pPr>
        <w:spacing w:after="0" w:line="240" w:lineRule="auto"/>
        <w:rPr>
          <w:rFonts w:eastAsia="Cambria" w:cs="Calibri"/>
        </w:rPr>
      </w:pPr>
      <w:r w:rsidRPr="00D165FE">
        <w:rPr>
          <w:rFonts w:eastAsia="Cambria" w:cs="Calibri"/>
        </w:rPr>
        <w:t>Dolžina zaščitne zavesice spredaj: 90 mm</w:t>
      </w:r>
    </w:p>
    <w:p w:rsidR="00C10256" w:rsidRPr="00D165FE" w:rsidRDefault="00C10256" w:rsidP="00C10256">
      <w:pPr>
        <w:spacing w:after="0" w:line="240" w:lineRule="auto"/>
        <w:rPr>
          <w:rFonts w:eastAsia="Cambria" w:cs="Calibri"/>
        </w:rPr>
      </w:pPr>
      <w:r w:rsidRPr="00D165FE">
        <w:rPr>
          <w:rFonts w:eastAsia="Cambria" w:cs="Calibri"/>
        </w:rPr>
        <w:t>Velikost obrobe na sprednjem blatniku: 565 mm</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Zadnji blatniki</w:t>
      </w:r>
    </w:p>
    <w:p w:rsidR="00C10256" w:rsidRPr="00D165FE" w:rsidRDefault="00C10256" w:rsidP="00C10256">
      <w:pPr>
        <w:spacing w:after="0" w:line="240" w:lineRule="auto"/>
        <w:rPr>
          <w:rFonts w:eastAsia="Cambria" w:cs="Calibri"/>
        </w:rPr>
      </w:pPr>
      <w:r w:rsidRPr="00D165FE">
        <w:rPr>
          <w:rFonts w:eastAsia="Cambria" w:cs="Calibri"/>
        </w:rPr>
        <w:t>Zadnji blatniki: ne brez zadnjih blatnikov</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ZAVORE</w:t>
      </w:r>
    </w:p>
    <w:p w:rsidR="00C10256" w:rsidRPr="00D165FE" w:rsidRDefault="00C10256" w:rsidP="00C10256">
      <w:pPr>
        <w:spacing w:after="0" w:line="240" w:lineRule="auto"/>
        <w:rPr>
          <w:rFonts w:eastAsia="Cambria" w:cs="Calibri"/>
          <w:b/>
        </w:rPr>
      </w:pPr>
      <w:r w:rsidRPr="00D165FE">
        <w:rPr>
          <w:rFonts w:eastAsia="Cambria" w:cs="Calibri"/>
          <w:b/>
        </w:rPr>
        <w:t>Zavorni sistem</w:t>
      </w:r>
    </w:p>
    <w:p w:rsidR="00C10256" w:rsidRPr="00D165FE" w:rsidRDefault="00C10256" w:rsidP="00C10256">
      <w:pPr>
        <w:spacing w:after="0" w:line="240" w:lineRule="auto"/>
        <w:rPr>
          <w:rFonts w:eastAsia="Cambria" w:cs="Calibri"/>
        </w:rPr>
      </w:pPr>
      <w:r w:rsidRPr="00D165FE">
        <w:rPr>
          <w:rFonts w:eastAsia="Cambria" w:cs="Calibri"/>
        </w:rPr>
        <w:t>Konfiguracija zavornega sistema glede na: tehnično največjo dovoljeno maso vozila</w:t>
      </w:r>
    </w:p>
    <w:p w:rsidR="00C10256" w:rsidRPr="00D165FE" w:rsidRDefault="00C10256" w:rsidP="00C10256">
      <w:pPr>
        <w:spacing w:after="0" w:line="240" w:lineRule="auto"/>
        <w:rPr>
          <w:rFonts w:eastAsia="Cambria" w:cs="Calibri"/>
        </w:rPr>
      </w:pPr>
      <w:r w:rsidRPr="00D165FE">
        <w:rPr>
          <w:rFonts w:eastAsia="Cambria" w:cs="Calibri"/>
        </w:rPr>
        <w:lastRenderedPageBreak/>
        <w:t>Kategorija zavornega sistema: AB</w:t>
      </w:r>
    </w:p>
    <w:p w:rsidR="00C10256" w:rsidRPr="00D165FE" w:rsidRDefault="00C10256" w:rsidP="00C10256">
      <w:pPr>
        <w:spacing w:after="0" w:line="240" w:lineRule="auto"/>
        <w:rPr>
          <w:rFonts w:eastAsia="Cambria" w:cs="Calibri"/>
        </w:rPr>
      </w:pPr>
      <w:r w:rsidRPr="00D165FE">
        <w:rPr>
          <w:rFonts w:eastAsia="Cambria" w:cs="Calibri"/>
        </w:rPr>
        <w:t>Zavorni sistem: šasija</w:t>
      </w:r>
    </w:p>
    <w:p w:rsidR="00C10256" w:rsidRPr="00D165FE" w:rsidRDefault="00C10256" w:rsidP="00C10256">
      <w:pPr>
        <w:spacing w:after="0" w:line="240" w:lineRule="auto"/>
        <w:rPr>
          <w:rFonts w:eastAsia="Cambria" w:cs="Calibri"/>
        </w:rPr>
      </w:pPr>
      <w:r w:rsidRPr="00D165FE">
        <w:rPr>
          <w:rFonts w:eastAsia="Cambria" w:cs="Calibri"/>
        </w:rPr>
        <w:t>Tip zavor: bobnaste</w:t>
      </w:r>
    </w:p>
    <w:p w:rsidR="00C10256" w:rsidRPr="00D165FE" w:rsidRDefault="00C10256" w:rsidP="00C10256">
      <w:pPr>
        <w:spacing w:after="0" w:line="240" w:lineRule="auto"/>
        <w:rPr>
          <w:rFonts w:eastAsia="Cambria" w:cs="Calibri"/>
        </w:rPr>
      </w:pPr>
      <w:r w:rsidRPr="00D165FE">
        <w:rPr>
          <w:rFonts w:eastAsia="Cambria" w:cs="Calibri"/>
        </w:rPr>
        <w:t>Kontrola zavor: pnevmatska</w:t>
      </w:r>
    </w:p>
    <w:p w:rsidR="00C10256" w:rsidRPr="00D165FE" w:rsidRDefault="00C10256" w:rsidP="00C10256">
      <w:pPr>
        <w:spacing w:after="0" w:line="240" w:lineRule="auto"/>
        <w:rPr>
          <w:rFonts w:eastAsia="Cambria" w:cs="Calibri"/>
        </w:rPr>
      </w:pPr>
      <w:r w:rsidRPr="00D165FE">
        <w:rPr>
          <w:rFonts w:eastAsia="Cambria" w:cs="Calibri"/>
        </w:rPr>
        <w:t>Konfiguracija zavor: pnevmatska</w:t>
      </w:r>
    </w:p>
    <w:p w:rsidR="00C10256" w:rsidRPr="00D165FE" w:rsidRDefault="00C10256" w:rsidP="00C10256">
      <w:pPr>
        <w:spacing w:after="0" w:line="240" w:lineRule="auto"/>
        <w:rPr>
          <w:rFonts w:eastAsia="Cambria" w:cs="Calibri"/>
        </w:rPr>
      </w:pPr>
      <w:r w:rsidRPr="00D165FE">
        <w:rPr>
          <w:rFonts w:eastAsia="Cambria" w:cs="Calibri"/>
        </w:rPr>
        <w:t>ABS: da</w:t>
      </w:r>
    </w:p>
    <w:p w:rsidR="00C10256" w:rsidRPr="00D165FE" w:rsidRDefault="00C10256" w:rsidP="00C10256">
      <w:pPr>
        <w:spacing w:after="0" w:line="240" w:lineRule="auto"/>
        <w:rPr>
          <w:rFonts w:eastAsia="Cambria" w:cs="Calibri"/>
        </w:rPr>
      </w:pPr>
      <w:r w:rsidRPr="00D165FE">
        <w:rPr>
          <w:rFonts w:eastAsia="Cambria" w:cs="Calibri"/>
        </w:rPr>
        <w:t>ABS terenski način: da</w:t>
      </w:r>
    </w:p>
    <w:p w:rsidR="00C10256" w:rsidRPr="00D165FE" w:rsidRDefault="00C10256" w:rsidP="00C10256">
      <w:pPr>
        <w:spacing w:after="0" w:line="240" w:lineRule="auto"/>
        <w:rPr>
          <w:rFonts w:eastAsia="Cambria" w:cs="Calibri"/>
        </w:rPr>
      </w:pPr>
      <w:r w:rsidRPr="00D165FE">
        <w:rPr>
          <w:rFonts w:eastAsia="Cambria" w:cs="Calibri"/>
        </w:rPr>
        <w:t>Asistenca za speljevanje v klanec: pomoč za speljevanje v hrib</w:t>
      </w:r>
    </w:p>
    <w:p w:rsidR="00C10256" w:rsidRPr="00D165FE" w:rsidRDefault="00C10256" w:rsidP="00C10256">
      <w:pPr>
        <w:spacing w:after="0" w:line="240" w:lineRule="auto"/>
        <w:rPr>
          <w:rFonts w:eastAsia="Cambria" w:cs="Calibri"/>
        </w:rPr>
      </w:pPr>
      <w:r w:rsidRPr="00D165FE">
        <w:rPr>
          <w:rFonts w:eastAsia="Cambria" w:cs="Calibri"/>
        </w:rPr>
        <w:t>Zračni kompresor: inteligentna verzija</w:t>
      </w:r>
    </w:p>
    <w:p w:rsidR="00C10256" w:rsidRPr="00D165FE" w:rsidRDefault="00C10256" w:rsidP="00C10256">
      <w:pPr>
        <w:spacing w:after="0" w:line="240" w:lineRule="auto"/>
        <w:rPr>
          <w:rFonts w:eastAsia="Cambria" w:cs="Calibri"/>
        </w:rPr>
      </w:pPr>
      <w:r w:rsidRPr="00D165FE">
        <w:rPr>
          <w:rFonts w:eastAsia="Cambria" w:cs="Calibri"/>
        </w:rPr>
        <w:t>Sistem parkirne zavore: pnevmatski</w:t>
      </w:r>
    </w:p>
    <w:p w:rsidR="00C10256" w:rsidRPr="00D165FE" w:rsidRDefault="00C10256" w:rsidP="00C10256">
      <w:pPr>
        <w:spacing w:after="0" w:line="240" w:lineRule="auto"/>
        <w:rPr>
          <w:rFonts w:eastAsia="Cambria" w:cs="Calibri"/>
        </w:rPr>
      </w:pPr>
      <w:r w:rsidRPr="00D165FE">
        <w:rPr>
          <w:rFonts w:eastAsia="Cambria" w:cs="Calibri"/>
        </w:rPr>
        <w:t>Ventil za deblokado parkirne zavore: da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Kolesne zavore</w:t>
      </w:r>
    </w:p>
    <w:p w:rsidR="00C10256" w:rsidRPr="00D165FE" w:rsidRDefault="00C10256" w:rsidP="00C10256">
      <w:pPr>
        <w:spacing w:after="0" w:line="240" w:lineRule="auto"/>
        <w:rPr>
          <w:rFonts w:eastAsia="Cambria" w:cs="Calibri"/>
        </w:rPr>
      </w:pPr>
      <w:r w:rsidRPr="00D165FE">
        <w:rPr>
          <w:rFonts w:eastAsia="Cambria" w:cs="Calibri"/>
        </w:rPr>
        <w:t>Parkirna zavora na sprednji osi: da, tip zavornega cilindra membrana + vzmet</w:t>
      </w:r>
    </w:p>
    <w:p w:rsidR="00C10256" w:rsidRPr="00D165FE" w:rsidRDefault="00C10256" w:rsidP="00C10256">
      <w:pPr>
        <w:spacing w:after="0" w:line="240" w:lineRule="auto"/>
        <w:rPr>
          <w:rFonts w:eastAsia="Cambria" w:cs="Calibri"/>
        </w:rPr>
      </w:pPr>
      <w:r w:rsidRPr="00D165FE">
        <w:rPr>
          <w:rFonts w:eastAsia="Cambria" w:cs="Calibri"/>
        </w:rPr>
        <w:t>Tip zavornega cilindra na zadnji osi: vzmet</w:t>
      </w:r>
    </w:p>
    <w:p w:rsidR="00C10256" w:rsidRPr="00D165FE" w:rsidRDefault="00C10256" w:rsidP="00C10256">
      <w:pPr>
        <w:spacing w:after="0" w:line="240" w:lineRule="auto"/>
        <w:rPr>
          <w:rFonts w:eastAsia="Cambria" w:cs="Calibri"/>
        </w:rPr>
      </w:pPr>
      <w:r w:rsidRPr="00D165FE">
        <w:rPr>
          <w:rFonts w:eastAsia="Cambria" w:cs="Calibri"/>
        </w:rPr>
        <w:t>Širina zavornih oblog, zadnja 254 mm: da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Dodatne zavore</w:t>
      </w:r>
    </w:p>
    <w:p w:rsidR="00C10256" w:rsidRPr="00D165FE" w:rsidRDefault="00C10256" w:rsidP="00C10256">
      <w:pPr>
        <w:spacing w:after="0" w:line="240" w:lineRule="auto"/>
        <w:rPr>
          <w:rFonts w:eastAsia="Cambria" w:cs="Calibri"/>
        </w:rPr>
      </w:pPr>
      <w:r w:rsidRPr="00D165FE">
        <w:rPr>
          <w:rFonts w:eastAsia="Cambria" w:cs="Calibri"/>
        </w:rPr>
        <w:t>Motorna zavora: ročna in avtomatska kontrola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ADAPTACIJA ŠASIJE IN NADGRADNJE</w:t>
      </w:r>
    </w:p>
    <w:p w:rsidR="00C10256" w:rsidRPr="00D165FE" w:rsidRDefault="00C10256" w:rsidP="00C10256">
      <w:pPr>
        <w:spacing w:after="0" w:line="240" w:lineRule="auto"/>
        <w:rPr>
          <w:rFonts w:eastAsia="Cambria" w:cs="Calibri"/>
          <w:b/>
        </w:rPr>
      </w:pPr>
      <w:r w:rsidRPr="00D165FE">
        <w:rPr>
          <w:rFonts w:eastAsia="Cambria" w:cs="Calibri"/>
          <w:b/>
        </w:rPr>
        <w:t>Šasija</w:t>
      </w:r>
    </w:p>
    <w:p w:rsidR="00C10256" w:rsidRPr="00D165FE" w:rsidRDefault="00C10256" w:rsidP="00C10256">
      <w:pPr>
        <w:spacing w:after="0" w:line="240" w:lineRule="auto"/>
        <w:rPr>
          <w:rFonts w:eastAsia="Cambria" w:cs="Calibri"/>
        </w:rPr>
      </w:pPr>
      <w:r w:rsidRPr="00D165FE">
        <w:rPr>
          <w:rFonts w:eastAsia="Cambria" w:cs="Calibri"/>
        </w:rPr>
        <w:t>Vlečni čep: da, enostavna izvedba brez el. in zračnih priključkov</w:t>
      </w:r>
    </w:p>
    <w:p w:rsidR="00C10256" w:rsidRPr="00D165FE" w:rsidRDefault="00F6234B" w:rsidP="00C10256">
      <w:pPr>
        <w:spacing w:after="0" w:line="240" w:lineRule="auto"/>
        <w:rPr>
          <w:rFonts w:eastAsia="Cambria" w:cs="Calibri"/>
        </w:rPr>
      </w:pPr>
      <w:r w:rsidRPr="00D165FE">
        <w:rPr>
          <w:rFonts w:eastAsia="Cambria" w:cs="Calibri"/>
        </w:rPr>
        <w:t xml:space="preserve"> </w:t>
      </w:r>
    </w:p>
    <w:p w:rsidR="00C10256" w:rsidRPr="00D165FE" w:rsidRDefault="00C10256" w:rsidP="00C10256">
      <w:pPr>
        <w:spacing w:after="0" w:line="240" w:lineRule="auto"/>
        <w:rPr>
          <w:rFonts w:eastAsia="Cambria" w:cs="Calibri"/>
          <w:b/>
        </w:rPr>
      </w:pPr>
      <w:r w:rsidRPr="00D165FE">
        <w:rPr>
          <w:rFonts w:eastAsia="Cambria" w:cs="Calibri"/>
          <w:b/>
        </w:rPr>
        <w:t>Moduli za nadgradnjo</w:t>
      </w:r>
    </w:p>
    <w:p w:rsidR="00C10256" w:rsidRPr="00D165FE" w:rsidRDefault="00C10256" w:rsidP="00C10256">
      <w:pPr>
        <w:spacing w:after="0" w:line="240" w:lineRule="auto"/>
        <w:rPr>
          <w:rFonts w:eastAsia="Cambria" w:cs="Calibri"/>
        </w:rPr>
      </w:pPr>
      <w:r w:rsidRPr="00D165FE">
        <w:rPr>
          <w:rFonts w:eastAsia="Cambria" w:cs="Calibri"/>
        </w:rPr>
        <w:t>BCI komunikacija z nadgradnjo: da</w:t>
      </w:r>
    </w:p>
    <w:p w:rsidR="00C10256" w:rsidRPr="00D165FE" w:rsidRDefault="00C10256" w:rsidP="00C10256">
      <w:pPr>
        <w:spacing w:after="0" w:line="240" w:lineRule="auto"/>
        <w:rPr>
          <w:rFonts w:eastAsia="Cambria" w:cs="Calibri"/>
        </w:rPr>
      </w:pPr>
      <w:r w:rsidRPr="00D165FE">
        <w:rPr>
          <w:rFonts w:eastAsia="Cambria" w:cs="Calibri"/>
        </w:rPr>
        <w:t>Podatki o nadgradnji v ICL: da</w:t>
      </w:r>
    </w:p>
    <w:p w:rsidR="00C10256" w:rsidRPr="00D165FE" w:rsidRDefault="00C10256" w:rsidP="00C10256">
      <w:pPr>
        <w:spacing w:after="0" w:line="240" w:lineRule="auto"/>
        <w:rPr>
          <w:rFonts w:eastAsia="Cambria" w:cs="Calibri"/>
        </w:rPr>
      </w:pPr>
      <w:r w:rsidRPr="00D165FE">
        <w:rPr>
          <w:rFonts w:eastAsia="Cambria" w:cs="Calibri"/>
        </w:rPr>
        <w:t>Simboli na instrumentni plošči: gasilska in reševalna vozila</w:t>
      </w:r>
    </w:p>
    <w:p w:rsidR="00C10256" w:rsidRPr="00D165FE" w:rsidRDefault="00C10256" w:rsidP="00C10256">
      <w:pPr>
        <w:spacing w:after="0" w:line="240" w:lineRule="auto"/>
        <w:rPr>
          <w:rFonts w:eastAsia="Cambria" w:cs="Calibri"/>
        </w:rPr>
      </w:pPr>
      <w:r w:rsidRPr="00D165FE">
        <w:rPr>
          <w:rFonts w:eastAsia="Cambria" w:cs="Calibri"/>
        </w:rPr>
        <w:t>Priprava za stikala nadgradnje, ki se programirajo: da</w:t>
      </w:r>
    </w:p>
    <w:p w:rsidR="00C10256" w:rsidRPr="00D165FE" w:rsidRDefault="00C10256" w:rsidP="00C10256">
      <w:pPr>
        <w:spacing w:after="0" w:line="240" w:lineRule="auto"/>
        <w:rPr>
          <w:rFonts w:eastAsia="Cambria" w:cs="Calibri"/>
        </w:rPr>
      </w:pPr>
      <w:r w:rsidRPr="00D165FE">
        <w:rPr>
          <w:rFonts w:eastAsia="Cambria" w:cs="Calibri"/>
        </w:rPr>
        <w:t>Število rezerviranih mest za stikala BWE: 4</w:t>
      </w:r>
    </w:p>
    <w:p w:rsidR="00C10256" w:rsidRPr="00D165FE" w:rsidRDefault="00C10256" w:rsidP="00C10256">
      <w:pPr>
        <w:spacing w:after="0" w:line="240" w:lineRule="auto"/>
        <w:rPr>
          <w:rFonts w:eastAsia="Cambria" w:cs="Calibri"/>
        </w:rPr>
      </w:pPr>
      <w:r w:rsidRPr="00D165FE">
        <w:rPr>
          <w:rFonts w:eastAsia="Cambria" w:cs="Calibri"/>
        </w:rPr>
        <w:t>Električni priključek za nadgraditelje: 7+7+7</w:t>
      </w:r>
    </w:p>
    <w:p w:rsidR="00C10256" w:rsidRPr="00D165FE" w:rsidRDefault="00C10256" w:rsidP="00C10256">
      <w:pPr>
        <w:spacing w:after="0" w:line="240" w:lineRule="auto"/>
        <w:rPr>
          <w:rFonts w:eastAsia="Cambria" w:cs="Calibri"/>
        </w:rPr>
      </w:pPr>
      <w:r w:rsidRPr="00D165FE">
        <w:rPr>
          <w:rFonts w:eastAsia="Cambria" w:cs="Calibri"/>
        </w:rPr>
        <w:t>Električni kabel za priklop nadgradnje: 8 m</w:t>
      </w:r>
    </w:p>
    <w:p w:rsidR="00C10256" w:rsidRPr="00D165FE" w:rsidRDefault="00C10256" w:rsidP="00C10256">
      <w:pPr>
        <w:spacing w:after="0" w:line="240" w:lineRule="auto"/>
        <w:rPr>
          <w:rFonts w:eastAsia="Cambria" w:cs="Calibri"/>
        </w:rPr>
      </w:pPr>
      <w:r w:rsidRPr="00D165FE">
        <w:rPr>
          <w:rFonts w:eastAsia="Cambria" w:cs="Calibri"/>
        </w:rPr>
        <w:t>Električni priključek v strehi za nadgraditelje: da</w:t>
      </w:r>
    </w:p>
    <w:p w:rsidR="00C10256" w:rsidRPr="00D165FE" w:rsidRDefault="00C10256" w:rsidP="00C10256">
      <w:pPr>
        <w:spacing w:after="0" w:line="240" w:lineRule="auto"/>
        <w:rPr>
          <w:rFonts w:eastAsia="Cambria" w:cs="Calibri"/>
        </w:rPr>
      </w:pPr>
      <w:r w:rsidRPr="00D165FE">
        <w:rPr>
          <w:rFonts w:eastAsia="Cambria" w:cs="Calibri"/>
        </w:rPr>
        <w:t>Kabelska napeljava za dodatna stikala: da</w:t>
      </w:r>
    </w:p>
    <w:p w:rsidR="00C10256" w:rsidRPr="00D165FE" w:rsidRDefault="00C10256" w:rsidP="00C10256">
      <w:pPr>
        <w:spacing w:after="0" w:line="240" w:lineRule="auto"/>
        <w:rPr>
          <w:rFonts w:eastAsia="Cambria" w:cs="Calibri"/>
        </w:rPr>
      </w:pPr>
      <w:r w:rsidRPr="00D165FE">
        <w:rPr>
          <w:rFonts w:eastAsia="Cambria" w:cs="Calibri"/>
        </w:rPr>
        <w:t>Zagon motorja z daljinskim upravljanjem: priprava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Razno</w:t>
      </w:r>
    </w:p>
    <w:p w:rsidR="00C10256" w:rsidRPr="00D165FE" w:rsidRDefault="00C10256" w:rsidP="00C10256">
      <w:pPr>
        <w:spacing w:after="0" w:line="240" w:lineRule="auto"/>
        <w:rPr>
          <w:rFonts w:eastAsia="Cambria" w:cs="Calibri"/>
        </w:rPr>
      </w:pPr>
      <w:r w:rsidRPr="00D165FE">
        <w:rPr>
          <w:rFonts w:eastAsia="Cambria" w:cs="Calibri"/>
        </w:rPr>
        <w:t>Zadnji branik (RUP) - odbijač: ne, ni dobavljivo</w:t>
      </w:r>
    </w:p>
    <w:p w:rsidR="00C10256" w:rsidRPr="00D165FE" w:rsidRDefault="00C10256" w:rsidP="00C10256">
      <w:pPr>
        <w:spacing w:after="0" w:line="240" w:lineRule="auto"/>
        <w:rPr>
          <w:rFonts w:eastAsia="Cambria" w:cs="Calibri"/>
        </w:rPr>
      </w:pPr>
      <w:r w:rsidRPr="00D165FE">
        <w:rPr>
          <w:rFonts w:eastAsia="Cambria" w:cs="Calibri"/>
        </w:rPr>
        <w:t>Nosilec registrske tablice zadaj: plošča</w:t>
      </w:r>
    </w:p>
    <w:p w:rsidR="00C10256" w:rsidRPr="00D165FE" w:rsidRDefault="00C10256" w:rsidP="00C10256">
      <w:pPr>
        <w:spacing w:after="0" w:line="240" w:lineRule="auto"/>
        <w:rPr>
          <w:rFonts w:eastAsia="Cambria" w:cs="Calibri"/>
        </w:rPr>
      </w:pPr>
    </w:p>
    <w:p w:rsidR="00C10256" w:rsidRPr="00D165FE" w:rsidRDefault="00C10256" w:rsidP="00C10256">
      <w:pPr>
        <w:spacing w:after="0" w:line="240" w:lineRule="auto"/>
        <w:rPr>
          <w:rFonts w:eastAsia="Cambria" w:cs="Calibri"/>
          <w:b/>
        </w:rPr>
      </w:pPr>
      <w:r w:rsidRPr="00D165FE">
        <w:rPr>
          <w:rFonts w:eastAsia="Cambria" w:cs="Calibri"/>
          <w:b/>
        </w:rPr>
        <w:t>ZUNANJOST KABINE</w:t>
      </w:r>
    </w:p>
    <w:p w:rsidR="00C10256" w:rsidRPr="00D165FE" w:rsidRDefault="00C10256" w:rsidP="00C10256">
      <w:pPr>
        <w:spacing w:after="0" w:line="240" w:lineRule="auto"/>
        <w:rPr>
          <w:rFonts w:eastAsia="Cambria" w:cs="Calibri"/>
          <w:b/>
        </w:rPr>
      </w:pPr>
      <w:r w:rsidRPr="00D165FE">
        <w:rPr>
          <w:rFonts w:eastAsia="Cambria" w:cs="Calibri"/>
          <w:b/>
        </w:rPr>
        <w:t>Kabina splošno</w:t>
      </w:r>
    </w:p>
    <w:p w:rsidR="00C10256" w:rsidRPr="00D165FE" w:rsidRDefault="00C10256" w:rsidP="00C10256">
      <w:pPr>
        <w:spacing w:after="0" w:line="240" w:lineRule="auto"/>
        <w:rPr>
          <w:rFonts w:eastAsia="Cambria" w:cs="Calibri"/>
        </w:rPr>
      </w:pPr>
      <w:r w:rsidRPr="00D165FE">
        <w:rPr>
          <w:rFonts w:eastAsia="Cambria" w:cs="Calibri"/>
        </w:rPr>
        <w:t>Tip kabine: CP</w:t>
      </w:r>
    </w:p>
    <w:p w:rsidR="00C10256" w:rsidRPr="00D165FE" w:rsidRDefault="00C10256" w:rsidP="00C10256">
      <w:pPr>
        <w:spacing w:after="0" w:line="240" w:lineRule="auto"/>
        <w:rPr>
          <w:rFonts w:eastAsia="Cambria" w:cs="Calibri"/>
        </w:rPr>
      </w:pPr>
      <w:r w:rsidRPr="00D165FE">
        <w:rPr>
          <w:rFonts w:eastAsia="Cambria" w:cs="Calibri"/>
        </w:rPr>
        <w:t>Vzmetenje kabine: mehansko HD (težke razmere)</w:t>
      </w:r>
    </w:p>
    <w:p w:rsidR="00C10256" w:rsidRPr="00D165FE" w:rsidRDefault="00C10256" w:rsidP="00C10256">
      <w:pPr>
        <w:spacing w:after="0" w:line="240" w:lineRule="auto"/>
        <w:rPr>
          <w:rFonts w:eastAsia="Cambria" w:cs="Calibri"/>
        </w:rPr>
      </w:pPr>
      <w:r w:rsidRPr="00D165FE">
        <w:rPr>
          <w:rFonts w:eastAsia="Cambria" w:cs="Calibri"/>
        </w:rPr>
        <w:t>Dvigovanje kabine: mehansko</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Zunanjost</w:t>
      </w:r>
    </w:p>
    <w:p w:rsidR="00C10256" w:rsidRPr="00D165FE" w:rsidRDefault="00C10256" w:rsidP="00C10256">
      <w:pPr>
        <w:spacing w:after="0" w:line="240" w:lineRule="auto"/>
        <w:rPr>
          <w:rFonts w:eastAsia="Cambria" w:cs="Calibri"/>
        </w:rPr>
      </w:pPr>
      <w:r w:rsidRPr="00D165FE">
        <w:rPr>
          <w:rFonts w:eastAsia="Cambria" w:cs="Calibri"/>
        </w:rPr>
        <w:t>Strešno okno: ne</w:t>
      </w:r>
    </w:p>
    <w:p w:rsidR="00C10256" w:rsidRPr="00D165FE" w:rsidRDefault="00C10256" w:rsidP="00C10256">
      <w:pPr>
        <w:spacing w:after="0" w:line="240" w:lineRule="auto"/>
        <w:rPr>
          <w:rFonts w:eastAsia="Cambria" w:cs="Calibri"/>
        </w:rPr>
      </w:pPr>
      <w:r w:rsidRPr="00D165FE">
        <w:rPr>
          <w:rFonts w:eastAsia="Cambria" w:cs="Calibri"/>
        </w:rPr>
        <w:t>Zunanji senčnik: da</w:t>
      </w:r>
    </w:p>
    <w:p w:rsidR="00C10256" w:rsidRPr="00D165FE" w:rsidRDefault="00C10256" w:rsidP="00C10256">
      <w:pPr>
        <w:spacing w:after="0" w:line="240" w:lineRule="auto"/>
        <w:rPr>
          <w:rFonts w:eastAsia="Cambria" w:cs="Calibri"/>
        </w:rPr>
      </w:pPr>
      <w:r w:rsidRPr="00D165FE">
        <w:rPr>
          <w:rFonts w:eastAsia="Cambria" w:cs="Calibri"/>
        </w:rPr>
        <w:t>Hupa v odbijaču: zračna 118dB</w:t>
      </w:r>
    </w:p>
    <w:p w:rsidR="00C10256" w:rsidRPr="00D165FE" w:rsidRDefault="00C10256" w:rsidP="00C10256">
      <w:pPr>
        <w:spacing w:after="0" w:line="240" w:lineRule="auto"/>
        <w:rPr>
          <w:rFonts w:eastAsia="Cambria" w:cs="Calibri"/>
        </w:rPr>
      </w:pPr>
      <w:r w:rsidRPr="00D165FE">
        <w:rPr>
          <w:rFonts w:eastAsia="Cambria" w:cs="Calibri"/>
        </w:rPr>
        <w:t>Dodatne stopnice: da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lastRenderedPageBreak/>
        <w:t>Sprednji odbijač</w:t>
      </w:r>
    </w:p>
    <w:p w:rsidR="00C10256" w:rsidRPr="00D165FE" w:rsidRDefault="00C10256" w:rsidP="00C10256">
      <w:pPr>
        <w:spacing w:after="0" w:line="240" w:lineRule="auto"/>
        <w:rPr>
          <w:rFonts w:eastAsia="Cambria" w:cs="Calibri"/>
        </w:rPr>
      </w:pPr>
      <w:r w:rsidRPr="00D165FE">
        <w:rPr>
          <w:rFonts w:eastAsia="Cambria" w:cs="Calibri"/>
        </w:rPr>
        <w:t>Izvedba prednjega odbijača po FUP direktivi: FUP naprava</w:t>
      </w:r>
    </w:p>
    <w:p w:rsidR="00C10256" w:rsidRPr="00D165FE" w:rsidRDefault="00C10256" w:rsidP="00C10256">
      <w:pPr>
        <w:spacing w:after="0" w:line="240" w:lineRule="auto"/>
        <w:rPr>
          <w:rFonts w:eastAsia="Cambria" w:cs="Calibri"/>
        </w:rPr>
      </w:pPr>
      <w:r w:rsidRPr="00D165FE">
        <w:rPr>
          <w:rFonts w:eastAsia="Cambria" w:cs="Calibri"/>
        </w:rPr>
        <w:t>Prednji branik (FUP) odobren: da</w:t>
      </w:r>
    </w:p>
    <w:p w:rsidR="00C10256" w:rsidRPr="00D165FE" w:rsidRDefault="00C10256" w:rsidP="00C10256">
      <w:pPr>
        <w:spacing w:after="0" w:line="240" w:lineRule="auto"/>
        <w:rPr>
          <w:rFonts w:eastAsia="Cambria" w:cs="Calibri"/>
        </w:rPr>
      </w:pPr>
      <w:r w:rsidRPr="00D165FE">
        <w:rPr>
          <w:rFonts w:eastAsia="Cambria" w:cs="Calibri"/>
        </w:rPr>
        <w:t>Podaljšek kovinskega odbijača: 150 mm</w:t>
      </w:r>
    </w:p>
    <w:p w:rsidR="00C10256" w:rsidRPr="00D165FE" w:rsidRDefault="00C10256" w:rsidP="00C10256">
      <w:pPr>
        <w:spacing w:after="0" w:line="240" w:lineRule="auto"/>
        <w:rPr>
          <w:rFonts w:eastAsia="Cambria" w:cs="Calibri"/>
        </w:rPr>
      </w:pPr>
      <w:r w:rsidRPr="00D165FE">
        <w:rPr>
          <w:rFonts w:eastAsia="Cambria" w:cs="Calibri"/>
        </w:rPr>
        <w:t>Pozicija dodatne FUP traverze: visoka</w:t>
      </w:r>
    </w:p>
    <w:p w:rsidR="00C10256" w:rsidRPr="00D165FE" w:rsidRDefault="00C10256" w:rsidP="00C10256">
      <w:pPr>
        <w:spacing w:after="0" w:line="240" w:lineRule="auto"/>
        <w:rPr>
          <w:rFonts w:eastAsia="Cambria" w:cs="Calibri"/>
        </w:rPr>
      </w:pPr>
      <w:r w:rsidRPr="00D165FE">
        <w:rPr>
          <w:rFonts w:eastAsia="Cambria" w:cs="Calibri"/>
        </w:rPr>
        <w:t>Zložljiva stopnica v odbijaču: da</w:t>
      </w:r>
    </w:p>
    <w:p w:rsidR="00C10256" w:rsidRPr="00D165FE" w:rsidRDefault="00F6234B" w:rsidP="00C10256">
      <w:pPr>
        <w:spacing w:after="0" w:line="240" w:lineRule="auto"/>
        <w:rPr>
          <w:rFonts w:eastAsia="Cambria" w:cs="Calibri"/>
        </w:rPr>
      </w:pPr>
      <w:r w:rsidRPr="00D165FE">
        <w:rPr>
          <w:rFonts w:eastAsia="Cambria" w:cs="Calibri"/>
        </w:rPr>
        <w:t xml:space="preserve">  </w:t>
      </w:r>
      <w:r w:rsidR="00C10256" w:rsidRPr="00D165FE">
        <w:rPr>
          <w:rFonts w:eastAsia="Cambria" w:cs="Calibri"/>
        </w:rPr>
        <w:t xml:space="preserve"> </w:t>
      </w:r>
    </w:p>
    <w:p w:rsidR="00C10256" w:rsidRPr="00D165FE" w:rsidRDefault="00C10256" w:rsidP="00C10256">
      <w:pPr>
        <w:spacing w:after="0" w:line="240" w:lineRule="auto"/>
        <w:rPr>
          <w:rFonts w:eastAsia="Cambria" w:cs="Calibri"/>
          <w:b/>
        </w:rPr>
      </w:pPr>
      <w:r w:rsidRPr="00D165FE">
        <w:rPr>
          <w:rFonts w:eastAsia="Cambria" w:cs="Calibri"/>
          <w:b/>
        </w:rPr>
        <w:t>Okna</w:t>
      </w:r>
    </w:p>
    <w:p w:rsidR="00C10256" w:rsidRPr="00D165FE" w:rsidRDefault="00C10256" w:rsidP="00C10256">
      <w:pPr>
        <w:spacing w:after="0" w:line="240" w:lineRule="auto"/>
        <w:rPr>
          <w:rFonts w:eastAsia="Cambria" w:cs="Calibri"/>
        </w:rPr>
      </w:pPr>
      <w:r w:rsidRPr="00D165FE">
        <w:rPr>
          <w:rFonts w:eastAsia="Cambria" w:cs="Calibri"/>
        </w:rPr>
        <w:t>Vetrobransko steklo: zatemnjeno</w:t>
      </w:r>
    </w:p>
    <w:p w:rsidR="00C10256" w:rsidRPr="00D165FE" w:rsidRDefault="00C10256" w:rsidP="00C10256">
      <w:pPr>
        <w:spacing w:after="0" w:line="240" w:lineRule="auto"/>
        <w:rPr>
          <w:rFonts w:eastAsia="Cambria" w:cs="Calibri"/>
        </w:rPr>
      </w:pPr>
      <w:r w:rsidRPr="00D165FE">
        <w:rPr>
          <w:rFonts w:eastAsia="Cambria" w:cs="Calibri"/>
        </w:rPr>
        <w:t>Zasteklitev na vratih: standardna</w:t>
      </w:r>
    </w:p>
    <w:p w:rsidR="00C10256" w:rsidRPr="00D165FE" w:rsidRDefault="00C10256" w:rsidP="00C10256">
      <w:pPr>
        <w:spacing w:after="0" w:line="240" w:lineRule="auto"/>
        <w:rPr>
          <w:rFonts w:eastAsia="Cambria" w:cs="Calibri"/>
        </w:rPr>
      </w:pPr>
      <w:r w:rsidRPr="00D165FE">
        <w:rPr>
          <w:rFonts w:eastAsia="Cambria" w:cs="Calibri"/>
        </w:rPr>
        <w:t>Okno na zadnji steni: ne, brez</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Ogledala</w:t>
      </w:r>
    </w:p>
    <w:p w:rsidR="00C10256" w:rsidRPr="00D165FE" w:rsidRDefault="00C10256" w:rsidP="00C10256">
      <w:pPr>
        <w:spacing w:after="0" w:line="240" w:lineRule="auto"/>
        <w:rPr>
          <w:rFonts w:eastAsia="Cambria" w:cs="Calibri"/>
        </w:rPr>
      </w:pPr>
      <w:r w:rsidRPr="00D165FE">
        <w:rPr>
          <w:rFonts w:eastAsia="Cambria" w:cs="Calibri"/>
        </w:rPr>
        <w:t>Steklo vzvratnih ogledal na voznikovi strani: sferično</w:t>
      </w:r>
    </w:p>
    <w:p w:rsidR="00C10256" w:rsidRPr="00D165FE" w:rsidRDefault="00C10256" w:rsidP="00C10256">
      <w:pPr>
        <w:spacing w:after="0" w:line="240" w:lineRule="auto"/>
        <w:rPr>
          <w:rFonts w:eastAsia="Cambria" w:cs="Calibri"/>
        </w:rPr>
      </w:pPr>
      <w:r w:rsidRPr="00D165FE">
        <w:rPr>
          <w:rFonts w:eastAsia="Cambria" w:cs="Calibri"/>
        </w:rPr>
        <w:t>Steklo vzvratnih ogledal na sovoznikovi strani: sferično</w:t>
      </w:r>
    </w:p>
    <w:p w:rsidR="00C10256" w:rsidRPr="00D165FE" w:rsidRDefault="00C10256" w:rsidP="00C10256">
      <w:pPr>
        <w:spacing w:after="0" w:line="240" w:lineRule="auto"/>
        <w:rPr>
          <w:rFonts w:eastAsia="Cambria" w:cs="Calibri"/>
        </w:rPr>
      </w:pPr>
      <w:r w:rsidRPr="00D165FE">
        <w:rPr>
          <w:rFonts w:eastAsia="Cambria" w:cs="Calibri"/>
        </w:rPr>
        <w:t>Tip vzvratnih ogledal: A</w:t>
      </w:r>
    </w:p>
    <w:p w:rsidR="00C10256" w:rsidRPr="00D165FE" w:rsidRDefault="00C10256" w:rsidP="00C10256">
      <w:pPr>
        <w:spacing w:after="0" w:line="240" w:lineRule="auto"/>
        <w:rPr>
          <w:rFonts w:eastAsia="Cambria" w:cs="Calibri"/>
        </w:rPr>
      </w:pPr>
      <w:r w:rsidRPr="00D165FE">
        <w:rPr>
          <w:rFonts w:eastAsia="Cambria" w:cs="Calibri"/>
        </w:rPr>
        <w:t>Oblika ohišja vzvratnih ogledal: nazobčena – XT verzija</w:t>
      </w:r>
    </w:p>
    <w:p w:rsidR="00C10256" w:rsidRPr="00D165FE" w:rsidRDefault="00C10256" w:rsidP="00C10256">
      <w:pPr>
        <w:spacing w:after="0" w:line="240" w:lineRule="auto"/>
        <w:rPr>
          <w:rFonts w:eastAsia="Cambria" w:cs="Calibri"/>
        </w:rPr>
      </w:pPr>
      <w:r w:rsidRPr="00D165FE">
        <w:rPr>
          <w:rFonts w:eastAsia="Cambria" w:cs="Calibri"/>
        </w:rPr>
        <w:t>Ogrevanje vzvratnih ogledal: da</w:t>
      </w:r>
    </w:p>
    <w:p w:rsidR="00C10256" w:rsidRPr="00D165FE" w:rsidRDefault="00C10256" w:rsidP="00C10256">
      <w:pPr>
        <w:spacing w:after="0" w:line="240" w:lineRule="auto"/>
        <w:rPr>
          <w:rFonts w:eastAsia="Cambria" w:cs="Calibri"/>
        </w:rPr>
      </w:pPr>
      <w:r w:rsidRPr="00D165FE">
        <w:rPr>
          <w:rFonts w:eastAsia="Cambria" w:cs="Calibri"/>
        </w:rPr>
        <w:t>Električno nastavljiva vzvratna ogledala: obe strani</w:t>
      </w:r>
    </w:p>
    <w:p w:rsidR="00C10256" w:rsidRPr="00D165FE" w:rsidRDefault="00C10256" w:rsidP="00C10256">
      <w:pPr>
        <w:spacing w:after="0" w:line="240" w:lineRule="auto"/>
        <w:rPr>
          <w:rFonts w:eastAsia="Cambria" w:cs="Calibri"/>
        </w:rPr>
      </w:pPr>
      <w:r w:rsidRPr="00D165FE">
        <w:rPr>
          <w:rFonts w:eastAsia="Cambria" w:cs="Calibri"/>
        </w:rPr>
        <w:t>Dodatno vzvratno ogledalo: širokokotno – voznikova + sovoznikova stran</w:t>
      </w:r>
    </w:p>
    <w:p w:rsidR="00C10256" w:rsidRPr="00D165FE" w:rsidRDefault="00C10256" w:rsidP="00C10256">
      <w:pPr>
        <w:spacing w:after="0" w:line="240" w:lineRule="auto"/>
        <w:rPr>
          <w:rFonts w:eastAsia="Cambria" w:cs="Calibri"/>
        </w:rPr>
      </w:pPr>
      <w:r w:rsidRPr="00D165FE">
        <w:rPr>
          <w:rFonts w:eastAsia="Cambria" w:cs="Calibri"/>
        </w:rPr>
        <w:t>Širokokotna ogledala: ročno nastavljiva in ogrevana</w:t>
      </w:r>
    </w:p>
    <w:p w:rsidR="00C10256" w:rsidRPr="00D165FE" w:rsidRDefault="00C10256" w:rsidP="00C10256">
      <w:pPr>
        <w:spacing w:after="0" w:line="240" w:lineRule="auto"/>
        <w:rPr>
          <w:rFonts w:eastAsia="Cambria" w:cs="Calibri"/>
        </w:rPr>
      </w:pPr>
      <w:r w:rsidRPr="00D165FE">
        <w:rPr>
          <w:rFonts w:eastAsia="Cambria" w:cs="Calibri"/>
        </w:rPr>
        <w:t>Pomožno ogledalo za sprednji spodnji del kabine: ročno nastavljivo in ogrevano</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Zaklepanje in alarm</w:t>
      </w:r>
    </w:p>
    <w:p w:rsidR="00C10256" w:rsidRPr="00D165FE" w:rsidRDefault="00C10256" w:rsidP="00C10256">
      <w:pPr>
        <w:spacing w:after="0" w:line="240" w:lineRule="auto"/>
        <w:rPr>
          <w:rFonts w:eastAsia="Cambria" w:cs="Calibri"/>
        </w:rPr>
      </w:pPr>
      <w:r w:rsidRPr="00D165FE">
        <w:rPr>
          <w:rFonts w:eastAsia="Cambria" w:cs="Calibri"/>
        </w:rPr>
        <w:t>Zaklepanje kabine: centralno</w:t>
      </w:r>
    </w:p>
    <w:p w:rsidR="00C10256" w:rsidRPr="00D165FE" w:rsidRDefault="00C10256" w:rsidP="00C10256">
      <w:pPr>
        <w:spacing w:after="0" w:line="240" w:lineRule="auto"/>
        <w:rPr>
          <w:rFonts w:eastAsia="Cambria" w:cs="Calibri"/>
        </w:rPr>
      </w:pPr>
      <w:r w:rsidRPr="00D165FE">
        <w:rPr>
          <w:rFonts w:eastAsia="Cambria" w:cs="Calibri"/>
        </w:rPr>
        <w:t xml:space="preserve">Centralno zaklepanje: daljinsko </w:t>
      </w:r>
    </w:p>
    <w:p w:rsidR="00C10256" w:rsidRPr="00D165FE" w:rsidRDefault="00C10256" w:rsidP="00C10256">
      <w:pPr>
        <w:spacing w:after="0" w:line="240" w:lineRule="auto"/>
        <w:rPr>
          <w:rFonts w:eastAsia="Cambria" w:cs="Calibri"/>
        </w:rPr>
      </w:pPr>
      <w:r w:rsidRPr="00D165FE">
        <w:rPr>
          <w:rFonts w:eastAsia="Cambria" w:cs="Calibri"/>
        </w:rPr>
        <w:t>Število zagonskih ključev: štiri</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Osvetlitev</w:t>
      </w:r>
    </w:p>
    <w:p w:rsidR="00C10256" w:rsidRPr="00D165FE" w:rsidRDefault="005E1F7F" w:rsidP="00C10256">
      <w:pPr>
        <w:spacing w:after="0" w:line="240" w:lineRule="auto"/>
        <w:rPr>
          <w:rFonts w:eastAsia="Cambria" w:cs="Calibri"/>
        </w:rPr>
      </w:pPr>
      <w:r>
        <w:rPr>
          <w:rFonts w:eastAsia="Cambria" w:cs="Calibri"/>
        </w:rPr>
        <w:t>Žarometi: LED</w:t>
      </w:r>
    </w:p>
    <w:p w:rsidR="00C10256" w:rsidRPr="00D165FE" w:rsidRDefault="00C10256" w:rsidP="00C10256">
      <w:pPr>
        <w:spacing w:after="0" w:line="240" w:lineRule="auto"/>
        <w:rPr>
          <w:rFonts w:eastAsia="Cambria" w:cs="Calibri"/>
        </w:rPr>
      </w:pPr>
      <w:r w:rsidRPr="00D165FE">
        <w:rPr>
          <w:rFonts w:eastAsia="Cambria" w:cs="Calibri"/>
        </w:rPr>
        <w:t>Avtomatska dolga luč: da</w:t>
      </w:r>
    </w:p>
    <w:p w:rsidR="00C10256" w:rsidRPr="00D165FE" w:rsidRDefault="00C10256" w:rsidP="00C10256">
      <w:pPr>
        <w:spacing w:after="0" w:line="240" w:lineRule="auto"/>
        <w:rPr>
          <w:rFonts w:eastAsia="Cambria" w:cs="Calibri"/>
        </w:rPr>
      </w:pPr>
      <w:r w:rsidRPr="00D165FE">
        <w:rPr>
          <w:rFonts w:eastAsia="Cambria" w:cs="Calibri"/>
        </w:rPr>
        <w:t>Asimetrija žarometov: desna</w:t>
      </w:r>
    </w:p>
    <w:p w:rsidR="00C10256" w:rsidRPr="00D165FE" w:rsidRDefault="00C10256" w:rsidP="00C10256">
      <w:pPr>
        <w:spacing w:after="0" w:line="240" w:lineRule="auto"/>
        <w:rPr>
          <w:rFonts w:eastAsia="Cambria" w:cs="Calibri"/>
        </w:rPr>
      </w:pPr>
      <w:r w:rsidRPr="00D165FE">
        <w:rPr>
          <w:rFonts w:eastAsia="Cambria" w:cs="Calibri"/>
        </w:rPr>
        <w:t>Dnevna osvetlitev luči: da</w:t>
      </w:r>
    </w:p>
    <w:p w:rsidR="00C10256" w:rsidRPr="00D165FE" w:rsidRDefault="00C10256" w:rsidP="00C10256">
      <w:pPr>
        <w:spacing w:after="0" w:line="240" w:lineRule="auto"/>
        <w:rPr>
          <w:rFonts w:eastAsia="Cambria" w:cs="Calibri"/>
        </w:rPr>
      </w:pPr>
      <w:r w:rsidRPr="00D165FE">
        <w:rPr>
          <w:rFonts w:eastAsia="Cambria" w:cs="Calibri"/>
        </w:rPr>
        <w:t>Dnevne luči, (DRL) opcija: Z LED (DRL) opcijo + pozicijske luči</w:t>
      </w:r>
    </w:p>
    <w:p w:rsidR="00C10256" w:rsidRPr="00D165FE" w:rsidRDefault="00C10256" w:rsidP="00C10256">
      <w:pPr>
        <w:spacing w:after="0" w:line="240" w:lineRule="auto"/>
        <w:rPr>
          <w:rFonts w:eastAsia="Cambria" w:cs="Calibri"/>
        </w:rPr>
      </w:pPr>
      <w:r w:rsidRPr="00D165FE">
        <w:rPr>
          <w:rFonts w:eastAsia="Cambria" w:cs="Calibri"/>
        </w:rPr>
        <w:t>Kontrola višine sprednjih žarometov: ročna</w:t>
      </w:r>
    </w:p>
    <w:p w:rsidR="00C10256" w:rsidRPr="00D165FE" w:rsidRDefault="00C10256" w:rsidP="00C10256">
      <w:pPr>
        <w:spacing w:after="0" w:line="240" w:lineRule="auto"/>
        <w:rPr>
          <w:rFonts w:eastAsia="Cambria" w:cs="Calibri"/>
        </w:rPr>
      </w:pPr>
      <w:r w:rsidRPr="00D165FE">
        <w:rPr>
          <w:rFonts w:eastAsia="Cambria" w:cs="Calibri"/>
        </w:rPr>
        <w:t>Zaščita sprednjih žarometov: da</w:t>
      </w:r>
    </w:p>
    <w:p w:rsidR="00C10256" w:rsidRPr="00D165FE" w:rsidRDefault="00C10256" w:rsidP="00C10256">
      <w:pPr>
        <w:spacing w:after="0" w:line="240" w:lineRule="auto"/>
        <w:rPr>
          <w:rFonts w:eastAsia="Cambria" w:cs="Calibri"/>
        </w:rPr>
      </w:pPr>
      <w:r w:rsidRPr="00D165FE">
        <w:rPr>
          <w:rFonts w:eastAsia="Cambria" w:cs="Calibri"/>
        </w:rPr>
        <w:t>Dodatna dolga luč v maski: da</w:t>
      </w:r>
    </w:p>
    <w:p w:rsidR="00C10256" w:rsidRPr="00D165FE" w:rsidRDefault="00C10256" w:rsidP="00C10256">
      <w:pPr>
        <w:spacing w:after="0" w:line="240" w:lineRule="auto"/>
        <w:rPr>
          <w:rFonts w:eastAsia="Cambria" w:cs="Calibri"/>
        </w:rPr>
      </w:pPr>
      <w:r w:rsidRPr="00D165FE">
        <w:rPr>
          <w:rFonts w:eastAsia="Cambria" w:cs="Calibri"/>
        </w:rPr>
        <w:t>Meglenke spredaj: da</w:t>
      </w:r>
    </w:p>
    <w:p w:rsidR="00C10256" w:rsidRPr="00D165FE" w:rsidRDefault="00C10256" w:rsidP="00C10256">
      <w:pPr>
        <w:spacing w:after="0" w:line="240" w:lineRule="auto"/>
        <w:rPr>
          <w:rFonts w:eastAsia="Cambria" w:cs="Calibri"/>
        </w:rPr>
      </w:pPr>
      <w:r w:rsidRPr="00D165FE">
        <w:rPr>
          <w:rFonts w:eastAsia="Cambria" w:cs="Calibri"/>
        </w:rPr>
        <w:t>Luči za meglo, tip: halogenske</w:t>
      </w:r>
    </w:p>
    <w:p w:rsidR="00C10256" w:rsidRPr="00D165FE" w:rsidRDefault="00C10256" w:rsidP="00C10256">
      <w:pPr>
        <w:spacing w:after="0" w:line="240" w:lineRule="auto"/>
        <w:rPr>
          <w:rFonts w:eastAsia="Cambria" w:cs="Calibri"/>
        </w:rPr>
      </w:pPr>
      <w:r w:rsidRPr="00D165FE">
        <w:rPr>
          <w:rFonts w:eastAsia="Cambria" w:cs="Calibri"/>
        </w:rPr>
        <w:t>Gabaritne luči: bele</w:t>
      </w:r>
    </w:p>
    <w:p w:rsidR="00C10256" w:rsidRPr="00D165FE" w:rsidRDefault="00C10256" w:rsidP="00C10256">
      <w:pPr>
        <w:spacing w:after="0" w:line="240" w:lineRule="auto"/>
        <w:rPr>
          <w:rFonts w:eastAsia="Cambria" w:cs="Calibri"/>
        </w:rPr>
      </w:pPr>
      <w:r w:rsidRPr="00D165FE">
        <w:rPr>
          <w:rFonts w:eastAsia="Cambria" w:cs="Calibri"/>
        </w:rPr>
        <w:t>Stranske markirne luči: začasno montirane</w:t>
      </w:r>
    </w:p>
    <w:p w:rsidR="00C10256" w:rsidRPr="00D165FE" w:rsidRDefault="00C10256" w:rsidP="00C10256">
      <w:pPr>
        <w:spacing w:after="0" w:line="240" w:lineRule="auto"/>
        <w:rPr>
          <w:rFonts w:eastAsia="Cambria" w:cs="Calibri"/>
        </w:rPr>
      </w:pPr>
      <w:r w:rsidRPr="00D165FE">
        <w:rPr>
          <w:rFonts w:eastAsia="Cambria" w:cs="Calibri"/>
        </w:rPr>
        <w:t>Tip zadnjih luči: klasika na žarnice</w:t>
      </w:r>
    </w:p>
    <w:p w:rsidR="00C10256" w:rsidRPr="00D165FE" w:rsidRDefault="00C10256" w:rsidP="00C10256">
      <w:pPr>
        <w:spacing w:after="0" w:line="240" w:lineRule="auto"/>
        <w:rPr>
          <w:rFonts w:eastAsia="Cambria" w:cs="Calibri"/>
        </w:rPr>
      </w:pPr>
      <w:r w:rsidRPr="00D165FE">
        <w:rPr>
          <w:rFonts w:eastAsia="Cambria" w:cs="Calibri"/>
        </w:rPr>
        <w:t>Pozicija zadnjih luči: montaža na šasijo</w:t>
      </w:r>
    </w:p>
    <w:p w:rsidR="00C10256" w:rsidRPr="00D165FE" w:rsidRDefault="00C10256" w:rsidP="00C10256">
      <w:pPr>
        <w:spacing w:after="0" w:line="240" w:lineRule="auto"/>
        <w:rPr>
          <w:rFonts w:eastAsia="Cambria" w:cs="Calibri"/>
        </w:rPr>
      </w:pPr>
      <w:r w:rsidRPr="00D165FE">
        <w:rPr>
          <w:rFonts w:eastAsia="Cambria" w:cs="Calibri"/>
        </w:rPr>
        <w:t>Kabel za zadnje luči v podaljšani izvedbi: 600 mm</w:t>
      </w:r>
    </w:p>
    <w:p w:rsidR="00C10256" w:rsidRPr="00D165FE" w:rsidRDefault="00C10256" w:rsidP="00C10256">
      <w:pPr>
        <w:spacing w:after="0" w:line="240" w:lineRule="auto"/>
        <w:rPr>
          <w:rFonts w:eastAsia="Cambria" w:cs="Calibri"/>
        </w:rPr>
      </w:pPr>
      <w:r w:rsidRPr="00D165FE">
        <w:rPr>
          <w:rFonts w:eastAsia="Cambria" w:cs="Calibri"/>
        </w:rPr>
        <w:t>Zvočni signal za vzvratno vožnjo: da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NOTRANJOST KABINE</w:t>
      </w:r>
    </w:p>
    <w:p w:rsidR="00C10256" w:rsidRPr="00D165FE" w:rsidRDefault="00C10256" w:rsidP="00C10256">
      <w:pPr>
        <w:spacing w:after="0" w:line="240" w:lineRule="auto"/>
        <w:rPr>
          <w:rFonts w:eastAsia="Cambria" w:cs="Calibri"/>
          <w:b/>
        </w:rPr>
      </w:pPr>
      <w:r w:rsidRPr="00D165FE">
        <w:rPr>
          <w:rFonts w:eastAsia="Cambria" w:cs="Calibri"/>
          <w:b/>
        </w:rPr>
        <w:t>Sedeži</w:t>
      </w:r>
    </w:p>
    <w:p w:rsidR="00C10256" w:rsidRPr="00D165FE" w:rsidRDefault="00C10256" w:rsidP="00C10256">
      <w:pPr>
        <w:spacing w:after="0" w:line="240" w:lineRule="auto"/>
        <w:rPr>
          <w:rFonts w:eastAsia="Cambria" w:cs="Calibri"/>
        </w:rPr>
      </w:pPr>
      <w:r w:rsidRPr="00D165FE">
        <w:rPr>
          <w:rFonts w:eastAsia="Cambria" w:cs="Calibri"/>
        </w:rPr>
        <w:t>Voznikov sedež: zračno vzmeten model MEDIUM</w:t>
      </w:r>
    </w:p>
    <w:p w:rsidR="00C10256" w:rsidRPr="00D165FE" w:rsidRDefault="00C10256" w:rsidP="00C10256">
      <w:pPr>
        <w:spacing w:after="0" w:line="240" w:lineRule="auto"/>
        <w:rPr>
          <w:rFonts w:eastAsia="Cambria" w:cs="Calibri"/>
        </w:rPr>
      </w:pPr>
      <w:r w:rsidRPr="00D165FE">
        <w:rPr>
          <w:rFonts w:eastAsia="Cambria" w:cs="Calibri"/>
        </w:rPr>
        <w:t>Sovoznikov sedež: mehanski preklopni model FOLDING</w:t>
      </w:r>
    </w:p>
    <w:p w:rsidR="00C10256" w:rsidRPr="00D165FE" w:rsidRDefault="00C10256" w:rsidP="00C10256">
      <w:pPr>
        <w:spacing w:after="0" w:line="240" w:lineRule="auto"/>
        <w:rPr>
          <w:rFonts w:eastAsia="Cambria" w:cs="Calibri"/>
        </w:rPr>
      </w:pPr>
      <w:r w:rsidRPr="00D165FE">
        <w:rPr>
          <w:rFonts w:eastAsia="Cambria" w:cs="Calibri"/>
        </w:rPr>
        <w:t>Oblazinjenje voznikovega sedeža: vinil</w:t>
      </w:r>
    </w:p>
    <w:p w:rsidR="00C10256" w:rsidRPr="00D165FE" w:rsidRDefault="00C10256" w:rsidP="00C10256">
      <w:pPr>
        <w:spacing w:after="0" w:line="240" w:lineRule="auto"/>
        <w:rPr>
          <w:rFonts w:eastAsia="Cambria" w:cs="Calibri"/>
        </w:rPr>
      </w:pPr>
      <w:r w:rsidRPr="00D165FE">
        <w:rPr>
          <w:rFonts w:eastAsia="Cambria" w:cs="Calibri"/>
        </w:rPr>
        <w:t>Oblazinjenje sovoznikovega sedeža: vinil</w:t>
      </w:r>
    </w:p>
    <w:p w:rsidR="00C10256" w:rsidRPr="00D165FE" w:rsidRDefault="00C10256" w:rsidP="00C10256">
      <w:pPr>
        <w:spacing w:after="0" w:line="240" w:lineRule="auto"/>
        <w:rPr>
          <w:rFonts w:eastAsia="Cambria" w:cs="Calibri"/>
        </w:rPr>
      </w:pPr>
      <w:r w:rsidRPr="00D165FE">
        <w:rPr>
          <w:rFonts w:eastAsia="Cambria" w:cs="Calibri"/>
        </w:rPr>
        <w:lastRenderedPageBreak/>
        <w:t>Nastavljiv amortizer na voznikovem sedežu: da</w:t>
      </w:r>
    </w:p>
    <w:p w:rsidR="00C10256" w:rsidRPr="00D165FE" w:rsidRDefault="00C10256" w:rsidP="00C10256">
      <w:pPr>
        <w:spacing w:after="0" w:line="240" w:lineRule="auto"/>
        <w:rPr>
          <w:rFonts w:eastAsia="Cambria" w:cs="Calibri"/>
        </w:rPr>
      </w:pPr>
      <w:r w:rsidRPr="00D165FE">
        <w:rPr>
          <w:rFonts w:eastAsia="Cambria" w:cs="Calibri"/>
        </w:rPr>
        <w:t>Ledvena podpora na voznikovem sedežu: da</w:t>
      </w:r>
    </w:p>
    <w:p w:rsidR="00C10256" w:rsidRPr="00D165FE" w:rsidRDefault="00C10256" w:rsidP="00C10256">
      <w:pPr>
        <w:spacing w:after="0" w:line="240" w:lineRule="auto"/>
        <w:rPr>
          <w:rFonts w:eastAsia="Cambria" w:cs="Calibri"/>
        </w:rPr>
      </w:pPr>
      <w:r w:rsidRPr="00D165FE">
        <w:rPr>
          <w:rFonts w:eastAsia="Cambria" w:cs="Calibri"/>
        </w:rPr>
        <w:t>Naslon za roko na voznikovem sedežu: da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Shranjevalni prostori</w:t>
      </w:r>
    </w:p>
    <w:p w:rsidR="00C10256" w:rsidRPr="00D165FE" w:rsidRDefault="00C10256" w:rsidP="00C10256">
      <w:pPr>
        <w:spacing w:after="0" w:line="240" w:lineRule="auto"/>
        <w:rPr>
          <w:rFonts w:eastAsia="Cambria" w:cs="Calibri"/>
        </w:rPr>
      </w:pPr>
      <w:r w:rsidRPr="00D165FE">
        <w:rPr>
          <w:rFonts w:eastAsia="Cambria" w:cs="Calibri"/>
        </w:rPr>
        <w:t>Oprema armaturne plošče na sovoznikovi strani: shranjevalni prostor</w:t>
      </w:r>
    </w:p>
    <w:p w:rsidR="00C10256" w:rsidRPr="00D165FE" w:rsidRDefault="00C10256" w:rsidP="00C10256">
      <w:pPr>
        <w:spacing w:after="0" w:line="240" w:lineRule="auto"/>
        <w:rPr>
          <w:rFonts w:eastAsia="Cambria" w:cs="Calibri"/>
        </w:rPr>
      </w:pPr>
      <w:r w:rsidRPr="00D165FE">
        <w:rPr>
          <w:rFonts w:eastAsia="Cambria" w:cs="Calibri"/>
        </w:rPr>
        <w:t>Odlagalni prostor na sredinski konzoli med sedežema: da</w:t>
      </w:r>
    </w:p>
    <w:p w:rsidR="00C10256" w:rsidRPr="00D165FE" w:rsidRDefault="00C10256" w:rsidP="00C10256">
      <w:pPr>
        <w:spacing w:after="0" w:line="240" w:lineRule="auto"/>
        <w:rPr>
          <w:rFonts w:eastAsia="Cambria" w:cs="Calibri"/>
        </w:rPr>
      </w:pPr>
      <w:r w:rsidRPr="00D165FE">
        <w:rPr>
          <w:rFonts w:eastAsia="Cambria" w:cs="Calibri"/>
        </w:rPr>
        <w:t>Obešalni drog na zadnji steni: da, majhen</w:t>
      </w:r>
    </w:p>
    <w:p w:rsidR="00C10256" w:rsidRPr="00D165FE" w:rsidRDefault="00C10256" w:rsidP="00C10256">
      <w:pPr>
        <w:spacing w:after="0" w:line="240" w:lineRule="auto"/>
        <w:rPr>
          <w:rFonts w:eastAsia="Cambria" w:cs="Calibri"/>
        </w:rPr>
      </w:pPr>
      <w:r w:rsidRPr="00D165FE">
        <w:rPr>
          <w:rFonts w:eastAsia="Cambria" w:cs="Calibri"/>
        </w:rPr>
        <w:t>Centralni odlagalni prostor v strešnem delu: odprt za naknadno montažo postaj</w:t>
      </w:r>
    </w:p>
    <w:p w:rsidR="00C10256" w:rsidRPr="00D165FE" w:rsidRDefault="00C10256" w:rsidP="00C10256">
      <w:pPr>
        <w:spacing w:after="0" w:line="240" w:lineRule="auto"/>
        <w:rPr>
          <w:rFonts w:eastAsia="Cambria" w:cs="Calibri"/>
        </w:rPr>
      </w:pPr>
      <w:r w:rsidRPr="00D165FE">
        <w:rPr>
          <w:rFonts w:eastAsia="Cambria" w:cs="Calibri"/>
        </w:rPr>
        <w:t xml:space="preserve"> </w:t>
      </w:r>
    </w:p>
    <w:p w:rsidR="00C10256" w:rsidRPr="00D165FE" w:rsidRDefault="00C10256" w:rsidP="00C10256">
      <w:pPr>
        <w:spacing w:after="0" w:line="240" w:lineRule="auto"/>
        <w:rPr>
          <w:rFonts w:eastAsia="Cambria" w:cs="Calibri"/>
          <w:b/>
        </w:rPr>
      </w:pPr>
      <w:r w:rsidRPr="00D165FE">
        <w:rPr>
          <w:rFonts w:eastAsia="Cambria" w:cs="Calibri"/>
          <w:b/>
        </w:rPr>
        <w:t>Notranjost</w:t>
      </w:r>
    </w:p>
    <w:p w:rsidR="00C10256" w:rsidRPr="00D165FE" w:rsidRDefault="00C10256" w:rsidP="00C10256">
      <w:pPr>
        <w:spacing w:after="0" w:line="240" w:lineRule="auto"/>
        <w:rPr>
          <w:rFonts w:eastAsia="Cambria" w:cs="Calibri"/>
        </w:rPr>
      </w:pPr>
      <w:r w:rsidRPr="00D165FE">
        <w:rPr>
          <w:rFonts w:eastAsia="Cambria" w:cs="Calibri"/>
        </w:rPr>
        <w:t>Oblazinjenje notranjih sten: vinil</w:t>
      </w:r>
    </w:p>
    <w:p w:rsidR="00C10256" w:rsidRPr="00D165FE" w:rsidRDefault="00C10256" w:rsidP="00C10256">
      <w:pPr>
        <w:spacing w:after="0" w:line="240" w:lineRule="auto"/>
        <w:rPr>
          <w:rFonts w:eastAsia="Cambria" w:cs="Calibri"/>
        </w:rPr>
      </w:pPr>
      <w:r w:rsidRPr="00D165FE">
        <w:rPr>
          <w:rFonts w:eastAsia="Cambria" w:cs="Calibri"/>
        </w:rPr>
        <w:t>Tip obloge vrat: črna plastika</w:t>
      </w:r>
    </w:p>
    <w:p w:rsidR="00C10256" w:rsidRPr="00D165FE" w:rsidRDefault="00C10256" w:rsidP="00C10256">
      <w:pPr>
        <w:spacing w:after="0" w:line="240" w:lineRule="auto"/>
        <w:rPr>
          <w:rFonts w:eastAsia="Cambria" w:cs="Calibri"/>
        </w:rPr>
      </w:pPr>
      <w:r w:rsidRPr="00D165FE">
        <w:rPr>
          <w:rFonts w:eastAsia="Cambria" w:cs="Calibri"/>
        </w:rPr>
        <w:t>Senčnik na voznikovih vratih: rolo</w:t>
      </w:r>
    </w:p>
    <w:p w:rsidR="00C10256" w:rsidRPr="00D165FE" w:rsidRDefault="00C10256" w:rsidP="00C10256">
      <w:pPr>
        <w:spacing w:after="0" w:line="240" w:lineRule="auto"/>
        <w:rPr>
          <w:rFonts w:eastAsia="Cambria" w:cs="Calibri"/>
        </w:rPr>
      </w:pPr>
      <w:r w:rsidRPr="00D165FE">
        <w:rPr>
          <w:rFonts w:eastAsia="Cambria" w:cs="Calibri"/>
        </w:rPr>
        <w:t>Ročaj nad vrati: da</w:t>
      </w:r>
    </w:p>
    <w:p w:rsidR="00C10256" w:rsidRPr="00D165FE" w:rsidRDefault="00C10256" w:rsidP="00C10256">
      <w:pPr>
        <w:spacing w:after="0" w:line="240" w:lineRule="auto"/>
        <w:rPr>
          <w:rFonts w:eastAsia="Cambria" w:cs="Calibri"/>
        </w:rPr>
      </w:pPr>
      <w:r w:rsidRPr="00D165FE">
        <w:rPr>
          <w:rFonts w:eastAsia="Cambria" w:cs="Calibri"/>
        </w:rPr>
        <w:t>Barva vstopnega ročaja: črna</w:t>
      </w:r>
    </w:p>
    <w:p w:rsidR="00C10256" w:rsidRPr="00D165FE" w:rsidRDefault="00C10256" w:rsidP="00C10256">
      <w:pPr>
        <w:spacing w:after="0" w:line="240" w:lineRule="auto"/>
        <w:rPr>
          <w:rFonts w:eastAsia="Cambria" w:cs="Calibri"/>
        </w:rPr>
      </w:pPr>
      <w:r w:rsidRPr="00D165FE">
        <w:rPr>
          <w:rFonts w:eastAsia="Cambria" w:cs="Calibri"/>
        </w:rPr>
        <w:t>Predpražniki na tleh: gumijast</w:t>
      </w:r>
    </w:p>
    <w:p w:rsidR="00C10256" w:rsidRPr="00D165FE" w:rsidRDefault="00C10256" w:rsidP="00C10256">
      <w:pPr>
        <w:spacing w:after="0" w:line="240" w:lineRule="auto"/>
        <w:rPr>
          <w:rFonts w:eastAsia="Cambria" w:cs="Calibri"/>
        </w:rPr>
      </w:pPr>
      <w:r w:rsidRPr="00D165FE">
        <w:rPr>
          <w:rFonts w:eastAsia="Cambria" w:cs="Calibri"/>
        </w:rPr>
        <w:t>Tip motornega tunela v kabini: visok</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Inštrumenti in kontrole</w:t>
      </w:r>
    </w:p>
    <w:p w:rsidR="00C10256" w:rsidRPr="00D165FE" w:rsidRDefault="00C10256" w:rsidP="00C10256">
      <w:pPr>
        <w:spacing w:after="0" w:line="240" w:lineRule="auto"/>
        <w:rPr>
          <w:rFonts w:eastAsia="Cambria" w:cs="Calibri"/>
        </w:rPr>
      </w:pPr>
      <w:r w:rsidRPr="00D165FE">
        <w:rPr>
          <w:rFonts w:eastAsia="Cambria" w:cs="Calibri"/>
        </w:rPr>
        <w:t>Površina armaturne plošče: standardna (gladka) s kromiranimi dodatki</w:t>
      </w:r>
    </w:p>
    <w:p w:rsidR="00C10256" w:rsidRPr="00D165FE" w:rsidRDefault="00C10256" w:rsidP="00C10256">
      <w:pPr>
        <w:spacing w:after="0" w:line="240" w:lineRule="auto"/>
        <w:rPr>
          <w:rFonts w:eastAsia="Cambria" w:cs="Calibri"/>
        </w:rPr>
      </w:pPr>
      <w:r w:rsidRPr="00D165FE">
        <w:rPr>
          <w:rFonts w:eastAsia="Cambria" w:cs="Calibri"/>
        </w:rPr>
        <w:t>Barva spodnjega dela armaturne plošče: temno peščena</w:t>
      </w:r>
    </w:p>
    <w:p w:rsidR="00C10256" w:rsidRPr="00D165FE" w:rsidRDefault="00C10256" w:rsidP="00C10256">
      <w:pPr>
        <w:spacing w:after="0" w:line="240" w:lineRule="auto"/>
        <w:rPr>
          <w:rFonts w:eastAsia="Cambria" w:cs="Calibri"/>
        </w:rPr>
      </w:pPr>
      <w:r w:rsidRPr="00D165FE">
        <w:rPr>
          <w:rFonts w:eastAsia="Cambria" w:cs="Calibri"/>
        </w:rPr>
        <w:t>Prikaz na armaturni plošči: 4'' zaslon km/h</w:t>
      </w:r>
    </w:p>
    <w:p w:rsidR="00C10256" w:rsidRPr="00D165FE" w:rsidRDefault="00C10256" w:rsidP="00C10256">
      <w:pPr>
        <w:spacing w:after="0" w:line="240" w:lineRule="auto"/>
        <w:rPr>
          <w:rFonts w:eastAsia="Cambria" w:cs="Calibri"/>
        </w:rPr>
      </w:pPr>
      <w:r w:rsidRPr="00D165FE">
        <w:rPr>
          <w:rFonts w:eastAsia="Cambria" w:cs="Calibri"/>
        </w:rPr>
        <w:t>Aktivacija motorčka za kontrolo okna: kontakt ali odklenjena vrata</w:t>
      </w:r>
    </w:p>
    <w:p w:rsidR="00C10256" w:rsidRPr="00D165FE" w:rsidRDefault="00C10256" w:rsidP="00C10256">
      <w:pPr>
        <w:spacing w:after="0" w:line="240" w:lineRule="auto"/>
        <w:rPr>
          <w:rFonts w:eastAsia="Cambria" w:cs="Calibri"/>
        </w:rPr>
      </w:pPr>
      <w:r w:rsidRPr="00D165FE">
        <w:rPr>
          <w:rFonts w:eastAsia="Cambria" w:cs="Calibri"/>
        </w:rPr>
        <w:t>Tahograf: ne, brez (izjema za gasilce)</w:t>
      </w:r>
    </w:p>
    <w:p w:rsidR="00C10256" w:rsidRPr="00D165FE" w:rsidRDefault="00C10256" w:rsidP="00C10256">
      <w:pPr>
        <w:spacing w:after="0" w:line="240" w:lineRule="auto"/>
        <w:rPr>
          <w:rFonts w:eastAsia="Cambria" w:cs="Calibri"/>
        </w:rPr>
      </w:pPr>
      <w:r w:rsidRPr="00D165FE">
        <w:rPr>
          <w:rFonts w:eastAsia="Cambria" w:cs="Calibri"/>
        </w:rPr>
        <w:t>Omejevalec hitrosti: 89 km/h</w:t>
      </w:r>
    </w:p>
    <w:p w:rsidR="00C10256" w:rsidRPr="00D165FE" w:rsidRDefault="00C10256" w:rsidP="00C10256">
      <w:pPr>
        <w:spacing w:after="0" w:line="240" w:lineRule="auto"/>
        <w:rPr>
          <w:rFonts w:eastAsia="Cambria" w:cs="Calibri"/>
        </w:rPr>
      </w:pPr>
      <w:r w:rsidRPr="00D165FE">
        <w:rPr>
          <w:rFonts w:eastAsia="Cambria" w:cs="Calibri"/>
        </w:rPr>
        <w:t>Zakonski omejevalec hitrosti: ne, brez</w:t>
      </w:r>
    </w:p>
    <w:p w:rsidR="00C10256" w:rsidRPr="00D165FE" w:rsidRDefault="00C10256" w:rsidP="00C10256">
      <w:pPr>
        <w:spacing w:after="0" w:line="240" w:lineRule="auto"/>
        <w:rPr>
          <w:rFonts w:eastAsia="Cambria" w:cs="Calibri"/>
        </w:rPr>
      </w:pPr>
      <w:r w:rsidRPr="00D165FE">
        <w:rPr>
          <w:rFonts w:eastAsia="Cambria" w:cs="Calibri"/>
        </w:rPr>
        <w:t>Omejevalec hitrosti tretji: da</w:t>
      </w:r>
    </w:p>
    <w:p w:rsidR="00C10256" w:rsidRPr="00D165FE" w:rsidRDefault="00F6234B"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Klimatski sistem</w:t>
      </w:r>
    </w:p>
    <w:p w:rsidR="00C10256" w:rsidRPr="00D165FE" w:rsidRDefault="00C10256" w:rsidP="00C10256">
      <w:pPr>
        <w:spacing w:after="0" w:line="240" w:lineRule="auto"/>
        <w:rPr>
          <w:rFonts w:eastAsia="Cambria" w:cs="Calibri"/>
        </w:rPr>
      </w:pPr>
      <w:r w:rsidRPr="00D165FE">
        <w:rPr>
          <w:rFonts w:eastAsia="Cambria" w:cs="Calibri"/>
        </w:rPr>
        <w:t>Klimatska naprava: da (avtomatska)</w:t>
      </w:r>
    </w:p>
    <w:p w:rsidR="00C10256" w:rsidRPr="00D165FE" w:rsidRDefault="00C10256" w:rsidP="00C10256">
      <w:pPr>
        <w:spacing w:after="0" w:line="240" w:lineRule="auto"/>
        <w:rPr>
          <w:rFonts w:eastAsia="Cambria" w:cs="Calibri"/>
        </w:rPr>
      </w:pPr>
      <w:r w:rsidRPr="00D165FE">
        <w:rPr>
          <w:rFonts w:eastAsia="Cambria" w:cs="Calibri"/>
        </w:rPr>
        <w:t>Kontrola temperature: elektronska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Notranja osvetlitev</w:t>
      </w:r>
    </w:p>
    <w:p w:rsidR="00C10256" w:rsidRPr="00D165FE" w:rsidRDefault="00C10256" w:rsidP="00C10256">
      <w:pPr>
        <w:spacing w:after="0" w:line="240" w:lineRule="auto"/>
        <w:rPr>
          <w:rFonts w:eastAsia="Cambria" w:cs="Calibri"/>
        </w:rPr>
      </w:pPr>
      <w:r w:rsidRPr="00D165FE">
        <w:rPr>
          <w:rFonts w:eastAsia="Cambria" w:cs="Calibri"/>
        </w:rPr>
        <w:t>Notranja osvetlitev: ambientalna izvedba vključno z bralno lučjo zgoraj</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Komunikacijski sistemi</w:t>
      </w:r>
    </w:p>
    <w:p w:rsidR="00C10256" w:rsidRPr="00D165FE" w:rsidRDefault="00C10256" w:rsidP="00C10256">
      <w:pPr>
        <w:spacing w:after="0" w:line="240" w:lineRule="auto"/>
        <w:rPr>
          <w:rFonts w:eastAsia="Cambria" w:cs="Calibri"/>
        </w:rPr>
      </w:pPr>
      <w:r w:rsidRPr="00D165FE">
        <w:rPr>
          <w:rFonts w:eastAsia="Cambria" w:cs="Calibri"/>
        </w:rPr>
        <w:t>Ozvočenje: 2 x 20W</w:t>
      </w:r>
    </w:p>
    <w:p w:rsidR="00C10256" w:rsidRPr="00D165FE" w:rsidRDefault="00C10256" w:rsidP="00C10256">
      <w:pPr>
        <w:spacing w:after="0" w:line="240" w:lineRule="auto"/>
        <w:rPr>
          <w:rFonts w:eastAsia="Cambria" w:cs="Calibri"/>
        </w:rPr>
      </w:pPr>
      <w:r w:rsidRPr="00D165FE">
        <w:rPr>
          <w:rFonts w:eastAsia="Cambria" w:cs="Calibri"/>
        </w:rPr>
        <w:t>Radio: predpriprava za FM/AM</w:t>
      </w:r>
    </w:p>
    <w:p w:rsidR="00C10256" w:rsidRPr="00D165FE" w:rsidRDefault="00C10256" w:rsidP="00C10256">
      <w:pPr>
        <w:spacing w:after="0" w:line="240" w:lineRule="auto"/>
        <w:rPr>
          <w:rFonts w:eastAsia="Cambria" w:cs="Calibri"/>
        </w:rPr>
      </w:pPr>
      <w:r w:rsidRPr="00D165FE">
        <w:rPr>
          <w:rFonts w:eastAsia="Cambria" w:cs="Calibri"/>
        </w:rPr>
        <w:t>Radij FFU, 1DIN/CD/USB/Aux</w:t>
      </w:r>
    </w:p>
    <w:p w:rsidR="00C10256" w:rsidRPr="00D165FE" w:rsidRDefault="00C10256" w:rsidP="00C10256">
      <w:pPr>
        <w:spacing w:after="0" w:line="240" w:lineRule="auto"/>
        <w:rPr>
          <w:rFonts w:eastAsia="Cambria" w:cs="Calibri"/>
        </w:rPr>
      </w:pPr>
      <w:r w:rsidRPr="00D165FE">
        <w:rPr>
          <w:rFonts w:eastAsia="Cambria" w:cs="Calibri"/>
        </w:rPr>
        <w:t>USB IP voznikova stran: USB (polnjenje telefona)</w:t>
      </w:r>
    </w:p>
    <w:p w:rsidR="00C10256" w:rsidRPr="00D165FE" w:rsidRDefault="00C10256" w:rsidP="00C10256">
      <w:pPr>
        <w:spacing w:after="0" w:line="240" w:lineRule="auto"/>
        <w:rPr>
          <w:rFonts w:eastAsia="Cambria" w:cs="Calibri"/>
        </w:rPr>
      </w:pPr>
      <w:r w:rsidRPr="00D165FE">
        <w:rPr>
          <w:rFonts w:eastAsia="Cambria" w:cs="Calibri"/>
        </w:rPr>
        <w:t>12/24V vtikač: standarden</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Navodila za uporabo</w:t>
      </w:r>
    </w:p>
    <w:p w:rsidR="00C10256" w:rsidRPr="00D165FE" w:rsidRDefault="00C10256" w:rsidP="00C10256">
      <w:pPr>
        <w:spacing w:after="0" w:line="240" w:lineRule="auto"/>
        <w:rPr>
          <w:rFonts w:eastAsia="Cambria" w:cs="Calibri"/>
        </w:rPr>
      </w:pPr>
      <w:r w:rsidRPr="00D165FE">
        <w:rPr>
          <w:rFonts w:eastAsia="Cambria" w:cs="Calibri"/>
        </w:rPr>
        <w:t>Jezik vozniških navodil za uporabo: slovenski</w:t>
      </w:r>
    </w:p>
    <w:p w:rsidR="00C10256" w:rsidRPr="00D165FE" w:rsidRDefault="00C10256" w:rsidP="00C10256">
      <w:pPr>
        <w:spacing w:after="0" w:line="240" w:lineRule="auto"/>
        <w:rPr>
          <w:rFonts w:eastAsia="Cambria" w:cs="Calibri"/>
        </w:rPr>
      </w:pPr>
      <w:r w:rsidRPr="00D165FE">
        <w:rPr>
          <w:rFonts w:eastAsia="Cambria" w:cs="Calibri"/>
        </w:rPr>
        <w:t>Jezik kratkih navodil: angleški</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VARNOSTNA OPREMA</w:t>
      </w:r>
    </w:p>
    <w:p w:rsidR="00C10256" w:rsidRPr="00D165FE" w:rsidRDefault="00C10256" w:rsidP="00C10256">
      <w:pPr>
        <w:spacing w:after="0" w:line="240" w:lineRule="auto"/>
        <w:rPr>
          <w:rFonts w:eastAsia="Cambria" w:cs="Calibri"/>
          <w:b/>
        </w:rPr>
      </w:pPr>
      <w:r w:rsidRPr="00D165FE">
        <w:rPr>
          <w:rFonts w:eastAsia="Cambria" w:cs="Calibri"/>
          <w:b/>
        </w:rPr>
        <w:t>Varnostna oprema</w:t>
      </w:r>
    </w:p>
    <w:p w:rsidR="00C10256" w:rsidRPr="00D165FE" w:rsidRDefault="00C10256" w:rsidP="00C10256">
      <w:pPr>
        <w:spacing w:after="0" w:line="240" w:lineRule="auto"/>
        <w:rPr>
          <w:rFonts w:eastAsia="Cambria" w:cs="Calibri"/>
        </w:rPr>
      </w:pPr>
      <w:r w:rsidRPr="00D165FE">
        <w:rPr>
          <w:rFonts w:eastAsia="Cambria" w:cs="Calibri"/>
        </w:rPr>
        <w:t>Cev za napihovanje gum: 20 metrov</w:t>
      </w:r>
    </w:p>
    <w:p w:rsidR="00C10256" w:rsidRPr="00D165FE" w:rsidRDefault="00C10256" w:rsidP="00C10256">
      <w:pPr>
        <w:spacing w:after="0" w:line="240" w:lineRule="auto"/>
        <w:rPr>
          <w:rFonts w:eastAsia="Cambria" w:cs="Calibri"/>
        </w:rPr>
      </w:pPr>
      <w:r w:rsidRPr="00D165FE">
        <w:rPr>
          <w:rFonts w:eastAsia="Cambria" w:cs="Calibri"/>
        </w:rPr>
        <w:t>Dvigalka: da</w:t>
      </w:r>
    </w:p>
    <w:p w:rsidR="00C10256" w:rsidRPr="00D165FE" w:rsidRDefault="00C10256" w:rsidP="00C10256">
      <w:pPr>
        <w:spacing w:after="0" w:line="240" w:lineRule="auto"/>
        <w:rPr>
          <w:rFonts w:eastAsia="Cambria" w:cs="Calibri"/>
        </w:rPr>
      </w:pPr>
      <w:r w:rsidRPr="00D165FE">
        <w:rPr>
          <w:rFonts w:eastAsia="Cambria" w:cs="Calibri"/>
        </w:rPr>
        <w:t>Varnostni trikotnik: 2 kom</w:t>
      </w:r>
    </w:p>
    <w:p w:rsidR="00C10256" w:rsidRPr="00D165FE" w:rsidRDefault="00C10256" w:rsidP="00C10256">
      <w:pPr>
        <w:spacing w:after="0" w:line="240" w:lineRule="auto"/>
        <w:rPr>
          <w:rFonts w:eastAsia="Cambria" w:cs="Calibri"/>
        </w:rPr>
      </w:pPr>
      <w:r w:rsidRPr="00D165FE">
        <w:rPr>
          <w:rFonts w:eastAsia="Cambria" w:cs="Calibri"/>
        </w:rPr>
        <w:lastRenderedPageBreak/>
        <w:t>Komplet žarnic in izvijači: da</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BARVA</w:t>
      </w:r>
    </w:p>
    <w:p w:rsidR="00C10256" w:rsidRPr="00D165FE" w:rsidRDefault="00C10256" w:rsidP="00C10256">
      <w:pPr>
        <w:spacing w:after="0" w:line="240" w:lineRule="auto"/>
        <w:rPr>
          <w:rFonts w:eastAsia="Cambria" w:cs="Calibri"/>
          <w:b/>
        </w:rPr>
      </w:pPr>
      <w:r w:rsidRPr="00D165FE">
        <w:rPr>
          <w:rFonts w:eastAsia="Cambria" w:cs="Calibri"/>
          <w:b/>
        </w:rPr>
        <w:t>Kabina</w:t>
      </w:r>
    </w:p>
    <w:p w:rsidR="00C10256" w:rsidRPr="00D165FE" w:rsidRDefault="00C10256" w:rsidP="00C10256">
      <w:pPr>
        <w:spacing w:after="0" w:line="240" w:lineRule="auto"/>
        <w:rPr>
          <w:rFonts w:eastAsia="Cambria" w:cs="Calibri"/>
        </w:rPr>
      </w:pPr>
      <w:r w:rsidRPr="00D165FE">
        <w:rPr>
          <w:rFonts w:eastAsia="Cambria" w:cs="Calibri"/>
        </w:rPr>
        <w:t>Kategorija barve: kategorija 2</w:t>
      </w:r>
    </w:p>
    <w:p w:rsidR="00C10256" w:rsidRPr="00D165FE" w:rsidRDefault="00C10256" w:rsidP="00C10256">
      <w:pPr>
        <w:spacing w:after="0" w:line="240" w:lineRule="auto"/>
        <w:rPr>
          <w:rFonts w:eastAsia="Cambria" w:cs="Calibri"/>
        </w:rPr>
      </w:pPr>
      <w:r w:rsidRPr="00D165FE">
        <w:rPr>
          <w:rFonts w:eastAsia="Cambria" w:cs="Calibri"/>
        </w:rPr>
        <w:t>Barva kabine, tip: klasična</w:t>
      </w:r>
    </w:p>
    <w:p w:rsidR="00C10256" w:rsidRPr="00D165FE" w:rsidRDefault="00C10256" w:rsidP="00C10256">
      <w:pPr>
        <w:spacing w:after="0" w:line="240" w:lineRule="auto"/>
        <w:rPr>
          <w:rFonts w:eastAsia="Cambria" w:cs="Calibri"/>
        </w:rPr>
      </w:pPr>
      <w:r w:rsidRPr="00D165FE">
        <w:rPr>
          <w:rFonts w:eastAsia="Cambria" w:cs="Calibri"/>
        </w:rPr>
        <w:t>Barva kabine: rdeča</w:t>
      </w:r>
    </w:p>
    <w:p w:rsidR="00C10256" w:rsidRPr="00D165FE" w:rsidRDefault="00F6234B" w:rsidP="00C10256">
      <w:pPr>
        <w:spacing w:after="0" w:line="240" w:lineRule="auto"/>
        <w:rPr>
          <w:rFonts w:eastAsia="Cambria" w:cs="Calibri"/>
        </w:rPr>
      </w:pPr>
      <w:r w:rsidRPr="00D165FE">
        <w:rPr>
          <w:rFonts w:eastAsia="Cambria" w:cs="Calibri"/>
        </w:rPr>
        <w:t xml:space="preserve">Barva kabine, rdeča: </w:t>
      </w:r>
      <w:r w:rsidR="00C10256" w:rsidRPr="00D165FE">
        <w:rPr>
          <w:rFonts w:eastAsia="Cambria" w:cs="Calibri"/>
        </w:rPr>
        <w:t>ognjeno rdeča RAL3000 -</w:t>
      </w:r>
      <w:r w:rsidRPr="00D165FE">
        <w:rPr>
          <w:rFonts w:eastAsia="Cambria" w:cs="Calibri"/>
        </w:rPr>
        <w:t xml:space="preserve"> </w:t>
      </w:r>
      <w:r w:rsidR="00C10256" w:rsidRPr="00D165FE">
        <w:rPr>
          <w:rFonts w:eastAsia="Cambria" w:cs="Calibri"/>
        </w:rPr>
        <w:t>Fire Fighter Red (RAL3000 CM)</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Šasija</w:t>
      </w:r>
    </w:p>
    <w:p w:rsidR="00C10256" w:rsidRPr="00D165FE" w:rsidRDefault="00C10256" w:rsidP="00C10256">
      <w:pPr>
        <w:spacing w:after="0" w:line="240" w:lineRule="auto"/>
        <w:rPr>
          <w:rFonts w:eastAsia="Cambria" w:cs="Calibri"/>
        </w:rPr>
      </w:pPr>
      <w:r w:rsidRPr="00D165FE">
        <w:rPr>
          <w:rFonts w:eastAsia="Cambria" w:cs="Calibri"/>
        </w:rPr>
        <w:t>Končna obdelava šasije, normalno</w:t>
      </w:r>
    </w:p>
    <w:p w:rsidR="00C10256" w:rsidRPr="00D165FE" w:rsidRDefault="00C10256" w:rsidP="00C10256">
      <w:pPr>
        <w:spacing w:after="0" w:line="240" w:lineRule="auto"/>
        <w:rPr>
          <w:rFonts w:eastAsia="Cambria" w:cs="Calibri"/>
        </w:rPr>
      </w:pPr>
      <w:r w:rsidRPr="00D165FE">
        <w:rPr>
          <w:rFonts w:eastAsia="Cambria" w:cs="Calibri"/>
        </w:rPr>
        <w:t>Barva šasije, Scania siva</w:t>
      </w:r>
    </w:p>
    <w:p w:rsidR="00C10256" w:rsidRPr="00D165FE" w:rsidRDefault="00C10256" w:rsidP="00C10256">
      <w:pPr>
        <w:spacing w:after="0" w:line="240" w:lineRule="auto"/>
        <w:rPr>
          <w:rFonts w:eastAsia="Cambria" w:cs="Calibri"/>
        </w:rPr>
      </w:pPr>
      <w:r w:rsidRPr="00D165FE">
        <w:rPr>
          <w:rFonts w:eastAsia="Cambria" w:cs="Calibri"/>
        </w:rPr>
        <w:t>Barva šasije, siva</w:t>
      </w:r>
    </w:p>
    <w:p w:rsidR="00C10256" w:rsidRPr="00D165FE" w:rsidRDefault="00C10256" w:rsidP="00C10256">
      <w:pPr>
        <w:spacing w:after="0" w:line="240" w:lineRule="auto"/>
        <w:rPr>
          <w:rFonts w:eastAsia="Cambria" w:cs="Calibri"/>
        </w:rPr>
      </w:pPr>
      <w:r w:rsidRPr="00D165FE">
        <w:rPr>
          <w:rFonts w:eastAsia="Cambria" w:cs="Calibri"/>
        </w:rPr>
        <w:t>Barva šasije, siva, Sub Grey</w:t>
      </w:r>
    </w:p>
    <w:p w:rsidR="00C10256" w:rsidRPr="00D165FE" w:rsidRDefault="00C10256" w:rsidP="00C10256">
      <w:pPr>
        <w:spacing w:after="0" w:line="240" w:lineRule="auto"/>
        <w:rPr>
          <w:rFonts w:eastAsia="Cambria" w:cs="Calibri"/>
          <w:b/>
        </w:rPr>
      </w:pPr>
      <w:r w:rsidRPr="00D165FE">
        <w:rPr>
          <w:rFonts w:eastAsia="Cambria" w:cs="Calibri"/>
          <w:b/>
        </w:rPr>
        <w:tab/>
      </w:r>
    </w:p>
    <w:p w:rsidR="00C10256" w:rsidRPr="00D165FE" w:rsidRDefault="00C10256" w:rsidP="00C10256">
      <w:pPr>
        <w:spacing w:after="0" w:line="240" w:lineRule="auto"/>
        <w:rPr>
          <w:rFonts w:eastAsia="Cambria" w:cs="Calibri"/>
          <w:b/>
        </w:rPr>
      </w:pPr>
      <w:r w:rsidRPr="00D165FE">
        <w:rPr>
          <w:rFonts w:eastAsia="Cambria" w:cs="Calibri"/>
          <w:b/>
        </w:rPr>
        <w:t>Večbarvni koncept (MCC)</w:t>
      </w:r>
    </w:p>
    <w:p w:rsidR="00C10256" w:rsidRPr="00D165FE" w:rsidRDefault="00C10256" w:rsidP="00C10256">
      <w:pPr>
        <w:spacing w:after="0" w:line="240" w:lineRule="auto"/>
        <w:rPr>
          <w:rFonts w:eastAsia="Cambria" w:cs="Calibri"/>
        </w:rPr>
      </w:pPr>
      <w:r w:rsidRPr="00D165FE">
        <w:rPr>
          <w:rFonts w:eastAsia="Cambria" w:cs="Calibri"/>
        </w:rPr>
        <w:t>Končna obdelava šasije: normalno</w:t>
      </w:r>
    </w:p>
    <w:p w:rsidR="00C10256" w:rsidRPr="00D165FE" w:rsidRDefault="00C10256" w:rsidP="00C10256">
      <w:pPr>
        <w:spacing w:after="0" w:line="240" w:lineRule="auto"/>
        <w:rPr>
          <w:rFonts w:eastAsia="Cambria" w:cs="Calibri"/>
        </w:rPr>
      </w:pPr>
      <w:r w:rsidRPr="00D165FE">
        <w:rPr>
          <w:rFonts w:eastAsia="Cambria" w:cs="Calibri"/>
        </w:rPr>
        <w:t>Barva šasije: Scania siva</w:t>
      </w:r>
    </w:p>
    <w:p w:rsidR="00C10256" w:rsidRPr="00D165FE" w:rsidRDefault="00C10256" w:rsidP="00C10256">
      <w:pPr>
        <w:spacing w:after="0" w:line="240" w:lineRule="auto"/>
        <w:rPr>
          <w:rFonts w:eastAsia="Cambria" w:cs="Calibri"/>
        </w:rPr>
      </w:pPr>
      <w:r w:rsidRPr="00D165FE">
        <w:rPr>
          <w:rFonts w:eastAsia="Cambria" w:cs="Calibri"/>
        </w:rPr>
        <w:t>Barva šasije, siva: Sub Grey</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Multi Colour Concept (MCC)</w:t>
      </w:r>
    </w:p>
    <w:p w:rsidR="00C10256" w:rsidRPr="00D165FE" w:rsidRDefault="00C10256" w:rsidP="00C10256">
      <w:pPr>
        <w:spacing w:after="0" w:line="240" w:lineRule="auto"/>
        <w:rPr>
          <w:rFonts w:eastAsia="Cambria" w:cs="Calibri"/>
        </w:rPr>
      </w:pPr>
      <w:r w:rsidRPr="00D165FE">
        <w:rPr>
          <w:rFonts w:eastAsia="Cambria" w:cs="Calibri"/>
        </w:rPr>
        <w:t>Barva zgornje površine maske vozila: v barvi kabine</w:t>
      </w:r>
    </w:p>
    <w:p w:rsidR="00C10256" w:rsidRPr="00D165FE" w:rsidRDefault="00C10256" w:rsidP="00C10256">
      <w:pPr>
        <w:spacing w:after="0" w:line="240" w:lineRule="auto"/>
        <w:rPr>
          <w:rFonts w:eastAsia="Cambria" w:cs="Calibri"/>
        </w:rPr>
      </w:pPr>
      <w:r w:rsidRPr="00D165FE">
        <w:rPr>
          <w:rFonts w:eastAsia="Cambria" w:cs="Calibri"/>
        </w:rPr>
        <w:t>Barva zgornjih reber maske: v barvi kabine</w:t>
      </w:r>
    </w:p>
    <w:p w:rsidR="00C10256" w:rsidRPr="00D165FE" w:rsidRDefault="00C10256" w:rsidP="00C10256">
      <w:pPr>
        <w:spacing w:after="0" w:line="240" w:lineRule="auto"/>
        <w:rPr>
          <w:rFonts w:eastAsia="Cambria" w:cs="Calibri"/>
        </w:rPr>
      </w:pPr>
      <w:r w:rsidRPr="00D165FE">
        <w:rPr>
          <w:rFonts w:eastAsia="Cambria" w:cs="Calibri"/>
        </w:rPr>
        <w:t>Barva spodnje površine maske vozila: black charcoal – ogleno črna (XT izvedba)</w:t>
      </w:r>
    </w:p>
    <w:p w:rsidR="00C10256" w:rsidRPr="00D165FE" w:rsidRDefault="00C10256" w:rsidP="00C10256">
      <w:pPr>
        <w:spacing w:after="0" w:line="240" w:lineRule="auto"/>
        <w:rPr>
          <w:rFonts w:eastAsia="Cambria" w:cs="Calibri"/>
        </w:rPr>
      </w:pPr>
      <w:r w:rsidRPr="00D165FE">
        <w:rPr>
          <w:rFonts w:eastAsia="Cambria" w:cs="Calibri"/>
        </w:rPr>
        <w:t>Barva zunanjega senčnika: gornji del v barvi kabine</w:t>
      </w:r>
    </w:p>
    <w:p w:rsidR="00C10256" w:rsidRPr="00D165FE" w:rsidRDefault="00C10256" w:rsidP="00C10256">
      <w:pPr>
        <w:spacing w:after="0" w:line="240" w:lineRule="auto"/>
        <w:rPr>
          <w:rFonts w:eastAsia="Cambria" w:cs="Calibri"/>
        </w:rPr>
      </w:pPr>
      <w:r w:rsidRPr="00D165FE">
        <w:rPr>
          <w:rFonts w:eastAsia="Cambria" w:cs="Calibri"/>
        </w:rPr>
        <w:tab/>
      </w:r>
    </w:p>
    <w:p w:rsidR="00C10256" w:rsidRPr="00D165FE" w:rsidRDefault="00C10256" w:rsidP="00C10256">
      <w:pPr>
        <w:spacing w:after="0" w:line="240" w:lineRule="auto"/>
        <w:rPr>
          <w:rFonts w:eastAsia="Cambria" w:cs="Calibri"/>
          <w:b/>
        </w:rPr>
      </w:pPr>
      <w:r w:rsidRPr="00D165FE">
        <w:rPr>
          <w:rFonts w:eastAsia="Cambria" w:cs="Calibri"/>
          <w:b/>
        </w:rPr>
        <w:t>LOGISTIKA</w:t>
      </w:r>
    </w:p>
    <w:p w:rsidR="00C10256" w:rsidRPr="00D165FE" w:rsidRDefault="00C10256" w:rsidP="00C10256">
      <w:pPr>
        <w:spacing w:after="0" w:line="240" w:lineRule="auto"/>
        <w:rPr>
          <w:rFonts w:eastAsia="Cambria" w:cs="Calibri"/>
          <w:b/>
        </w:rPr>
      </w:pPr>
      <w:r w:rsidRPr="00D165FE">
        <w:rPr>
          <w:rFonts w:eastAsia="Cambria" w:cs="Calibri"/>
          <w:b/>
        </w:rPr>
        <w:t>Logistika tovarne</w:t>
      </w:r>
    </w:p>
    <w:p w:rsidR="00C10256" w:rsidRPr="00D165FE" w:rsidRDefault="00C10256" w:rsidP="00C10256">
      <w:pPr>
        <w:spacing w:after="0" w:line="240" w:lineRule="auto"/>
        <w:rPr>
          <w:rFonts w:eastAsia="Cambria" w:cs="Calibri"/>
        </w:rPr>
      </w:pPr>
      <w:r w:rsidRPr="00D165FE">
        <w:rPr>
          <w:rFonts w:eastAsia="Cambria" w:cs="Calibri"/>
        </w:rPr>
        <w:t>Razvojna stopnja, 6</w:t>
      </w:r>
    </w:p>
    <w:p w:rsidR="00C10256" w:rsidRPr="00D165FE" w:rsidRDefault="00C10256" w:rsidP="00C10256">
      <w:pPr>
        <w:spacing w:after="0" w:line="240" w:lineRule="auto"/>
        <w:rPr>
          <w:rFonts w:eastAsia="Cambria" w:cs="Calibri"/>
        </w:rPr>
      </w:pPr>
      <w:r w:rsidRPr="00D165FE">
        <w:rPr>
          <w:rFonts w:eastAsia="Cambria" w:cs="Calibri"/>
        </w:rPr>
        <w:t>Nacionalna designacija po ISO standardu, SI - Slovenia</w:t>
      </w:r>
    </w:p>
    <w:p w:rsidR="00C10256" w:rsidRPr="00D165FE" w:rsidRDefault="00C10256" w:rsidP="00C10256">
      <w:pPr>
        <w:spacing w:after="0" w:line="240" w:lineRule="auto"/>
        <w:rPr>
          <w:rFonts w:eastAsia="Cambria" w:cs="Calibri"/>
        </w:rPr>
      </w:pPr>
      <w:r w:rsidRPr="00D165FE">
        <w:rPr>
          <w:rFonts w:eastAsia="Cambria" w:cs="Calibri"/>
        </w:rPr>
        <w:t>Transport do Slovenije: SI – Slovenia</w:t>
      </w:r>
    </w:p>
    <w:p w:rsidR="00C10256" w:rsidRPr="00D165FE" w:rsidRDefault="00C10256" w:rsidP="00C10256">
      <w:pPr>
        <w:spacing w:after="0" w:line="240" w:lineRule="auto"/>
        <w:rPr>
          <w:rFonts w:eastAsia="Cambria" w:cs="Calibri"/>
        </w:rPr>
      </w:pPr>
    </w:p>
    <w:p w:rsidR="00C10256" w:rsidRPr="00D165FE" w:rsidRDefault="00C10256" w:rsidP="00C10256">
      <w:pPr>
        <w:spacing w:after="0" w:line="240" w:lineRule="auto"/>
        <w:rPr>
          <w:rFonts w:eastAsia="Cambria" w:cs="Calibri"/>
          <w:b/>
        </w:rPr>
      </w:pPr>
      <w:r w:rsidRPr="00D165FE">
        <w:rPr>
          <w:rFonts w:eastAsia="Cambria" w:cs="Calibri"/>
          <w:b/>
        </w:rPr>
        <w:t>Regionalna logistika</w:t>
      </w:r>
    </w:p>
    <w:p w:rsidR="00C10256" w:rsidRPr="00D165FE" w:rsidRDefault="00C10256" w:rsidP="00C10256">
      <w:pPr>
        <w:spacing w:after="0" w:line="240" w:lineRule="auto"/>
        <w:rPr>
          <w:rFonts w:eastAsia="Cambria" w:cs="Calibri"/>
        </w:rPr>
      </w:pPr>
      <w:r w:rsidRPr="00D165FE">
        <w:rPr>
          <w:rFonts w:eastAsia="Cambria" w:cs="Calibri"/>
        </w:rPr>
        <w:t>Priprava vozila – nulti servis: da</w:t>
      </w:r>
    </w:p>
    <w:p w:rsidR="00C10256" w:rsidRPr="00D165FE" w:rsidRDefault="00C10256" w:rsidP="00C10256">
      <w:pPr>
        <w:spacing w:after="0" w:line="240" w:lineRule="auto"/>
        <w:rPr>
          <w:rFonts w:eastAsia="Cambria" w:cs="Calibri"/>
        </w:rPr>
      </w:pPr>
      <w:r w:rsidRPr="00D165FE">
        <w:rPr>
          <w:rFonts w:eastAsia="Cambria" w:cs="Calibri"/>
        </w:rPr>
        <w:t>Mesto prevzema: Scania Slovenija, center Ljubljana</w:t>
      </w:r>
    </w:p>
    <w:p w:rsidR="00C10256" w:rsidRPr="00D165FE" w:rsidRDefault="00C10256" w:rsidP="00C10256">
      <w:pPr>
        <w:rPr>
          <w:rFonts w:eastAsia="Cambria" w:cs="Calibri"/>
        </w:rPr>
      </w:pPr>
    </w:p>
    <w:p w:rsidR="00C10256" w:rsidRPr="00D165FE" w:rsidRDefault="00C10256" w:rsidP="00F6234B">
      <w:pPr>
        <w:spacing w:after="0"/>
        <w:rPr>
          <w:rFonts w:eastAsia="Cambria" w:cs="Calibri"/>
          <w:b/>
        </w:rPr>
      </w:pPr>
      <w:r w:rsidRPr="00D165FE">
        <w:rPr>
          <w:rFonts w:eastAsia="Cambria" w:cs="Calibri"/>
          <w:b/>
        </w:rPr>
        <w:br w:type="page"/>
      </w:r>
      <w:r w:rsidR="00F6234B" w:rsidRPr="00D165FE">
        <w:rPr>
          <w:rFonts w:eastAsia="Cambria" w:cs="Calibri"/>
          <w:b/>
        </w:rPr>
        <w:lastRenderedPageBreak/>
        <w:t>KABINA VOZILA</w:t>
      </w:r>
    </w:p>
    <w:p w:rsidR="00C10256" w:rsidRPr="00D165FE" w:rsidRDefault="00C10256" w:rsidP="00D165FE">
      <w:pPr>
        <w:widowControl w:val="0"/>
        <w:numPr>
          <w:ilvl w:val="0"/>
          <w:numId w:val="23"/>
        </w:numPr>
        <w:autoSpaceDE w:val="0"/>
        <w:autoSpaceDN w:val="0"/>
        <w:spacing w:after="0" w:line="257" w:lineRule="exact"/>
        <w:rPr>
          <w:rFonts w:eastAsia="Cambria" w:cs="Calibri"/>
        </w:rPr>
      </w:pPr>
      <w:r w:rsidRPr="00D165FE">
        <w:rPr>
          <w:rFonts w:eastAsia="Cambria" w:cs="Calibri"/>
        </w:rPr>
        <w:t>izvede se moštvena kabina, ki je povezana z nadgradnjo z posadko 2 spredaj in 6 (4+2)</w:t>
      </w:r>
      <w:r w:rsidR="00EF0729" w:rsidRPr="00D165FE">
        <w:rPr>
          <w:rFonts w:eastAsia="Cambria" w:cs="Calibri"/>
        </w:rPr>
        <w:t xml:space="preserve"> </w:t>
      </w:r>
      <w:r w:rsidRPr="00D165FE">
        <w:rPr>
          <w:rFonts w:eastAsia="Cambria" w:cs="Calibri"/>
        </w:rPr>
        <w:t>zadaj,</w:t>
      </w:r>
    </w:p>
    <w:p w:rsidR="00EF0729"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vrata podaljšane kabine so izvedena iz umetnega materiala – črne,</w:t>
      </w:r>
      <w:r w:rsidR="00F6234B" w:rsidRPr="00D165FE">
        <w:rPr>
          <w:rFonts w:eastAsia="Cambria" w:cs="Calibri"/>
        </w:rPr>
        <w:t xml:space="preserve"> </w:t>
      </w:r>
      <w:r w:rsidRPr="00D165FE">
        <w:rPr>
          <w:rFonts w:eastAsia="Cambria" w:cs="Calibri"/>
        </w:rPr>
        <w:t>sive sijajne barve z dodatnimi stekli na spodnjem delu</w:t>
      </w:r>
      <w:r w:rsidR="00EF0729" w:rsidRPr="00D165FE">
        <w:rPr>
          <w:rFonts w:eastAsia="Cambria" w:cs="Calibri"/>
        </w:rPr>
        <w:t xml:space="preserve"> </w:t>
      </w:r>
    </w:p>
    <w:p w:rsidR="00120B23" w:rsidRPr="00120B23" w:rsidRDefault="00120B23" w:rsidP="00120B23">
      <w:pPr>
        <w:widowControl w:val="0"/>
        <w:numPr>
          <w:ilvl w:val="0"/>
          <w:numId w:val="23"/>
        </w:numPr>
        <w:autoSpaceDE w:val="0"/>
        <w:autoSpaceDN w:val="0"/>
        <w:spacing w:after="0" w:line="240" w:lineRule="auto"/>
        <w:rPr>
          <w:rFonts w:eastAsia="Cambria" w:cs="Calibri"/>
        </w:rPr>
      </w:pPr>
      <w:r>
        <w:rPr>
          <w:rFonts w:eastAsia="Cambria" w:cs="Calibri"/>
        </w:rPr>
        <w:t>Izvede se naj prestavitev akumulatorjev na pomične sani</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priredi se kompletna elektrifikacija kabine tudi z električnim pomikom</w:t>
      </w:r>
      <w:r w:rsidR="00F6234B" w:rsidRPr="00D165FE">
        <w:rPr>
          <w:rFonts w:eastAsia="Cambria" w:cs="Calibri"/>
        </w:rPr>
        <w:t xml:space="preserve"> </w:t>
      </w:r>
      <w:r w:rsidRPr="00D165FE">
        <w:rPr>
          <w:rFonts w:eastAsia="Cambria" w:cs="Calibri"/>
        </w:rPr>
        <w:t>stekel zadaj in daljinskim centralnim zaklepanjem</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vgradi se radijska postaja z anteno (dostavi naročnik)</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 xml:space="preserve">vgradi in dobavi se ojačevalec za sirene (4x ton) </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vgradijo se akumulatorske luči</w:t>
      </w:r>
      <w:r w:rsidR="00F6234B" w:rsidRPr="00D165FE">
        <w:rPr>
          <w:rFonts w:eastAsia="Cambria" w:cs="Calibri"/>
        </w:rPr>
        <w:t xml:space="preserve"> </w:t>
      </w:r>
      <w:r w:rsidRPr="00D165FE">
        <w:rPr>
          <w:rFonts w:eastAsia="Cambria" w:cs="Calibri"/>
        </w:rPr>
        <w:t>LED za napadalce – 4 kos (dobavi naročnik)</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9E72D9">
        <w:rPr>
          <w:rFonts w:eastAsia="Cambria" w:cs="Calibri"/>
        </w:rPr>
        <w:t xml:space="preserve">na armaturo se vgradi display </w:t>
      </w:r>
      <w:r w:rsidR="009E72D9" w:rsidRPr="009E72D9">
        <w:rPr>
          <w:rFonts w:eastAsia="Cambria" w:cs="Calibri"/>
        </w:rPr>
        <w:t>(7</w:t>
      </w:r>
      <w:r w:rsidRPr="009E72D9">
        <w:rPr>
          <w:rFonts w:eastAsia="Cambria" w:cs="Calibri"/>
        </w:rPr>
        <w:t>) inch z nadzorom kompletnega vozila, kateri omogoča tudi</w:t>
      </w:r>
      <w:r w:rsidRPr="00D165FE">
        <w:rPr>
          <w:rFonts w:eastAsia="Cambria" w:cs="Calibri"/>
        </w:rPr>
        <w:t xml:space="preserve"> povezavo s kamero na zadku vozila </w:t>
      </w:r>
      <w:r w:rsidR="00F6234B" w:rsidRPr="00D165FE">
        <w:rPr>
          <w:rFonts w:eastAsia="Cambria" w:cs="Calibri"/>
        </w:rPr>
        <w:t>(</w:t>
      </w:r>
      <w:r w:rsidRPr="00D165FE">
        <w:rPr>
          <w:rFonts w:eastAsia="Cambria" w:cs="Calibri"/>
        </w:rPr>
        <w:t>tudi v zvratno)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stopnice za vstop v podaljšani del kabine so krožne stopnice</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za prvimi sedeži se izvede dodatna polica za drobno opremo (maske IDA, luči, radijske postaje,...)</w:t>
      </w:r>
      <w:r w:rsidR="00120B23">
        <w:rPr>
          <w:rFonts w:eastAsia="Cambria" w:cs="Calibri"/>
        </w:rPr>
        <w:t xml:space="preserve"> sestavni del konzole naj bo tudi preklopna mizica.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 kabini se izvede</w:t>
      </w:r>
      <w:r w:rsidR="00120B23">
        <w:rPr>
          <w:rFonts w:eastAsia="Cambria" w:cs="Calibri"/>
        </w:rPr>
        <w:t xml:space="preserve"> integrirana LED svetilka min. 500x800 mm z maksimalno poglobitvijo</w:t>
      </w:r>
      <w:r w:rsidRPr="00D165FE">
        <w:rPr>
          <w:rFonts w:eastAsia="Cambria" w:cs="Calibri"/>
        </w:rPr>
        <w:t>, (osvetlitev dol in v dogovorjeni barvi fluor, LED)</w:t>
      </w:r>
      <w:r w:rsidR="00EF0729" w:rsidRPr="00D165FE">
        <w:rPr>
          <w:rFonts w:eastAsia="Cambria" w:cs="Calibri"/>
        </w:rPr>
        <w:t xml:space="preserve"> ali kakšna druga varianta </w:t>
      </w:r>
      <w:r w:rsidR="00F6234B" w:rsidRPr="00D165FE">
        <w:rPr>
          <w:rFonts w:eastAsia="Cambria" w:cs="Calibri"/>
        </w:rPr>
        <w:t>(</w:t>
      </w:r>
      <w:r w:rsidRPr="00D165FE">
        <w:rPr>
          <w:rFonts w:eastAsia="Cambria" w:cs="Calibri"/>
        </w:rPr>
        <w:t>fluor)</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vgradi se dodaten priklop za vzdrževanje akumulatorjev in zračnih rezervoarjev</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podaljšana kabina je izvedena tako, da se za zadnjo vrsto sedežev vgradijo nosilci za IDA – 4 kos, s preklopnim naslonjalom in sedalom (model po najnovejšem proizvajalcu)</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za sedežema se izvede dodatna polica za drobno opremo (maske I</w:t>
      </w:r>
      <w:r w:rsidR="00EF0729" w:rsidRPr="00D165FE">
        <w:rPr>
          <w:rFonts w:eastAsia="Cambria" w:cs="Calibri"/>
        </w:rPr>
        <w:t xml:space="preserve">DA, luči, radijske postaje,...) </w:t>
      </w:r>
      <w:r w:rsidRPr="00D165FE">
        <w:rPr>
          <w:rFonts w:eastAsia="Cambria" w:cs="Calibri"/>
        </w:rPr>
        <w:t>spodaj</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 xml:space="preserve">na vrata se montira dodaten osvetljen z LED oprijemalni drog (osvetlitev dol in v </w:t>
      </w:r>
      <w:r w:rsidR="00F6234B" w:rsidRPr="00D165FE">
        <w:rPr>
          <w:rFonts w:eastAsia="Cambria" w:cs="Calibri"/>
        </w:rPr>
        <w:t>(</w:t>
      </w:r>
      <w:r w:rsidR="00EF0729" w:rsidRPr="00D165FE">
        <w:rPr>
          <w:rFonts w:eastAsia="Cambria" w:cs="Calibri"/>
        </w:rPr>
        <w:t>flour)</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 xml:space="preserve">vsa električna oprema v kabini je povezana na ustrezne varovalke </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 xml:space="preserve">pod zadnjimi sedeži je odlagalni prostor </w:t>
      </w:r>
      <w:r w:rsidR="00F6234B" w:rsidRPr="00D165FE">
        <w:rPr>
          <w:rFonts w:eastAsia="Cambria" w:cs="Calibri"/>
        </w:rPr>
        <w:t>(</w:t>
      </w:r>
      <w:r w:rsidRPr="00D165FE">
        <w:rPr>
          <w:rFonts w:eastAsia="Cambria" w:cs="Calibri"/>
        </w:rPr>
        <w:t>pod vsemi)</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stekla temna tonirana (zadnja in stranska na podaljšani kabini)</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dodatni ročaj na desni in levi strani, lažji oprijem</w:t>
      </w:r>
    </w:p>
    <w:p w:rsidR="00C10256" w:rsidRPr="00D165FE" w:rsidRDefault="00C10256" w:rsidP="00C10256">
      <w:pPr>
        <w:widowControl w:val="0"/>
        <w:autoSpaceDE w:val="0"/>
        <w:autoSpaceDN w:val="0"/>
        <w:spacing w:after="0" w:line="240" w:lineRule="auto"/>
        <w:rPr>
          <w:rFonts w:eastAsia="Cambria" w:cs="Calibri"/>
        </w:rPr>
      </w:pPr>
    </w:p>
    <w:p w:rsidR="00C10256" w:rsidRDefault="00C10256" w:rsidP="00C10256">
      <w:pPr>
        <w:widowControl w:val="0"/>
        <w:autoSpaceDE w:val="0"/>
        <w:autoSpaceDN w:val="0"/>
        <w:spacing w:before="163" w:after="0" w:line="240" w:lineRule="auto"/>
        <w:rPr>
          <w:rFonts w:eastAsia="Cambria" w:cs="Calibri"/>
          <w:b/>
        </w:rPr>
      </w:pPr>
      <w:r w:rsidRPr="00D165FE">
        <w:rPr>
          <w:rFonts w:eastAsia="Cambria" w:cs="Calibri"/>
          <w:b/>
        </w:rPr>
        <w:t>NOSILNA KONSTRUKCIJA IN BOKSI</w:t>
      </w:r>
    </w:p>
    <w:p w:rsidR="008F0F60" w:rsidRPr="008F0F60" w:rsidRDefault="008F0F60" w:rsidP="008F0F60">
      <w:pPr>
        <w:widowControl w:val="0"/>
        <w:numPr>
          <w:ilvl w:val="0"/>
          <w:numId w:val="23"/>
        </w:numPr>
        <w:autoSpaceDE w:val="0"/>
        <w:autoSpaceDN w:val="0"/>
        <w:spacing w:before="163" w:after="0" w:line="240" w:lineRule="auto"/>
        <w:rPr>
          <w:rFonts w:eastAsia="Cambria" w:cs="Calibri"/>
          <w:bCs/>
        </w:rPr>
      </w:pPr>
      <w:r w:rsidRPr="008F0F60">
        <w:rPr>
          <w:rFonts w:eastAsia="Cambria" w:cs="Calibri"/>
          <w:bCs/>
        </w:rPr>
        <w:t>pomožna konstrukcija naj bo vroče cinkana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nosilna konstrukcija je izdelana iz aluminijastih panelov, kateri so med seboj vijačno povezani in lepljeni (širina panelov min. 500 mm), pregradne stene in predali pa so izdelani iz aluminijaste</w:t>
      </w:r>
      <w:r w:rsidR="00F6234B" w:rsidRPr="00D165FE">
        <w:rPr>
          <w:rFonts w:eastAsia="Cambria" w:cs="Calibri"/>
        </w:rPr>
        <w:t xml:space="preserve"> </w:t>
      </w:r>
      <w:r w:rsidRPr="00D165FE">
        <w:rPr>
          <w:rFonts w:eastAsia="Cambria" w:cs="Calibri"/>
        </w:rPr>
        <w:t>eloksirane pločevine – gladke pločevine,</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nadgradnja je spredaj in zadaj za zadnjo osjo spuščena pod nivo šasije</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 spodnje dele nadgradnje se vgradijo preklopna vratca, katera ob odprtju služijo kot stopnice za lažji dostop do opreme v vozilu; vratca-stopnice so podprta s plinskimi amortizerji. (premaz)- osvetlitev.</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izvedejo se vrtljivo-preklopni blatniki na zadnji osi, kateri ob spuščanju služijo kot stopnica</w:t>
      </w:r>
      <w:r w:rsidR="0072415C">
        <w:rPr>
          <w:rFonts w:eastAsia="Cambria" w:cs="Calibri"/>
        </w:rPr>
        <w:t xml:space="preserve"> </w:t>
      </w:r>
      <w:r w:rsidRPr="00D165FE">
        <w:rPr>
          <w:rFonts w:eastAsia="Cambria" w:cs="Calibri"/>
        </w:rPr>
        <w:t xml:space="preserve">– dodatni blatniki </w:t>
      </w:r>
      <w:r w:rsidR="00F6234B" w:rsidRPr="00D165FE">
        <w:rPr>
          <w:rFonts w:eastAsia="Cambria" w:cs="Calibri"/>
        </w:rPr>
        <w:t>(</w:t>
      </w:r>
      <w:r w:rsidRPr="00D165FE">
        <w:rPr>
          <w:rFonts w:eastAsia="Cambria" w:cs="Calibri"/>
        </w:rPr>
        <w:t>dvojni blatnik)</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odprtine za dostop do opreme so zaprte z vodo odbojnimi in prašno neproduš</w:t>
      </w:r>
      <w:r w:rsidR="00F6234B" w:rsidRPr="00D165FE">
        <w:rPr>
          <w:rFonts w:eastAsia="Cambria" w:cs="Calibri"/>
        </w:rPr>
        <w:t xml:space="preserve">nimi roletami Barlock sistem (3 x leva in 3 </w:t>
      </w:r>
      <w:r w:rsidR="00531AEB" w:rsidRPr="00D165FE">
        <w:rPr>
          <w:rFonts w:eastAsia="Cambria" w:cs="Calibri"/>
        </w:rPr>
        <w:t>x desna stran)</w:t>
      </w:r>
      <w:r w:rsidRPr="00D165FE">
        <w:rPr>
          <w:rFonts w:eastAsia="Cambria" w:cs="Calibri"/>
        </w:rPr>
        <w:t xml:space="preserve">, določit barvo rolet </w:t>
      </w:r>
      <w:r w:rsidR="00F6234B" w:rsidRPr="00D165FE">
        <w:rPr>
          <w:rFonts w:eastAsia="Cambria" w:cs="Calibri"/>
        </w:rPr>
        <w:t>(</w:t>
      </w:r>
      <w:r w:rsidRPr="00D165FE">
        <w:rPr>
          <w:rFonts w:eastAsia="Cambria" w:cs="Calibri"/>
        </w:rPr>
        <w:t>barva antracid)</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izdelava in montaža sortirnikov iz nerjavnega materiala za tlačne cevi je na bočnih zadnjih straneh vozila po dogovoru</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izdelajo se izvlačljivo - preklopne sani 90 stopinj za elektro agregat in inštalacija z</w:t>
      </w:r>
      <w:r w:rsidR="00F6234B" w:rsidRPr="00D165FE">
        <w:rPr>
          <w:rFonts w:eastAsia="Cambria" w:cs="Calibri"/>
        </w:rPr>
        <w:t>a svetlobni stolp (iz kabine) (</w:t>
      </w:r>
      <w:r w:rsidRPr="00D165FE">
        <w:rPr>
          <w:rFonts w:eastAsia="Cambria" w:cs="Calibri"/>
        </w:rPr>
        <w:t>čisto ven- oddušnik)</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predalniki za spravljanje opreme so preklopni (povesni), da omogočajo čim lažji dostop do opreme</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pritrdišča in razporeditev za opremo so po tipizaciji GVC -1</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 zadnji strani vozila (pri črpalki) so vgrajena preklopna steklena vrata, ki služijo tudi kot s</w:t>
      </w:r>
      <w:r w:rsidR="00F6234B" w:rsidRPr="00D165FE">
        <w:rPr>
          <w:rFonts w:eastAsia="Cambria" w:cs="Calibri"/>
        </w:rPr>
        <w:t>treha za delo strojnika (</w:t>
      </w:r>
      <w:r w:rsidRPr="00D165FE">
        <w:rPr>
          <w:rFonts w:eastAsia="Cambria" w:cs="Calibri"/>
        </w:rPr>
        <w:t>+ LUČ LED)</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nad črpalko se izvede 2x izvlečljiv predalnik</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lastRenderedPageBreak/>
        <w:t>nadgradnja je pokrita z premazom, tako da je streha pohodna, prirejena za odtekanje vode in obrobljena z ograjo, dostop na streho pa omogočajo preklopne nerjavne stopnice (streha je</w:t>
      </w:r>
      <w:r w:rsidR="00F6234B" w:rsidRPr="00D165FE">
        <w:rPr>
          <w:rFonts w:eastAsia="Cambria" w:cs="Calibri"/>
        </w:rPr>
        <w:t xml:space="preserve"> </w:t>
      </w:r>
      <w:r w:rsidRPr="00D165FE">
        <w:rPr>
          <w:rFonts w:eastAsia="Cambria" w:cs="Calibri"/>
        </w:rPr>
        <w:t>narejena z PREMAZEM),</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 strehi se izdela pritrdišče za 4- delno stika</w:t>
      </w:r>
      <w:r w:rsidR="00F6234B" w:rsidRPr="00D165FE">
        <w:rPr>
          <w:rFonts w:eastAsia="Cambria" w:cs="Calibri"/>
        </w:rPr>
        <w:t>lno lestev in zaboj za opremo (</w:t>
      </w:r>
      <w:r w:rsidRPr="00D165FE">
        <w:rPr>
          <w:rFonts w:eastAsia="Cambria" w:cs="Calibri"/>
        </w:rPr>
        <w:t>zaboj osvetljen z led lučko),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stranski boksi za opremo so osvetljeni s kvalitetnimi LED svetilkami, kakor je tudi osvetljena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 xml:space="preserve">armaturna plošča za srednje -visokotlačno črpalko iz umetne mase </w:t>
      </w:r>
      <w:r w:rsidR="00F6234B" w:rsidRPr="00D165FE">
        <w:rPr>
          <w:rFonts w:eastAsia="Cambria" w:cs="Calibri"/>
        </w:rPr>
        <w:t>(</w:t>
      </w:r>
      <w:r w:rsidRPr="00D165FE">
        <w:rPr>
          <w:rFonts w:eastAsia="Cambria" w:cs="Calibri"/>
        </w:rPr>
        <w:t>pokrov (rdeča, antracid)</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 ceno je tudi zajeto celotno barvanje nadgradnje (RAL 3000) in njenih elementov</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 boksu levo in desno se izvedeta vrtljivi steni za drobno orodje (kramp, lopata, sekira,…)</w:t>
      </w:r>
      <w:r w:rsidR="00F6234B" w:rsidRPr="00D165FE">
        <w:rPr>
          <w:rFonts w:eastAsia="Cambria" w:cs="Calibri"/>
        </w:rPr>
        <w:t xml:space="preserve"> </w:t>
      </w:r>
      <w:r w:rsidRPr="00D165FE">
        <w:rPr>
          <w:rFonts w:eastAsia="Cambria" w:cs="Calibri"/>
        </w:rPr>
        <w:t>perforirana pločevina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vgradi</w:t>
      </w:r>
      <w:r w:rsidR="00F6234B" w:rsidRPr="00D165FE">
        <w:rPr>
          <w:rFonts w:eastAsia="Cambria" w:cs="Calibri"/>
        </w:rPr>
        <w:t xml:space="preserve"> </w:t>
      </w:r>
      <w:r w:rsidRPr="00D165FE">
        <w:rPr>
          <w:rFonts w:eastAsia="Cambria" w:cs="Calibri"/>
        </w:rPr>
        <w:t>se sanitarni blok s priključkom za vodo in zrak, doda se milo, brisače,</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vgradi se avtomatski odklopnik Rettbox,</w:t>
      </w:r>
      <w:r w:rsidR="00120B23">
        <w:rPr>
          <w:rFonts w:eastAsia="Cambria" w:cs="Calibri"/>
        </w:rPr>
        <w:t xml:space="preserve"> priloži se naj tudi ustrezen vzdrževalec akumulatorjev</w:t>
      </w:r>
    </w:p>
    <w:p w:rsidR="00C10256" w:rsidRPr="00D165FE" w:rsidRDefault="00C10256" w:rsidP="00C10256">
      <w:pPr>
        <w:widowControl w:val="0"/>
        <w:autoSpaceDE w:val="0"/>
        <w:autoSpaceDN w:val="0"/>
        <w:spacing w:after="0" w:line="240" w:lineRule="auto"/>
        <w:rPr>
          <w:rFonts w:eastAsia="Cambria" w:cs="Calibri"/>
        </w:rPr>
      </w:pPr>
    </w:p>
    <w:p w:rsidR="00C10256" w:rsidRPr="00D165FE" w:rsidRDefault="00C10256" w:rsidP="00C10256">
      <w:pPr>
        <w:widowControl w:val="0"/>
        <w:autoSpaceDE w:val="0"/>
        <w:autoSpaceDN w:val="0"/>
        <w:spacing w:after="0" w:line="240" w:lineRule="auto"/>
        <w:rPr>
          <w:rFonts w:eastAsia="Cambria" w:cs="Calibri"/>
        </w:rPr>
      </w:pPr>
    </w:p>
    <w:p w:rsidR="00C10256" w:rsidRPr="00D165FE" w:rsidRDefault="00C10256" w:rsidP="00C10256">
      <w:pPr>
        <w:widowControl w:val="0"/>
        <w:autoSpaceDE w:val="0"/>
        <w:autoSpaceDN w:val="0"/>
        <w:spacing w:before="82" w:after="0" w:line="240" w:lineRule="auto"/>
        <w:rPr>
          <w:rFonts w:eastAsia="Cambria" w:cs="Calibri"/>
          <w:b/>
        </w:rPr>
      </w:pPr>
      <w:r w:rsidRPr="00D165FE">
        <w:rPr>
          <w:rFonts w:eastAsia="Cambria" w:cs="Calibri"/>
          <w:b/>
        </w:rPr>
        <w:t>ZABOJ ZA OPREMO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pritrjen na strehi vozila in služi za shranjevanje različne opreme</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narejen iz aluminijaste pločevine in vodoodporno zaprt z vrati, katera so podprta s plinskima amortizerjema, lahko je varianta z osvetlitvijo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mere: ca.</w:t>
      </w:r>
      <w:r w:rsidR="00F6234B" w:rsidRPr="00D165FE">
        <w:rPr>
          <w:rFonts w:eastAsia="Cambria" w:cs="Calibri"/>
        </w:rPr>
        <w:t xml:space="preserve"> </w:t>
      </w:r>
      <w:r w:rsidRPr="00D165FE">
        <w:rPr>
          <w:rFonts w:eastAsia="Cambria" w:cs="Calibri"/>
        </w:rPr>
        <w:t>2.000</w:t>
      </w:r>
      <w:r w:rsidR="00F6234B" w:rsidRPr="00D165FE">
        <w:rPr>
          <w:rFonts w:eastAsia="Cambria" w:cs="Calibri"/>
        </w:rPr>
        <w:t xml:space="preserve"> </w:t>
      </w:r>
      <w:r w:rsidRPr="00D165FE">
        <w:rPr>
          <w:rFonts w:eastAsia="Cambria" w:cs="Calibri"/>
        </w:rPr>
        <w:t>x</w:t>
      </w:r>
      <w:r w:rsidR="00F6234B" w:rsidRPr="00D165FE">
        <w:rPr>
          <w:rFonts w:eastAsia="Cambria" w:cs="Calibri"/>
        </w:rPr>
        <w:t xml:space="preserve"> </w:t>
      </w:r>
      <w:r w:rsidR="008F0F60">
        <w:rPr>
          <w:rFonts w:eastAsia="Cambria" w:cs="Calibri"/>
        </w:rPr>
        <w:t>5</w:t>
      </w:r>
      <w:r w:rsidRPr="00D165FE">
        <w:rPr>
          <w:rFonts w:eastAsia="Cambria" w:cs="Calibri"/>
        </w:rPr>
        <w:t>00</w:t>
      </w:r>
      <w:r w:rsidR="00F6234B" w:rsidRPr="00D165FE">
        <w:rPr>
          <w:rFonts w:eastAsia="Cambria" w:cs="Calibri"/>
        </w:rPr>
        <w:t xml:space="preserve"> </w:t>
      </w:r>
      <w:r w:rsidRPr="00D165FE">
        <w:rPr>
          <w:rFonts w:eastAsia="Cambria" w:cs="Calibri"/>
        </w:rPr>
        <w:t xml:space="preserve"> x</w:t>
      </w:r>
      <w:r w:rsidR="00F6234B" w:rsidRPr="00D165FE">
        <w:rPr>
          <w:rFonts w:eastAsia="Cambria" w:cs="Calibri"/>
        </w:rPr>
        <w:t xml:space="preserve"> </w:t>
      </w:r>
      <w:r w:rsidRPr="00D165FE">
        <w:rPr>
          <w:rFonts w:eastAsia="Cambria" w:cs="Calibri"/>
        </w:rPr>
        <w:t>250 mm</w:t>
      </w:r>
      <w:r w:rsidR="00F6234B" w:rsidRPr="00D165FE">
        <w:rPr>
          <w:rFonts w:eastAsia="Cambria" w:cs="Calibri"/>
        </w:rPr>
        <w:t xml:space="preserve"> (poglobljena</w:t>
      </w:r>
      <w:r w:rsidRPr="00D165FE">
        <w:rPr>
          <w:rFonts w:eastAsia="Cambria" w:cs="Calibri"/>
        </w:rPr>
        <w:t>)</w:t>
      </w:r>
    </w:p>
    <w:p w:rsidR="00C10256" w:rsidRPr="00D165FE" w:rsidRDefault="00C10256" w:rsidP="00C10256">
      <w:pPr>
        <w:widowControl w:val="0"/>
        <w:autoSpaceDE w:val="0"/>
        <w:autoSpaceDN w:val="0"/>
        <w:spacing w:after="0" w:line="240" w:lineRule="auto"/>
        <w:rPr>
          <w:rFonts w:eastAsia="Cambria" w:cs="Calibri"/>
        </w:rPr>
      </w:pPr>
    </w:p>
    <w:p w:rsidR="00C10256" w:rsidRPr="00D165FE" w:rsidRDefault="00C10256" w:rsidP="00C10256">
      <w:pPr>
        <w:widowControl w:val="0"/>
        <w:autoSpaceDE w:val="0"/>
        <w:autoSpaceDN w:val="0"/>
        <w:spacing w:before="211" w:after="0" w:line="240" w:lineRule="auto"/>
        <w:rPr>
          <w:rFonts w:eastAsia="Cambria" w:cs="Calibri"/>
          <w:b/>
        </w:rPr>
      </w:pPr>
      <w:r w:rsidRPr="00D165FE">
        <w:rPr>
          <w:rFonts w:eastAsia="Cambria" w:cs="Calibri"/>
          <w:b/>
        </w:rPr>
        <w:t>REZERVOAR ZA VODO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kapacitete 3.000 litrov, ki se vgradi vzdolžno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 xml:space="preserve">narejen iz GRP (poliester) z vsemi potrebnimi priključki, </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vgrajeni so tudi prečni in vzdolžni prekati s primernimi ojačitvami proti prelivanju vode,</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 rezervoarju je integriran priključek za polnjenje in praznjenje vode, inšpekcijska odprtina, zračnik</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preliv za vodo speljan pod nivo šasije</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nivokaz za vodo izveden elektronsko z indikatorjem na levi in desni strani prednjega dela (enovit semafor z LED svetilkami) – kot ga priporoča proizvajalec nadgradnje, kakor tudi pri črpalki</w:t>
      </w:r>
    </w:p>
    <w:p w:rsidR="00C10256"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Dokumentacija za prevoz pitne vode</w:t>
      </w:r>
    </w:p>
    <w:p w:rsidR="008F0F60" w:rsidRPr="00D165FE" w:rsidRDefault="008F0F60" w:rsidP="00D165FE">
      <w:pPr>
        <w:widowControl w:val="0"/>
        <w:numPr>
          <w:ilvl w:val="0"/>
          <w:numId w:val="23"/>
        </w:numPr>
        <w:autoSpaceDE w:val="0"/>
        <w:autoSpaceDN w:val="0"/>
        <w:spacing w:after="0" w:line="240" w:lineRule="auto"/>
        <w:rPr>
          <w:rFonts w:eastAsia="Cambria" w:cs="Calibri"/>
        </w:rPr>
      </w:pPr>
      <w:r>
        <w:rPr>
          <w:rFonts w:eastAsia="Cambria" w:cs="Calibri"/>
        </w:rPr>
        <w:t>Polnjenje rezervoarja za vodo naj bo izvedeno z ročnim in avtomatskim priklobom v velikosti B-75.</w:t>
      </w:r>
    </w:p>
    <w:p w:rsidR="00C10256" w:rsidRPr="00D165FE" w:rsidRDefault="00C10256" w:rsidP="00C10256">
      <w:pPr>
        <w:widowControl w:val="0"/>
        <w:autoSpaceDE w:val="0"/>
        <w:autoSpaceDN w:val="0"/>
        <w:spacing w:before="11" w:after="0" w:line="240" w:lineRule="auto"/>
        <w:rPr>
          <w:rFonts w:eastAsia="Cambria" w:cs="Calibri"/>
        </w:rPr>
      </w:pPr>
    </w:p>
    <w:p w:rsidR="00C10256" w:rsidRPr="00D165FE" w:rsidRDefault="00C10256" w:rsidP="00C10256">
      <w:pPr>
        <w:widowControl w:val="0"/>
        <w:autoSpaceDE w:val="0"/>
        <w:autoSpaceDN w:val="0"/>
        <w:spacing w:after="0" w:line="240" w:lineRule="auto"/>
        <w:ind w:right="661"/>
        <w:outlineLvl w:val="1"/>
        <w:rPr>
          <w:rFonts w:eastAsia="Cambria" w:cs="Calibri"/>
          <w:b/>
          <w:bCs/>
        </w:rPr>
      </w:pPr>
      <w:r w:rsidRPr="00D165FE">
        <w:rPr>
          <w:rFonts w:eastAsia="Cambria" w:cs="Calibri"/>
          <w:b/>
          <w:bCs/>
        </w:rPr>
        <w:t>Ponudnik mora v ponudbi priložiti potrdilo neodvisne ustanove, katero potrjuje da je material iz katerega je izdelan rezervoar primeren za prevoz pitne vode.</w:t>
      </w:r>
    </w:p>
    <w:p w:rsidR="00F6234B" w:rsidRPr="00D165FE" w:rsidRDefault="00F6234B" w:rsidP="00C10256">
      <w:pPr>
        <w:widowControl w:val="0"/>
        <w:autoSpaceDE w:val="0"/>
        <w:autoSpaceDN w:val="0"/>
        <w:spacing w:after="0" w:line="240" w:lineRule="auto"/>
        <w:ind w:right="661"/>
        <w:outlineLvl w:val="1"/>
        <w:rPr>
          <w:rFonts w:eastAsia="Cambria" w:cs="Calibri"/>
          <w:b/>
          <w:bCs/>
        </w:rPr>
      </w:pPr>
    </w:p>
    <w:p w:rsidR="00C10256" w:rsidRPr="00D165FE" w:rsidRDefault="00C10256" w:rsidP="00C10256">
      <w:pPr>
        <w:widowControl w:val="0"/>
        <w:autoSpaceDE w:val="0"/>
        <w:autoSpaceDN w:val="0"/>
        <w:spacing w:before="211" w:after="0" w:line="240" w:lineRule="auto"/>
        <w:rPr>
          <w:rFonts w:eastAsia="Cambria" w:cs="Calibri"/>
          <w:b/>
        </w:rPr>
      </w:pPr>
      <w:r w:rsidRPr="00D165FE">
        <w:rPr>
          <w:rFonts w:eastAsia="Cambria" w:cs="Calibri"/>
          <w:b/>
        </w:rPr>
        <w:t>TELESKOPSKI STEBER Z REFLEKTORJI</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teleskopski, iztegljiv pnevmatski steber z možnostjo vrtenja levo – desno in možnostjo nastavljanja nagiba gor in dol,</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višina stebra min. 3,0 metra od nadgradnje</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2 x LED luči minimalno 12.000 lumnov / kos se vgradijo na vrhu pnevmatskega stolpa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 armaturni plošči črpalke so vgrajene komande za dvig in spust pnevmatskega stolpa, katere so povezane s spiralnim kablom in jih</w:t>
      </w:r>
      <w:r w:rsidR="00F6234B" w:rsidRPr="00D165FE">
        <w:rPr>
          <w:rFonts w:eastAsia="Cambria" w:cs="Calibri"/>
        </w:rPr>
        <w:t xml:space="preserve"> </w:t>
      </w:r>
      <w:r w:rsidRPr="00D165FE">
        <w:rPr>
          <w:rFonts w:eastAsia="Cambria" w:cs="Calibri"/>
        </w:rPr>
        <w:t>je možno sneti iz nosilca, kakor tudi stikala za posamičen</w:t>
      </w:r>
      <w:r w:rsidR="00F6234B" w:rsidRPr="00D165FE">
        <w:rPr>
          <w:rFonts w:eastAsia="Cambria" w:cs="Calibri"/>
        </w:rPr>
        <w:t xml:space="preserve"> </w:t>
      </w:r>
      <w:r w:rsidRPr="00D165FE">
        <w:rPr>
          <w:rFonts w:eastAsia="Cambria" w:cs="Calibri"/>
        </w:rPr>
        <w:t>vklop reflektorjev</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pri zloženju se reflektorji ne vidijo (shranjeni v zaboj na strehi) –</w:t>
      </w:r>
      <w:r w:rsidR="00F6234B" w:rsidRPr="00D165FE">
        <w:rPr>
          <w:rFonts w:eastAsia="Cambria" w:cs="Calibri"/>
        </w:rPr>
        <w:t xml:space="preserve"> (</w:t>
      </w:r>
      <w:r w:rsidRPr="00D165FE">
        <w:rPr>
          <w:rFonts w:eastAsia="Cambria" w:cs="Calibri"/>
        </w:rPr>
        <w:t>ravno z streho) zaboj po dogovoru</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 xml:space="preserve">opozorilo, da je steber iztegnjen se nahaja na displayu v kabini vozila </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zavarovanje iztegnjenega stebra z ročno zavoro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lastRenderedPageBreak/>
        <w:t>vezano vse na akumulator</w:t>
      </w:r>
    </w:p>
    <w:p w:rsidR="00C10256" w:rsidRPr="00D165FE" w:rsidRDefault="00C10256" w:rsidP="00C10256">
      <w:pPr>
        <w:widowControl w:val="0"/>
        <w:autoSpaceDE w:val="0"/>
        <w:autoSpaceDN w:val="0"/>
        <w:spacing w:before="210" w:after="0" w:line="240" w:lineRule="auto"/>
        <w:rPr>
          <w:rFonts w:eastAsia="Cambria" w:cs="Calibri"/>
        </w:rPr>
      </w:pPr>
    </w:p>
    <w:p w:rsidR="00C10256" w:rsidRPr="00D165FE" w:rsidRDefault="00C10256" w:rsidP="00C10256">
      <w:pPr>
        <w:widowControl w:val="0"/>
        <w:autoSpaceDE w:val="0"/>
        <w:autoSpaceDN w:val="0"/>
        <w:spacing w:before="211" w:after="0" w:line="240" w:lineRule="auto"/>
        <w:rPr>
          <w:rFonts w:eastAsia="Cambria" w:cs="Calibri"/>
          <w:b/>
        </w:rPr>
      </w:pPr>
      <w:r w:rsidRPr="00D165FE">
        <w:rPr>
          <w:rFonts w:eastAsia="Cambria" w:cs="Calibri"/>
          <w:b/>
        </w:rPr>
        <w:t>ELEKTROAGREGAT – 3 in 1-fazni (dobavi naročnik)</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nazivna moč 7,5 Kva, torej 9</w:t>
      </w:r>
      <w:r w:rsidR="00531AEB" w:rsidRPr="00D165FE">
        <w:rPr>
          <w:rFonts w:eastAsia="Cambria" w:cs="Calibri"/>
        </w:rPr>
        <w:t xml:space="preserve"> </w:t>
      </w:r>
      <w:r w:rsidRPr="00D165FE">
        <w:rPr>
          <w:rFonts w:eastAsia="Cambria" w:cs="Calibri"/>
        </w:rPr>
        <w:t>Kva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frekvenca 50 Hz</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napetost 230V in 400V</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tokovna zaščita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motor bencinski - 4-taktni</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zaganjač elektro in ročni - na</w:t>
      </w:r>
      <w:r w:rsidRPr="00D165FE">
        <w:rPr>
          <w:rFonts w:eastAsia="Cambria" w:cs="Calibri"/>
          <w:spacing w:val="-3"/>
        </w:rPr>
        <w:t xml:space="preserve"> </w:t>
      </w:r>
      <w:r w:rsidRPr="00D165FE">
        <w:rPr>
          <w:rFonts w:eastAsia="Cambria" w:cs="Calibri"/>
        </w:rPr>
        <w:t>poteg</w:t>
      </w:r>
    </w:p>
    <w:p w:rsidR="00F6234B" w:rsidRPr="00D165FE" w:rsidRDefault="00F6234B" w:rsidP="00F6234B">
      <w:pPr>
        <w:widowControl w:val="0"/>
        <w:autoSpaceDE w:val="0"/>
        <w:autoSpaceDN w:val="0"/>
        <w:spacing w:after="0" w:line="240" w:lineRule="auto"/>
        <w:ind w:left="660"/>
        <w:rPr>
          <w:rFonts w:eastAsia="Cambria" w:cs="Calibri"/>
        </w:rPr>
      </w:pPr>
    </w:p>
    <w:p w:rsidR="00C10256" w:rsidRPr="00D165FE" w:rsidRDefault="00C10256" w:rsidP="00C10256">
      <w:pPr>
        <w:widowControl w:val="0"/>
        <w:autoSpaceDE w:val="0"/>
        <w:autoSpaceDN w:val="0"/>
        <w:spacing w:before="211" w:after="0" w:line="240" w:lineRule="auto"/>
        <w:rPr>
          <w:rFonts w:eastAsia="Cambria" w:cs="Calibri"/>
          <w:b/>
        </w:rPr>
      </w:pPr>
      <w:r w:rsidRPr="00D165FE">
        <w:rPr>
          <w:rFonts w:eastAsia="Cambria" w:cs="Calibri"/>
          <w:b/>
        </w:rPr>
        <w:t>SREDNJE – VISOKOTLAČNA ČRPALKA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 xml:space="preserve">črpalka se vgradi na zadnjem delu vozila tip Magirus MPH230 </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izvedeta se tlačna izliva L in D na stran vozila 2x cev in trojak - skupaj</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pogon je prirejen preko pomožnega odgona in je pritrjen s kardanom</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narejena je armaturna plošča iz umetne mase s kompletom merilnih instrumentov in vklopnih stikal</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vgradi se LCD display min. 10 inch, preko katerega se krmili kompletna gasilska črpalka (CAN-BUS sistem)</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izklop/vklop črpalke iz kabine vozila in pri črpalki</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vgradi se avtomatska regulacija tlaka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barva ohišja siva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šobe za pranje</w:t>
      </w:r>
      <w:r w:rsidR="008F0F60">
        <w:rPr>
          <w:rFonts w:eastAsia="Cambria" w:cs="Calibri"/>
        </w:rPr>
        <w:t xml:space="preserve"> visoki tlak</w:t>
      </w:r>
      <w:r w:rsidRPr="00D165FE">
        <w:rPr>
          <w:rFonts w:eastAsia="Cambria" w:cs="Calibri"/>
        </w:rPr>
        <w:t xml:space="preserve"> (</w:t>
      </w:r>
      <w:r w:rsidR="008F0F60">
        <w:rPr>
          <w:rFonts w:eastAsia="Cambria" w:cs="Calibri"/>
        </w:rPr>
        <w:t>ročna nastavitev šob – pozicija levo desno, gor - dol</w:t>
      </w:r>
      <w:r w:rsidRPr="00D165FE">
        <w:rPr>
          <w:rFonts w:eastAsia="Cambria" w:cs="Calibri"/>
        </w:rPr>
        <w:t>)</w:t>
      </w:r>
    </w:p>
    <w:p w:rsidR="00C10256" w:rsidRPr="00D165FE" w:rsidRDefault="00C10256" w:rsidP="00C10256">
      <w:pPr>
        <w:widowControl w:val="0"/>
        <w:tabs>
          <w:tab w:val="left" w:pos="1009"/>
          <w:tab w:val="left" w:pos="1010"/>
        </w:tabs>
        <w:autoSpaceDE w:val="0"/>
        <w:autoSpaceDN w:val="0"/>
        <w:spacing w:after="0" w:line="269" w:lineRule="exact"/>
        <w:rPr>
          <w:rFonts w:eastAsia="Cambria" w:cs="Calibri"/>
        </w:rPr>
      </w:pPr>
    </w:p>
    <w:p w:rsidR="00C10256" w:rsidRPr="00D165FE" w:rsidRDefault="00C10256" w:rsidP="00F6234B">
      <w:pPr>
        <w:widowControl w:val="0"/>
        <w:autoSpaceDE w:val="0"/>
        <w:autoSpaceDN w:val="0"/>
        <w:spacing w:before="211" w:after="0" w:line="240" w:lineRule="auto"/>
        <w:rPr>
          <w:rFonts w:eastAsia="Cambria" w:cs="Calibri"/>
          <w:b/>
        </w:rPr>
      </w:pPr>
      <w:r w:rsidRPr="00D165FE">
        <w:rPr>
          <w:rFonts w:eastAsia="Cambria" w:cs="Calibri"/>
          <w:b/>
        </w:rPr>
        <w:t>VISOKOT</w:t>
      </w:r>
      <w:r w:rsidR="00F6234B" w:rsidRPr="00D165FE">
        <w:rPr>
          <w:rFonts w:eastAsia="Cambria" w:cs="Calibri"/>
          <w:b/>
        </w:rPr>
        <w:t>LAČNA NAVIJAK – Na desni strani</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 xml:space="preserve">elektro in ročno navijanje navijaka z zavoro </w:t>
      </w:r>
      <w:r w:rsidR="00F6234B" w:rsidRPr="00D165FE">
        <w:rPr>
          <w:rFonts w:eastAsia="Cambria" w:cs="Calibri"/>
        </w:rPr>
        <w:t>(</w:t>
      </w:r>
      <w:r w:rsidRPr="00D165FE">
        <w:rPr>
          <w:rFonts w:eastAsia="Cambria" w:cs="Calibri"/>
        </w:rPr>
        <w:t>desno... tudi na nožno s stopalko)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komplet s cevjo in visokotlačnim ročnikom, kateri mora bit, kadar je do konca raztegnjen tudi snemljiv z spojko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 navijaku</w:t>
      </w:r>
      <w:r w:rsidRPr="00D165FE">
        <w:rPr>
          <w:rFonts w:eastAsia="Cambria" w:cs="Calibri"/>
          <w:spacing w:val="-1"/>
        </w:rPr>
        <w:t xml:space="preserve"> </w:t>
      </w:r>
      <w:r w:rsidRPr="00D165FE">
        <w:rPr>
          <w:rFonts w:eastAsia="Cambria" w:cs="Calibri"/>
        </w:rPr>
        <w:t>je:</w:t>
      </w:r>
    </w:p>
    <w:p w:rsidR="00C10256" w:rsidRPr="00D165FE" w:rsidRDefault="00C10256" w:rsidP="00D165FE">
      <w:pPr>
        <w:widowControl w:val="0"/>
        <w:numPr>
          <w:ilvl w:val="1"/>
          <w:numId w:val="22"/>
        </w:numPr>
        <w:tabs>
          <w:tab w:val="left" w:pos="1294"/>
          <w:tab w:val="left" w:pos="1295"/>
        </w:tabs>
        <w:autoSpaceDE w:val="0"/>
        <w:autoSpaceDN w:val="0"/>
        <w:spacing w:after="0" w:line="240" w:lineRule="auto"/>
        <w:ind w:hanging="285"/>
        <w:rPr>
          <w:rFonts w:eastAsia="Cambria" w:cs="Calibri"/>
        </w:rPr>
      </w:pPr>
      <w:r w:rsidRPr="00D165FE">
        <w:rPr>
          <w:rFonts w:eastAsia="Cambria" w:cs="Calibri"/>
        </w:rPr>
        <w:t>1x 60m VT cevi notranjega premera 25</w:t>
      </w:r>
      <w:r w:rsidRPr="00D165FE">
        <w:rPr>
          <w:rFonts w:eastAsia="Cambria" w:cs="Calibri"/>
          <w:spacing w:val="-5"/>
        </w:rPr>
        <w:t xml:space="preserve"> </w:t>
      </w:r>
      <w:r w:rsidRPr="00D165FE">
        <w:rPr>
          <w:rFonts w:eastAsia="Cambria" w:cs="Calibri"/>
        </w:rPr>
        <w:t>mm</w:t>
      </w:r>
    </w:p>
    <w:p w:rsidR="00C10256" w:rsidRPr="00D165FE" w:rsidRDefault="00C10256" w:rsidP="00D165FE">
      <w:pPr>
        <w:widowControl w:val="0"/>
        <w:numPr>
          <w:ilvl w:val="1"/>
          <w:numId w:val="22"/>
        </w:numPr>
        <w:tabs>
          <w:tab w:val="left" w:pos="1294"/>
          <w:tab w:val="left" w:pos="1295"/>
        </w:tabs>
        <w:autoSpaceDE w:val="0"/>
        <w:autoSpaceDN w:val="0"/>
        <w:spacing w:after="0" w:line="240" w:lineRule="auto"/>
        <w:ind w:hanging="285"/>
        <w:rPr>
          <w:rFonts w:eastAsia="Cambria" w:cs="Calibri"/>
        </w:rPr>
      </w:pPr>
      <w:r w:rsidRPr="00D165FE">
        <w:rPr>
          <w:rFonts w:eastAsia="Cambria" w:cs="Calibri"/>
        </w:rPr>
        <w:t>navijak je narejen iz nerjavnega</w:t>
      </w:r>
      <w:r w:rsidRPr="00D165FE">
        <w:rPr>
          <w:rFonts w:eastAsia="Cambria" w:cs="Calibri"/>
          <w:spacing w:val="-3"/>
        </w:rPr>
        <w:t xml:space="preserve"> </w:t>
      </w:r>
      <w:r w:rsidRPr="00D165FE">
        <w:rPr>
          <w:rFonts w:eastAsia="Cambria" w:cs="Calibri"/>
        </w:rPr>
        <w:t>materiala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 zgornjem delu nadgradnje (po dogovoru)</w:t>
      </w:r>
    </w:p>
    <w:p w:rsidR="00C10256" w:rsidRPr="00D165FE" w:rsidRDefault="00C10256" w:rsidP="00C10256">
      <w:pPr>
        <w:widowControl w:val="0"/>
        <w:autoSpaceDE w:val="0"/>
        <w:autoSpaceDN w:val="0"/>
        <w:spacing w:after="0" w:line="240" w:lineRule="auto"/>
        <w:rPr>
          <w:rFonts w:eastAsia="Cambria" w:cs="Calibri"/>
        </w:rPr>
      </w:pPr>
    </w:p>
    <w:p w:rsidR="00C10256" w:rsidRPr="00D165FE" w:rsidRDefault="00C10256" w:rsidP="00C10256">
      <w:pPr>
        <w:widowControl w:val="0"/>
        <w:autoSpaceDE w:val="0"/>
        <w:autoSpaceDN w:val="0"/>
        <w:spacing w:before="211" w:after="0" w:line="240" w:lineRule="auto"/>
        <w:rPr>
          <w:rFonts w:eastAsia="Cambria" w:cs="Calibri"/>
          <w:b/>
        </w:rPr>
      </w:pPr>
      <w:r w:rsidRPr="00D165FE">
        <w:rPr>
          <w:rFonts w:eastAsia="Cambria" w:cs="Calibri"/>
          <w:b/>
        </w:rPr>
        <w:t xml:space="preserve">ELEKTRO VITLA </w:t>
      </w:r>
      <w:r w:rsidR="00F6234B" w:rsidRPr="00D165FE">
        <w:rPr>
          <w:rFonts w:eastAsia="Cambria" w:cs="Calibri"/>
          <w:b/>
        </w:rPr>
        <w:t>(DRAGON</w:t>
      </w:r>
      <w:r w:rsidRPr="00D165FE">
        <w:rPr>
          <w:rFonts w:eastAsia="Cambria" w:cs="Calibri"/>
          <w:b/>
        </w:rPr>
        <w:t xml:space="preserve">) z cerado </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elektro navijanje jeklene vrvi</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vlečna moč vitle 5.400 kg</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 vitli je navito 28m jeklene vrvi premera 11 mm</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upravljanje vitle je z ločeno komando (priključeno s kablom na vitlo)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vitla se vgradi pod odbijačem, kateri se izreže, da je vidnost vgradnje čim</w:t>
      </w:r>
      <w:r w:rsidRPr="00D165FE">
        <w:rPr>
          <w:rFonts w:eastAsia="Cambria" w:cs="Calibri"/>
          <w:spacing w:val="-12"/>
        </w:rPr>
        <w:t xml:space="preserve"> </w:t>
      </w:r>
      <w:r w:rsidRPr="00D165FE">
        <w:rPr>
          <w:rFonts w:eastAsia="Cambria" w:cs="Calibri"/>
        </w:rPr>
        <w:t>manjša</w:t>
      </w:r>
    </w:p>
    <w:p w:rsidR="00C10256" w:rsidRPr="00D165FE" w:rsidRDefault="00C10256" w:rsidP="00C10256">
      <w:pPr>
        <w:widowControl w:val="0"/>
        <w:tabs>
          <w:tab w:val="left" w:pos="1009"/>
          <w:tab w:val="left" w:pos="1010"/>
        </w:tabs>
        <w:autoSpaceDE w:val="0"/>
        <w:autoSpaceDN w:val="0"/>
        <w:spacing w:after="0" w:line="292" w:lineRule="exact"/>
        <w:rPr>
          <w:rFonts w:eastAsia="Cambria" w:cs="Calibri"/>
        </w:rPr>
      </w:pPr>
    </w:p>
    <w:p w:rsidR="00C10256" w:rsidRPr="00D165FE" w:rsidRDefault="00C10256" w:rsidP="00C10256">
      <w:pPr>
        <w:widowControl w:val="0"/>
        <w:autoSpaceDE w:val="0"/>
        <w:autoSpaceDN w:val="0"/>
        <w:spacing w:before="211" w:after="0" w:line="240" w:lineRule="auto"/>
        <w:rPr>
          <w:rFonts w:eastAsia="Cambria" w:cs="Calibri"/>
          <w:b/>
        </w:rPr>
      </w:pPr>
      <w:r w:rsidRPr="00D165FE">
        <w:rPr>
          <w:rFonts w:eastAsia="Cambria" w:cs="Calibri"/>
          <w:b/>
        </w:rPr>
        <w:t>SIGNALIZACIJA IN OSVETLITEV</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vozilo bo opremljeno z modrimi LED lučmi integriranimi v strešno masko na prednji strani kabine</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 zadnjem delu nadgradnje se izvede zaključek iz umetne mase</w:t>
      </w:r>
      <w:r w:rsidR="00F6234B" w:rsidRPr="00D165FE">
        <w:rPr>
          <w:rFonts w:eastAsia="Cambria" w:cs="Calibri"/>
        </w:rPr>
        <w:t xml:space="preserve"> </w:t>
      </w:r>
      <w:r w:rsidRPr="00D165FE">
        <w:rPr>
          <w:rFonts w:eastAsia="Cambria" w:cs="Calibri"/>
        </w:rPr>
        <w:t>z integriranimi modrimi lučmi, ki svetijo nazaj in stransko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 xml:space="preserve">utripajoči modri LED luči na sprednji strani vozila, vgrajeni v maski vozila - 4 kos </w:t>
      </w:r>
      <w:r w:rsidR="00F6234B" w:rsidRPr="00D165FE">
        <w:rPr>
          <w:rFonts w:eastAsia="Cambria" w:cs="Calibri"/>
        </w:rPr>
        <w:t>(</w:t>
      </w:r>
      <w:r w:rsidRPr="00D165FE">
        <w:rPr>
          <w:rFonts w:eastAsia="Cambria" w:cs="Calibri"/>
        </w:rPr>
        <w:t>4X MODRA)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LED stranski kid, vgradnja v bok vozila za vidljivost iz bočne strani vozila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 xml:space="preserve">v kabini se vgradi LCD display min. 7 inch za nadzor vozila (odprte rolete, vrata, stopnice; </w:t>
      </w:r>
      <w:r w:rsidRPr="00D165FE">
        <w:rPr>
          <w:rFonts w:eastAsia="Cambria" w:cs="Calibri"/>
        </w:rPr>
        <w:lastRenderedPageBreak/>
        <w:t>vklopljena signalizacija; iztegnjen pnevmatski stolp,…)</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vgrajen bo ojačevalec (3x ton + govor) in zvočnik moči 200 W</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vgradijo se zračne sirene Fiaam (4x – dogovor ali 2x); kontrola iz displaya v kabini</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 xml:space="preserve">v zgornji rob nadgradnje se vgradijo luči za osvetljevanje okolice v LED tehnologiji (3x levo in 3x desno), ter zadaj (levo in desno), ter spredaj kot </w:t>
      </w:r>
      <w:r w:rsidR="00F6234B" w:rsidRPr="00D165FE">
        <w:rPr>
          <w:rFonts w:eastAsia="Cambria" w:cs="Calibri"/>
        </w:rPr>
        <w:t>(delovna luč</w:t>
      </w:r>
      <w:r w:rsidRPr="00D165FE">
        <w:rPr>
          <w:rFonts w:eastAsia="Cambria" w:cs="Calibri"/>
        </w:rPr>
        <w:t>).</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vgradnja in dobava zvočnika in mikrofona za radijsko postajo v zadnjem delu nadgradnje</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vgradi in dobavi se kamera za vzvratno vožnjo; prikazovalnik je na enotnem displayu v kabini viden tudi ko ni</w:t>
      </w:r>
      <w:r w:rsidR="00F6234B" w:rsidRPr="00D165FE">
        <w:rPr>
          <w:rFonts w:eastAsia="Cambria" w:cs="Calibri"/>
        </w:rPr>
        <w:t xml:space="preserve"> </w:t>
      </w:r>
      <w:r w:rsidRPr="00D165FE">
        <w:rPr>
          <w:rFonts w:eastAsia="Cambria" w:cs="Calibri"/>
        </w:rPr>
        <w:t>v vzratni prestavi</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 stranskih ogledalih se vgradi levo in desno po en reflektor LED za vzvratno vožnjo, kateri se vklopi ob prestavi v vzvratno vožnjo</w:t>
      </w:r>
    </w:p>
    <w:p w:rsidR="00C10256" w:rsidRPr="00D165FE" w:rsidRDefault="00531AEB" w:rsidP="00D165FE">
      <w:pPr>
        <w:widowControl w:val="0"/>
        <w:numPr>
          <w:ilvl w:val="0"/>
          <w:numId w:val="23"/>
        </w:numPr>
        <w:autoSpaceDE w:val="0"/>
        <w:autoSpaceDN w:val="0"/>
        <w:spacing w:after="0" w:line="240" w:lineRule="auto"/>
        <w:rPr>
          <w:rFonts w:eastAsia="Cambria" w:cs="Calibri"/>
        </w:rPr>
      </w:pPr>
      <w:r w:rsidRPr="00D165FE">
        <w:rPr>
          <w:rFonts w:eastAsia="Cambria" w:cs="Calibri"/>
        </w:rPr>
        <w:t>v</w:t>
      </w:r>
      <w:r w:rsidR="00C10256" w:rsidRPr="00D165FE">
        <w:rPr>
          <w:rFonts w:eastAsia="Cambria" w:cs="Calibri"/>
        </w:rPr>
        <w:t>gradi se LED usmerjevalna velika tabla na zadku vozila z prednastavljenimi teksti (+ možnost lasten text)</w:t>
      </w:r>
    </w:p>
    <w:p w:rsidR="00C10256" w:rsidRPr="00D165FE" w:rsidRDefault="00531AEB" w:rsidP="00D165FE">
      <w:pPr>
        <w:widowControl w:val="0"/>
        <w:numPr>
          <w:ilvl w:val="0"/>
          <w:numId w:val="23"/>
        </w:numPr>
        <w:autoSpaceDE w:val="0"/>
        <w:autoSpaceDN w:val="0"/>
        <w:spacing w:after="0" w:line="240" w:lineRule="auto"/>
        <w:rPr>
          <w:rFonts w:eastAsia="Cambria" w:cs="Calibri"/>
        </w:rPr>
      </w:pPr>
      <w:r w:rsidRPr="00D165FE">
        <w:rPr>
          <w:rFonts w:eastAsia="Cambria" w:cs="Calibri"/>
        </w:rPr>
        <w:t>i</w:t>
      </w:r>
      <w:r w:rsidR="00C10256" w:rsidRPr="00D165FE">
        <w:rPr>
          <w:rFonts w:eastAsia="Cambria" w:cs="Calibri"/>
        </w:rPr>
        <w:t>zklop siren, ampak luči utripajoče morajo delovat še vedno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vsa ostala osvetljava po tipizaciji gasilskih vozil za GVC</w:t>
      </w:r>
      <w:r w:rsidR="00531AEB" w:rsidRPr="00D165FE">
        <w:rPr>
          <w:rFonts w:eastAsia="Cambria" w:cs="Calibri"/>
          <w:spacing w:val="-6"/>
        </w:rPr>
        <w:t>-</w:t>
      </w:r>
      <w:r w:rsidRPr="00D165FE">
        <w:rPr>
          <w:rFonts w:eastAsia="Cambria" w:cs="Calibri"/>
        </w:rPr>
        <w:t>1</w:t>
      </w:r>
    </w:p>
    <w:p w:rsidR="00EF0729" w:rsidRPr="00D165FE" w:rsidRDefault="00EF0729" w:rsidP="00C10256">
      <w:pPr>
        <w:widowControl w:val="0"/>
        <w:autoSpaceDE w:val="0"/>
        <w:autoSpaceDN w:val="0"/>
        <w:spacing w:before="211" w:after="0" w:line="240" w:lineRule="auto"/>
        <w:rPr>
          <w:rFonts w:eastAsia="Cambria" w:cs="Calibri"/>
          <w:b/>
        </w:rPr>
      </w:pPr>
    </w:p>
    <w:p w:rsidR="00C10256" w:rsidRPr="00D165FE" w:rsidRDefault="00C10256" w:rsidP="00EF0729">
      <w:pPr>
        <w:widowControl w:val="0"/>
        <w:autoSpaceDE w:val="0"/>
        <w:autoSpaceDN w:val="0"/>
        <w:spacing w:after="0" w:line="240" w:lineRule="auto"/>
        <w:rPr>
          <w:rFonts w:eastAsia="Cambria" w:cs="Calibri"/>
          <w:b/>
        </w:rPr>
      </w:pPr>
      <w:r w:rsidRPr="00D165FE">
        <w:rPr>
          <w:rFonts w:eastAsia="Cambria" w:cs="Calibri"/>
          <w:b/>
        </w:rPr>
        <w:t>BARVANJE IN NAPISI</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nadgradnja se pobarva rdeče - RAL 3000</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kombinacija v beli barvi - blatniki in braniki</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izdela se taktični napis, telefonska številka 112, ter napis gasilskega društva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izdela se design za celotno</w:t>
      </w:r>
      <w:r w:rsidRPr="00D165FE">
        <w:rPr>
          <w:rFonts w:eastAsia="Cambria" w:cs="Calibri"/>
          <w:spacing w:val="-2"/>
        </w:rPr>
        <w:t xml:space="preserve"> </w:t>
      </w:r>
      <w:r w:rsidRPr="00D165FE">
        <w:rPr>
          <w:rFonts w:eastAsia="Cambria" w:cs="Calibri"/>
        </w:rPr>
        <w:t>vozilo</w:t>
      </w:r>
      <w:r w:rsidR="00F6234B" w:rsidRPr="00D165FE">
        <w:rPr>
          <w:rFonts w:eastAsia="Cambria" w:cs="Calibri"/>
        </w:rPr>
        <w:t xml:space="preserve"> (UREDI PGD SMOLNIK</w:t>
      </w:r>
      <w:r w:rsidRPr="00D165FE">
        <w:rPr>
          <w:rFonts w:eastAsia="Cambria" w:cs="Calibri"/>
        </w:rPr>
        <w:t>)</w:t>
      </w:r>
      <w:r w:rsidR="00F6234B" w:rsidRPr="00D165FE">
        <w:rPr>
          <w:rFonts w:eastAsia="Cambria" w:cs="Calibri"/>
        </w:rPr>
        <w:t xml:space="preserve"> </w:t>
      </w:r>
    </w:p>
    <w:p w:rsidR="00C10256" w:rsidRPr="00D165FE" w:rsidRDefault="00C10256" w:rsidP="00C10256">
      <w:pPr>
        <w:widowControl w:val="0"/>
        <w:autoSpaceDE w:val="0"/>
        <w:autoSpaceDN w:val="0"/>
        <w:spacing w:after="0" w:line="240" w:lineRule="auto"/>
        <w:rPr>
          <w:rFonts w:eastAsia="Cambria" w:cs="Calibri"/>
        </w:rPr>
      </w:pPr>
    </w:p>
    <w:p w:rsidR="00C10256" w:rsidRPr="00D165FE" w:rsidRDefault="00C10256" w:rsidP="00C10256">
      <w:pPr>
        <w:widowControl w:val="0"/>
        <w:autoSpaceDE w:val="0"/>
        <w:autoSpaceDN w:val="0"/>
        <w:spacing w:before="211" w:after="0" w:line="240" w:lineRule="auto"/>
        <w:rPr>
          <w:rFonts w:eastAsia="Cambria" w:cs="Calibri"/>
          <w:b/>
        </w:rPr>
      </w:pPr>
      <w:r w:rsidRPr="00D165FE">
        <w:rPr>
          <w:rFonts w:eastAsia="Cambria" w:cs="Calibri"/>
          <w:b/>
        </w:rPr>
        <w:t>HOMOLOGACIJA VOZILA IN TEHNIČNA DOKUMENTACIJA</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v ceno nadgradnje mora biti všteta II. stopenjska homologacija vozila in pregled s strani GZS z zapisnikom</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ob primopredaji vozila predaja vse potrebne dokumentacije za registracijo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navodila za upravljanje in vzdrževanje vozila ter lista rezervnih delov</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servisna knjiga z garancijskim listom (za vse opisano tehnično blago)</w:t>
      </w:r>
    </w:p>
    <w:p w:rsidR="00C10256" w:rsidRPr="00D165FE" w:rsidRDefault="00C10256" w:rsidP="00D165FE">
      <w:pPr>
        <w:widowControl w:val="0"/>
        <w:numPr>
          <w:ilvl w:val="0"/>
          <w:numId w:val="23"/>
        </w:numPr>
        <w:autoSpaceDE w:val="0"/>
        <w:autoSpaceDN w:val="0"/>
        <w:spacing w:after="0" w:line="240" w:lineRule="auto"/>
        <w:rPr>
          <w:rFonts w:eastAsia="Cambria" w:cs="Calibri"/>
        </w:rPr>
      </w:pPr>
      <w:r w:rsidRPr="00D165FE">
        <w:rPr>
          <w:rFonts w:eastAsia="Cambria" w:cs="Calibri"/>
        </w:rPr>
        <w:t>1 dnevno šolanje se organizira v kraju, ki ga določi</w:t>
      </w:r>
      <w:r w:rsidRPr="00D165FE">
        <w:rPr>
          <w:rFonts w:eastAsia="Cambria" w:cs="Calibri"/>
          <w:spacing w:val="-4"/>
        </w:rPr>
        <w:t xml:space="preserve"> </w:t>
      </w:r>
      <w:r w:rsidRPr="00D165FE">
        <w:rPr>
          <w:rFonts w:eastAsia="Cambria" w:cs="Calibri"/>
        </w:rPr>
        <w:t>naročnik</w:t>
      </w:r>
    </w:p>
    <w:p w:rsidR="00C10256" w:rsidRPr="00D165FE" w:rsidRDefault="00C10256" w:rsidP="00C10256">
      <w:pPr>
        <w:widowControl w:val="0"/>
        <w:tabs>
          <w:tab w:val="left" w:pos="1009"/>
          <w:tab w:val="left" w:pos="1010"/>
        </w:tabs>
        <w:autoSpaceDE w:val="0"/>
        <w:autoSpaceDN w:val="0"/>
        <w:spacing w:before="2" w:after="0" w:line="240" w:lineRule="auto"/>
        <w:rPr>
          <w:rFonts w:eastAsia="Cambria" w:cs="Calibri"/>
        </w:rPr>
      </w:pPr>
    </w:p>
    <w:p w:rsidR="00C10256" w:rsidRPr="00D165FE" w:rsidRDefault="00C10256" w:rsidP="00C10256">
      <w:pPr>
        <w:widowControl w:val="0"/>
        <w:tabs>
          <w:tab w:val="left" w:pos="1009"/>
          <w:tab w:val="left" w:pos="1010"/>
        </w:tabs>
        <w:autoSpaceDE w:val="0"/>
        <w:autoSpaceDN w:val="0"/>
        <w:spacing w:before="2" w:after="0" w:line="240" w:lineRule="auto"/>
        <w:rPr>
          <w:rFonts w:eastAsia="Cambria" w:cs="Calibri"/>
        </w:rPr>
      </w:pPr>
    </w:p>
    <w:p w:rsidR="00C10256" w:rsidRPr="00950B8F" w:rsidRDefault="00EF0729" w:rsidP="00C10256">
      <w:pPr>
        <w:spacing w:after="0" w:line="240" w:lineRule="auto"/>
        <w:rPr>
          <w:rFonts w:eastAsia="Times New Roman" w:cs="Calibri"/>
          <w:lang w:eastAsia="sl-SI"/>
        </w:rPr>
      </w:pPr>
      <w:r w:rsidRPr="00950B8F">
        <w:rPr>
          <w:rFonts w:eastAsia="Times New Roman" w:cs="Calibri"/>
          <w:lang w:eastAsia="sl-SI"/>
        </w:rPr>
        <w:t xml:space="preserve">Tam kjer </w:t>
      </w:r>
      <w:r w:rsidR="00C10256" w:rsidRPr="00950B8F">
        <w:rPr>
          <w:rFonts w:eastAsia="Times New Roman" w:cs="Calibri"/>
          <w:lang w:eastAsia="sl-SI"/>
        </w:rPr>
        <w:t>naročnik navaja določene blagovne znamke posameznega proizvajalca, lahko ponudnik nudi ekvivalentno enake rešitve drugega proizvajalca.</w:t>
      </w:r>
    </w:p>
    <w:p w:rsidR="00C10256" w:rsidRPr="00D165FE" w:rsidRDefault="00C10256" w:rsidP="00C10256">
      <w:pPr>
        <w:spacing w:after="0" w:line="240" w:lineRule="auto"/>
        <w:rPr>
          <w:rFonts w:eastAsia="Times New Roman" w:cs="Calibri"/>
          <w:color w:val="FF0000"/>
          <w:lang w:eastAsia="sl-SI"/>
        </w:rPr>
      </w:pPr>
      <w:r w:rsidRPr="00D165FE">
        <w:rPr>
          <w:rFonts w:eastAsia="Times New Roman" w:cs="Calibri"/>
          <w:color w:val="FF0000"/>
          <w:lang w:eastAsia="sl-SI"/>
        </w:rPr>
        <w:t> </w:t>
      </w:r>
    </w:p>
    <w:p w:rsidR="005C09C1" w:rsidRPr="00531AEB" w:rsidRDefault="00C10256" w:rsidP="00531AEB">
      <w:pPr>
        <w:rPr>
          <w:rFonts w:eastAsia="Times New Roman" w:cs="Calibri"/>
          <w:b/>
          <w:lang w:eastAsia="sl-SI"/>
        </w:rPr>
      </w:pPr>
      <w:r w:rsidRPr="00D165FE">
        <w:rPr>
          <w:rFonts w:eastAsia="Times New Roman" w:cs="Calibri"/>
          <w:color w:val="FF0000"/>
          <w:lang w:eastAsia="sl-SI"/>
        </w:rPr>
        <w:br w:type="page"/>
      </w:r>
      <w:r w:rsidR="00531AEB" w:rsidRPr="005C09C1">
        <w:rPr>
          <w:rFonts w:eastAsia="Times New Roman" w:cs="Calibri"/>
          <w:b/>
          <w:lang w:eastAsia="sl-SI"/>
        </w:rPr>
        <w:lastRenderedPageBreak/>
        <w:t>Oprema, ki se dobavi in vgradi v vozilo</w:t>
      </w:r>
      <w:r w:rsidR="005C09C1">
        <w:rPr>
          <w:rFonts w:eastAsia="Times New Roman" w:cs="Calibri"/>
          <w:b/>
          <w:lang w:eastAsia="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4366"/>
        <w:gridCol w:w="1111"/>
        <w:gridCol w:w="2367"/>
      </w:tblGrid>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b/>
                <w:bCs/>
              </w:rPr>
            </w:pPr>
            <w:bookmarkStart w:id="1" w:name="_Hlk107654903"/>
            <w:r w:rsidRPr="00D165FE">
              <w:rPr>
                <w:rFonts w:eastAsia="Times New Roman" w:cs="Calibri"/>
                <w:b/>
                <w:bCs/>
              </w:rPr>
              <w:t>SKUPINA</w:t>
            </w:r>
          </w:p>
        </w:tc>
        <w:tc>
          <w:tcPr>
            <w:tcW w:w="4513" w:type="dxa"/>
            <w:shd w:val="clear" w:color="auto" w:fill="auto"/>
          </w:tcPr>
          <w:p w:rsidR="009531CC" w:rsidRPr="00D165FE" w:rsidRDefault="009531CC" w:rsidP="00D165FE">
            <w:pPr>
              <w:spacing w:after="0"/>
              <w:rPr>
                <w:rFonts w:eastAsia="Times New Roman" w:cs="Calibri"/>
                <w:b/>
                <w:bCs/>
              </w:rPr>
            </w:pPr>
            <w:r w:rsidRPr="00D165FE">
              <w:rPr>
                <w:rFonts w:eastAsia="Times New Roman" w:cs="Calibri"/>
                <w:b/>
                <w:bCs/>
              </w:rPr>
              <w:t>OPREMA</w:t>
            </w:r>
          </w:p>
        </w:tc>
        <w:tc>
          <w:tcPr>
            <w:tcW w:w="1112" w:type="dxa"/>
            <w:shd w:val="clear" w:color="auto" w:fill="auto"/>
          </w:tcPr>
          <w:p w:rsidR="009531CC" w:rsidRPr="00D165FE" w:rsidRDefault="009531CC" w:rsidP="00D165FE">
            <w:pPr>
              <w:spacing w:after="0"/>
              <w:jc w:val="center"/>
              <w:rPr>
                <w:rFonts w:eastAsia="Times New Roman" w:cs="Calibri"/>
                <w:b/>
                <w:bCs/>
              </w:rPr>
            </w:pPr>
            <w:r w:rsidRPr="00D165FE">
              <w:rPr>
                <w:rFonts w:eastAsia="Times New Roman" w:cs="Calibri"/>
                <w:b/>
                <w:bCs/>
              </w:rPr>
              <w:t>KOLIČINA</w:t>
            </w:r>
          </w:p>
        </w:tc>
        <w:tc>
          <w:tcPr>
            <w:tcW w:w="2426" w:type="dxa"/>
            <w:shd w:val="clear" w:color="auto" w:fill="auto"/>
          </w:tcPr>
          <w:p w:rsidR="009531CC" w:rsidRPr="00D165FE" w:rsidRDefault="009531CC" w:rsidP="00D165FE">
            <w:pPr>
              <w:spacing w:after="0"/>
              <w:rPr>
                <w:rFonts w:eastAsia="Times New Roman" w:cs="Calibri"/>
                <w:b/>
                <w:bCs/>
              </w:rPr>
            </w:pPr>
            <w:r w:rsidRPr="00D165FE">
              <w:rPr>
                <w:rFonts w:eastAsia="Times New Roman" w:cs="Calibri"/>
                <w:b/>
                <w:bCs/>
              </w:rPr>
              <w:t>STANDARD</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b/>
                <w:bCs/>
              </w:rPr>
            </w:pPr>
            <w:r w:rsidRPr="00D165FE">
              <w:rPr>
                <w:rFonts w:eastAsia="Times New Roman" w:cs="Calibri"/>
                <w:b/>
                <w:bCs/>
              </w:rPr>
              <w:t>1</w:t>
            </w:r>
          </w:p>
        </w:tc>
        <w:tc>
          <w:tcPr>
            <w:tcW w:w="4513" w:type="dxa"/>
            <w:shd w:val="clear" w:color="auto" w:fill="auto"/>
          </w:tcPr>
          <w:p w:rsidR="009531CC" w:rsidRPr="00D165FE" w:rsidRDefault="009531CC" w:rsidP="00D165FE">
            <w:pPr>
              <w:spacing w:after="0"/>
              <w:rPr>
                <w:rFonts w:eastAsia="Times New Roman" w:cs="Calibri"/>
                <w:b/>
                <w:bCs/>
              </w:rPr>
            </w:pPr>
            <w:r w:rsidRPr="00D165FE">
              <w:rPr>
                <w:rFonts w:eastAsia="Times New Roman" w:cs="Calibri"/>
                <w:b/>
                <w:bCs/>
              </w:rPr>
              <w:t>ZAŠČITNA OBLEKA IN OPREMA</w:t>
            </w:r>
          </w:p>
        </w:tc>
        <w:tc>
          <w:tcPr>
            <w:tcW w:w="1112" w:type="dxa"/>
            <w:shd w:val="clear" w:color="auto" w:fill="auto"/>
          </w:tcPr>
          <w:p w:rsidR="009531CC" w:rsidRPr="00D165FE" w:rsidRDefault="009531CC" w:rsidP="00D165FE">
            <w:pPr>
              <w:spacing w:after="0"/>
              <w:jc w:val="center"/>
              <w:rPr>
                <w:rFonts w:eastAsia="Times New Roman" w:cs="Calibri"/>
              </w:rPr>
            </w:pPr>
          </w:p>
        </w:tc>
        <w:tc>
          <w:tcPr>
            <w:tcW w:w="2426" w:type="dxa"/>
            <w:shd w:val="clear" w:color="auto" w:fill="auto"/>
          </w:tcPr>
          <w:p w:rsidR="009531CC" w:rsidRPr="00D165FE" w:rsidRDefault="009531CC" w:rsidP="00D165FE">
            <w:pPr>
              <w:spacing w:after="0"/>
              <w:rPr>
                <w:rFonts w:eastAsia="Times New Roman" w:cs="Calibri"/>
              </w:rPr>
            </w:pP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Kapljevinska zaščitna obleka tipa 4</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2</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SIST EN 14605</w:t>
            </w:r>
          </w:p>
          <w:p w:rsidR="009531CC" w:rsidRPr="00D165FE" w:rsidRDefault="009531CC" w:rsidP="00D165FE">
            <w:pPr>
              <w:spacing w:after="0"/>
              <w:rPr>
                <w:rFonts w:eastAsia="Times New Roman" w:cs="Calibri"/>
              </w:rPr>
            </w:pPr>
            <w:r w:rsidRPr="00D165FE">
              <w:rPr>
                <w:rFonts w:eastAsia="Times New Roman" w:cs="Calibri"/>
              </w:rPr>
              <w:t>SIST EN  ISO 13982-1</w:t>
            </w:r>
          </w:p>
          <w:p w:rsidR="009531CC" w:rsidRPr="00D165FE" w:rsidRDefault="009531CC" w:rsidP="00D165FE">
            <w:pPr>
              <w:spacing w:after="0"/>
              <w:rPr>
                <w:rFonts w:eastAsia="Times New Roman" w:cs="Calibri"/>
              </w:rPr>
            </w:pPr>
            <w:r w:rsidRPr="00D165FE">
              <w:rPr>
                <w:rFonts w:eastAsia="Times New Roman" w:cs="Calibri"/>
              </w:rPr>
              <w:t>SIST EN 13034</w:t>
            </w:r>
          </w:p>
          <w:p w:rsidR="009531CC" w:rsidRPr="00D165FE" w:rsidRDefault="009531CC" w:rsidP="00D165FE">
            <w:pPr>
              <w:spacing w:after="0"/>
              <w:rPr>
                <w:rFonts w:eastAsia="Times New Roman" w:cs="Calibri"/>
              </w:rPr>
            </w:pPr>
            <w:r w:rsidRPr="00D165FE">
              <w:rPr>
                <w:rFonts w:eastAsia="Times New Roman" w:cs="Calibri"/>
              </w:rPr>
              <w:t>SIST EN 14126</w:t>
            </w:r>
          </w:p>
          <w:p w:rsidR="009531CC" w:rsidRPr="00D165FE" w:rsidRDefault="009531CC" w:rsidP="00D165FE">
            <w:pPr>
              <w:spacing w:after="0"/>
              <w:rPr>
                <w:rFonts w:eastAsia="Times New Roman" w:cs="Calibri"/>
              </w:rPr>
            </w:pPr>
            <w:r w:rsidRPr="00D165FE">
              <w:rPr>
                <w:rFonts w:eastAsia="Times New Roman" w:cs="Calibri"/>
              </w:rPr>
              <w:t>SIST EN 1149-1</w:t>
            </w:r>
          </w:p>
          <w:p w:rsidR="009531CC" w:rsidRPr="00D165FE" w:rsidRDefault="009531CC" w:rsidP="00D165FE">
            <w:pPr>
              <w:spacing w:after="0"/>
              <w:rPr>
                <w:rFonts w:eastAsia="Times New Roman" w:cs="Calibri"/>
              </w:rPr>
            </w:pPr>
            <w:r w:rsidRPr="00D165FE">
              <w:rPr>
                <w:rFonts w:eastAsia="Times New Roman" w:cs="Calibri"/>
              </w:rPr>
              <w:t>SIST EN 1073-2</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Izolirni dihalni aparat IDA Dräger Airboss ali enakovreden, izvedba za gasilce ( skupina 3)</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4</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SIST EN 137</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 xml:space="preserve">Celoobrazna maska za IDA Dräger ali enakovredna, izvedba za gasilce ( skupina 3) </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4</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SIST EN 136</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Gasilski varovalni pas v velikosti 2 in 1</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4</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SIST EN 358</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b/>
                <w:bCs/>
              </w:rPr>
            </w:pPr>
            <w:r w:rsidRPr="00D165FE">
              <w:rPr>
                <w:rFonts w:eastAsia="Times New Roman" w:cs="Calibri"/>
                <w:b/>
                <w:bCs/>
              </w:rPr>
              <w:t>2</w:t>
            </w:r>
          </w:p>
        </w:tc>
        <w:tc>
          <w:tcPr>
            <w:tcW w:w="4513" w:type="dxa"/>
            <w:shd w:val="clear" w:color="auto" w:fill="auto"/>
          </w:tcPr>
          <w:p w:rsidR="009531CC" w:rsidRPr="00D165FE" w:rsidRDefault="009531CC" w:rsidP="00D165FE">
            <w:pPr>
              <w:spacing w:after="0"/>
              <w:rPr>
                <w:rFonts w:eastAsia="Times New Roman" w:cs="Calibri"/>
                <w:b/>
                <w:bCs/>
              </w:rPr>
            </w:pPr>
            <w:r w:rsidRPr="00D165FE">
              <w:rPr>
                <w:rFonts w:eastAsia="Times New Roman" w:cs="Calibri"/>
                <w:b/>
                <w:bCs/>
              </w:rPr>
              <w:t>GASILSKA OPREMA</w:t>
            </w:r>
          </w:p>
        </w:tc>
        <w:tc>
          <w:tcPr>
            <w:tcW w:w="1112" w:type="dxa"/>
            <w:shd w:val="clear" w:color="auto" w:fill="auto"/>
          </w:tcPr>
          <w:p w:rsidR="009531CC" w:rsidRPr="00D165FE" w:rsidRDefault="009531CC" w:rsidP="00D165FE">
            <w:pPr>
              <w:spacing w:after="0"/>
              <w:jc w:val="center"/>
              <w:rPr>
                <w:rFonts w:eastAsia="Times New Roman" w:cs="Calibri"/>
              </w:rPr>
            </w:pPr>
          </w:p>
        </w:tc>
        <w:tc>
          <w:tcPr>
            <w:tcW w:w="2426" w:type="dxa"/>
            <w:shd w:val="clear" w:color="auto" w:fill="auto"/>
          </w:tcPr>
          <w:p w:rsidR="009531CC" w:rsidRPr="00D165FE" w:rsidRDefault="009531CC" w:rsidP="00D165FE">
            <w:pPr>
              <w:spacing w:after="0"/>
              <w:rPr>
                <w:rFonts w:eastAsia="Times New Roman" w:cs="Calibri"/>
              </w:rPr>
            </w:pP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Posoda za penilo 20L,( penilo za požarni razred B ) Sthamex F-15 3 % ali enakovredno</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6</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DIN 14452</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b/>
                <w:bCs/>
              </w:rPr>
            </w:pPr>
            <w:r w:rsidRPr="00D165FE">
              <w:rPr>
                <w:rFonts w:eastAsia="Times New Roman" w:cs="Calibri"/>
                <w:b/>
                <w:bCs/>
              </w:rPr>
              <w:t>3</w:t>
            </w:r>
          </w:p>
        </w:tc>
        <w:tc>
          <w:tcPr>
            <w:tcW w:w="4513" w:type="dxa"/>
            <w:shd w:val="clear" w:color="auto" w:fill="auto"/>
          </w:tcPr>
          <w:p w:rsidR="009531CC" w:rsidRPr="00D165FE" w:rsidRDefault="009531CC" w:rsidP="00D165FE">
            <w:pPr>
              <w:spacing w:after="0"/>
              <w:rPr>
                <w:rFonts w:eastAsia="Times New Roman" w:cs="Calibri"/>
                <w:b/>
                <w:bCs/>
              </w:rPr>
            </w:pPr>
            <w:r w:rsidRPr="00D165FE">
              <w:rPr>
                <w:rFonts w:eastAsia="Times New Roman" w:cs="Calibri"/>
                <w:b/>
                <w:bCs/>
              </w:rPr>
              <w:t>CEVI, ARMATURE IN PRIBOR</w:t>
            </w:r>
          </w:p>
        </w:tc>
        <w:tc>
          <w:tcPr>
            <w:tcW w:w="1112" w:type="dxa"/>
            <w:shd w:val="clear" w:color="auto" w:fill="auto"/>
          </w:tcPr>
          <w:p w:rsidR="009531CC" w:rsidRPr="00D165FE" w:rsidRDefault="009531CC" w:rsidP="00D165FE">
            <w:pPr>
              <w:spacing w:after="0"/>
              <w:jc w:val="center"/>
              <w:rPr>
                <w:rFonts w:eastAsia="Times New Roman" w:cs="Calibri"/>
              </w:rPr>
            </w:pPr>
          </w:p>
        </w:tc>
        <w:tc>
          <w:tcPr>
            <w:tcW w:w="2426" w:type="dxa"/>
            <w:shd w:val="clear" w:color="auto" w:fill="auto"/>
          </w:tcPr>
          <w:p w:rsidR="009531CC" w:rsidRPr="00D165FE" w:rsidRDefault="009531CC" w:rsidP="00D165FE">
            <w:pPr>
              <w:spacing w:after="0"/>
              <w:rPr>
                <w:rFonts w:eastAsia="Times New Roman" w:cs="Calibri"/>
              </w:rPr>
            </w:pP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Tlačna cev B</w:t>
            </w:r>
            <w:r w:rsidR="00E908EA">
              <w:rPr>
                <w:rFonts w:eastAsia="Times New Roman" w:cs="Calibri"/>
              </w:rPr>
              <w:t>-75</w:t>
            </w:r>
            <w:r w:rsidRPr="00D165FE">
              <w:rPr>
                <w:rFonts w:eastAsia="Times New Roman" w:cs="Calibri"/>
              </w:rPr>
              <w:t>, 5m , odsevne barve</w:t>
            </w:r>
            <w:r w:rsidR="005C09C1">
              <w:rPr>
                <w:rFonts w:eastAsia="Times New Roman" w:cs="Calibri"/>
              </w:rPr>
              <w:t>, z manšeto</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DIN 14811</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Tlačna cev B</w:t>
            </w:r>
            <w:r w:rsidR="00E908EA">
              <w:rPr>
                <w:rFonts w:eastAsia="Times New Roman" w:cs="Calibri"/>
              </w:rPr>
              <w:t>-75</w:t>
            </w:r>
            <w:r w:rsidRPr="00D165FE">
              <w:rPr>
                <w:rFonts w:eastAsia="Times New Roman" w:cs="Calibri"/>
              </w:rPr>
              <w:t xml:space="preserve">, </w:t>
            </w:r>
            <w:r w:rsidR="00E908EA">
              <w:rPr>
                <w:rFonts w:eastAsia="Times New Roman" w:cs="Calibri"/>
              </w:rPr>
              <w:t>15</w:t>
            </w:r>
            <w:r w:rsidRPr="00D165FE">
              <w:rPr>
                <w:rFonts w:eastAsia="Times New Roman" w:cs="Calibri"/>
              </w:rPr>
              <w:t>m, odsevne barve</w:t>
            </w:r>
            <w:r w:rsidR="005C09C1">
              <w:rPr>
                <w:rFonts w:eastAsia="Times New Roman" w:cs="Calibri"/>
              </w:rPr>
              <w:t>, z manšeto</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16</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DIN 14811</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Tlačna cev C</w:t>
            </w:r>
            <w:r w:rsidR="00E908EA">
              <w:rPr>
                <w:rFonts w:eastAsia="Times New Roman" w:cs="Calibri"/>
              </w:rPr>
              <w:t>-42</w:t>
            </w:r>
            <w:r w:rsidRPr="00D165FE">
              <w:rPr>
                <w:rFonts w:eastAsia="Times New Roman" w:cs="Calibri"/>
              </w:rPr>
              <w:t>, 15 m, odsevne barve</w:t>
            </w:r>
            <w:r w:rsidR="005C09C1">
              <w:rPr>
                <w:rFonts w:eastAsia="Times New Roman" w:cs="Calibri"/>
              </w:rPr>
              <w:t>, z manšeto</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10</w:t>
            </w:r>
          </w:p>
        </w:tc>
        <w:tc>
          <w:tcPr>
            <w:tcW w:w="2426" w:type="dxa"/>
            <w:shd w:val="clear" w:color="auto" w:fill="auto"/>
          </w:tcPr>
          <w:p w:rsidR="009531CC" w:rsidRPr="00D165FE" w:rsidRDefault="009531CC" w:rsidP="00D165FE">
            <w:pPr>
              <w:spacing w:after="0"/>
              <w:rPr>
                <w:rFonts w:eastAsia="Times New Roman" w:cs="Calibri"/>
              </w:rPr>
            </w:pP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 xml:space="preserve">Mešalnik penila Z2 </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SIST EN 16712-1</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Hidrantni nastavek 2B</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DIN 14375-1</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Ključ za podzemni hidrant, model B</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3223</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Ključ za nadzemni hidrant, model C</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3223</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 xml:space="preserve">Zbiralnik A-2B </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DIN 14355</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Trojak B/CBC</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2</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DIN 14345</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Omejevalnik tlaka B</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DIN 14380</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Prehodna spojka A-B</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DIN 14343</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Prehodna spojka B-C</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2</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DIN 14342</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 xml:space="preserve">Turbo ročnik s C- spojko </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3</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SIST EN 15182-2</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Delovna vrv, 20m</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DIN 14920</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Vezna vrv, 2m</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2</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 xml:space="preserve">Spojni ključ ABC </w:t>
            </w:r>
            <w:r w:rsidR="00E908EA">
              <w:rPr>
                <w:rFonts w:eastAsia="Times New Roman" w:cs="Calibri"/>
              </w:rPr>
              <w:t>DIN z gumiranim držalom</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3</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14822-2</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Kavelj za odpiranje pokrovov kanalov z verigo</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2</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Cevni mostiček 2B</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2</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DIN 14820-1</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Cevna košara za B cevi</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3</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DIN 14827-1</w:t>
            </w:r>
          </w:p>
        </w:tc>
      </w:tr>
      <w:tr w:rsidR="009531CC" w:rsidRPr="00D165FE" w:rsidTr="00187FB6">
        <w:tc>
          <w:tcPr>
            <w:tcW w:w="1038" w:type="dxa"/>
            <w:shd w:val="clear" w:color="auto" w:fill="auto"/>
          </w:tcPr>
          <w:p w:rsidR="009531CC" w:rsidRPr="00D165FE" w:rsidRDefault="009531CC" w:rsidP="00D165FE">
            <w:pPr>
              <w:spacing w:after="0"/>
              <w:jc w:val="center"/>
              <w:rPr>
                <w:rFonts w:eastAsia="Times New Roman" w:cs="Calibri"/>
              </w:rPr>
            </w:pPr>
          </w:p>
        </w:tc>
        <w:tc>
          <w:tcPr>
            <w:tcW w:w="4513"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Kombiniran ročnik za srednjo/težko peno M2/S2-C (200L/min), AWG ali enakovreden</w:t>
            </w:r>
          </w:p>
        </w:tc>
        <w:tc>
          <w:tcPr>
            <w:tcW w:w="1112" w:type="dxa"/>
            <w:shd w:val="clear" w:color="auto" w:fill="auto"/>
          </w:tcPr>
          <w:p w:rsidR="009531CC" w:rsidRPr="00D165FE" w:rsidRDefault="009531CC"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9531CC" w:rsidRPr="00D165FE" w:rsidRDefault="009531CC" w:rsidP="00D165FE">
            <w:pPr>
              <w:spacing w:after="0"/>
              <w:rPr>
                <w:rFonts w:eastAsia="Times New Roman" w:cs="Calibri"/>
              </w:rPr>
            </w:pPr>
            <w:r w:rsidRPr="00D165FE">
              <w:rPr>
                <w:rFonts w:eastAsia="Times New Roman" w:cs="Calibri"/>
              </w:rPr>
              <w:t>SIST EN 16712-3</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Sesalna cev za penilo D</w:t>
            </w:r>
            <w:r>
              <w:rPr>
                <w:rFonts w:eastAsia="Times New Roman" w:cs="Calibri"/>
              </w:rPr>
              <w:t xml:space="preserve"> -</w:t>
            </w:r>
            <w:r w:rsidRPr="00D165FE">
              <w:rPr>
                <w:rFonts w:eastAsia="Times New Roman" w:cs="Calibri"/>
              </w:rPr>
              <w:t xml:space="preserve"> </w:t>
            </w:r>
            <w:r>
              <w:rPr>
                <w:rFonts w:eastAsia="Times New Roman" w:cs="Calibri"/>
              </w:rPr>
              <w:t>1500</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SIST EN 16712-2</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b/>
                <w:bCs/>
              </w:rPr>
              <w:t>4</w:t>
            </w: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b/>
                <w:bCs/>
              </w:rPr>
              <w:t>REŠEVALNA OPREMA</w:t>
            </w:r>
          </w:p>
        </w:tc>
        <w:tc>
          <w:tcPr>
            <w:tcW w:w="1112" w:type="dxa"/>
            <w:shd w:val="clear" w:color="auto" w:fill="auto"/>
          </w:tcPr>
          <w:p w:rsidR="00187FB6" w:rsidRPr="00D165FE" w:rsidRDefault="00187FB6" w:rsidP="00D165FE">
            <w:pPr>
              <w:spacing w:after="0"/>
              <w:jc w:val="center"/>
              <w:rPr>
                <w:rFonts w:eastAsia="Times New Roman" w:cs="Calibri"/>
              </w:rPr>
            </w:pPr>
          </w:p>
        </w:tc>
        <w:tc>
          <w:tcPr>
            <w:tcW w:w="2426" w:type="dxa"/>
            <w:shd w:val="clear" w:color="auto" w:fill="auto"/>
          </w:tcPr>
          <w:p w:rsidR="00187FB6" w:rsidRPr="00D165FE" w:rsidRDefault="00187FB6" w:rsidP="00D165FE">
            <w:pPr>
              <w:spacing w:after="0"/>
              <w:rPr>
                <w:rFonts w:eastAsia="Times New Roman" w:cs="Calibri"/>
              </w:rPr>
            </w:pP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p w:rsidR="00187FB6" w:rsidRPr="00D165FE" w:rsidRDefault="00187FB6" w:rsidP="00D165FE">
            <w:pPr>
              <w:spacing w:after="0"/>
              <w:jc w:val="center"/>
              <w:rPr>
                <w:rFonts w:eastAsia="Times New Roman" w:cs="Calibri"/>
                <w:b/>
                <w:bCs/>
              </w:rPr>
            </w:pPr>
          </w:p>
        </w:tc>
        <w:tc>
          <w:tcPr>
            <w:tcW w:w="4513" w:type="dxa"/>
            <w:shd w:val="clear" w:color="auto" w:fill="auto"/>
          </w:tcPr>
          <w:p w:rsidR="00187FB6" w:rsidRPr="00D165FE" w:rsidRDefault="00187FB6" w:rsidP="00D165FE">
            <w:pPr>
              <w:spacing w:after="0"/>
              <w:rPr>
                <w:rFonts w:eastAsia="Times New Roman" w:cs="Calibri"/>
                <w:b/>
                <w:bCs/>
              </w:rPr>
            </w:pPr>
            <w:r w:rsidRPr="00D165FE">
              <w:rPr>
                <w:rFonts w:eastAsia="Times New Roman" w:cs="Calibri"/>
              </w:rPr>
              <w:t>Gasilska reševalna vrv, 30m z karabinom</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4</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SIST EN 1891</w:t>
            </w:r>
          </w:p>
          <w:p w:rsidR="00187FB6" w:rsidRPr="00D165FE" w:rsidRDefault="00187FB6" w:rsidP="00D165FE">
            <w:pPr>
              <w:spacing w:after="0"/>
              <w:rPr>
                <w:rFonts w:eastAsia="Times New Roman" w:cs="Calibri"/>
              </w:rPr>
            </w:pPr>
            <w:r w:rsidRPr="00D165FE">
              <w:rPr>
                <w:rFonts w:eastAsia="Times New Roman" w:cs="Calibri"/>
              </w:rPr>
              <w:t>SIST EN 362</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 xml:space="preserve">Torbica za gasilsko reševalno vrv </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4</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DIN 14921</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b/>
                <w:bCs/>
              </w:rPr>
              <w:t>5</w:t>
            </w: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b/>
                <w:bCs/>
              </w:rPr>
              <w:t>SANITETNI PRIBOR</w:t>
            </w:r>
          </w:p>
        </w:tc>
        <w:tc>
          <w:tcPr>
            <w:tcW w:w="1112" w:type="dxa"/>
            <w:shd w:val="clear" w:color="auto" w:fill="auto"/>
          </w:tcPr>
          <w:p w:rsidR="00187FB6" w:rsidRPr="00D165FE" w:rsidRDefault="00187FB6" w:rsidP="00D165FE">
            <w:pPr>
              <w:spacing w:after="0"/>
              <w:jc w:val="center"/>
              <w:rPr>
                <w:rFonts w:eastAsia="Times New Roman" w:cs="Calibri"/>
              </w:rPr>
            </w:pPr>
          </w:p>
        </w:tc>
        <w:tc>
          <w:tcPr>
            <w:tcW w:w="2426" w:type="dxa"/>
            <w:shd w:val="clear" w:color="auto" w:fill="auto"/>
          </w:tcPr>
          <w:p w:rsidR="00187FB6" w:rsidRPr="00D165FE" w:rsidRDefault="00187FB6" w:rsidP="00D165FE">
            <w:pPr>
              <w:spacing w:after="0"/>
              <w:rPr>
                <w:rFonts w:eastAsia="Times New Roman" w:cs="Calibri"/>
              </w:rPr>
            </w:pP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b/>
                <w:bCs/>
              </w:rPr>
            </w:pPr>
          </w:p>
        </w:tc>
        <w:tc>
          <w:tcPr>
            <w:tcW w:w="4513" w:type="dxa"/>
            <w:shd w:val="clear" w:color="auto" w:fill="auto"/>
          </w:tcPr>
          <w:p w:rsidR="00187FB6" w:rsidRPr="00D165FE" w:rsidRDefault="00187FB6" w:rsidP="00D165FE">
            <w:pPr>
              <w:spacing w:after="0"/>
              <w:rPr>
                <w:rFonts w:eastAsia="Times New Roman" w:cs="Calibri"/>
                <w:b/>
                <w:bCs/>
              </w:rPr>
            </w:pPr>
            <w:r w:rsidRPr="00D165FE">
              <w:rPr>
                <w:rFonts w:eastAsia="Times New Roman" w:cs="Calibri"/>
              </w:rPr>
              <w:t>Navadna nosila, zložljiva</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DIN 13024</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Zajemalna nosila</w:t>
            </w:r>
            <w:r>
              <w:rPr>
                <w:rFonts w:eastAsia="Times New Roman" w:cs="Calibri"/>
              </w:rPr>
              <w:t xml:space="preserve"> iz umetne mase</w:t>
            </w:r>
            <w:r w:rsidRPr="00D165FE">
              <w:rPr>
                <w:rFonts w:eastAsia="Times New Roman" w:cs="Calibri"/>
              </w:rPr>
              <w:t>, opora za glavo (pajek), vratna opornica iz umetne mase</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SIST EN 1865</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Komplet B in C za prvo pomoč</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Priloga 2 ali 3 (B)</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b/>
                <w:bCs/>
              </w:rPr>
              <w:t>6</w:t>
            </w: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b/>
                <w:bCs/>
              </w:rPr>
              <w:t>SVETLITEV IN SIGNALIZACIJA</w:t>
            </w:r>
          </w:p>
        </w:tc>
        <w:tc>
          <w:tcPr>
            <w:tcW w:w="1112" w:type="dxa"/>
            <w:shd w:val="clear" w:color="auto" w:fill="auto"/>
          </w:tcPr>
          <w:p w:rsidR="00187FB6" w:rsidRPr="00D165FE" w:rsidRDefault="00187FB6" w:rsidP="00D165FE">
            <w:pPr>
              <w:spacing w:after="0"/>
              <w:jc w:val="center"/>
              <w:rPr>
                <w:rFonts w:eastAsia="Times New Roman" w:cs="Calibri"/>
              </w:rPr>
            </w:pPr>
          </w:p>
        </w:tc>
        <w:tc>
          <w:tcPr>
            <w:tcW w:w="2426" w:type="dxa"/>
            <w:shd w:val="clear" w:color="auto" w:fill="auto"/>
          </w:tcPr>
          <w:p w:rsidR="00187FB6" w:rsidRPr="00D165FE" w:rsidRDefault="00187FB6" w:rsidP="00D165FE">
            <w:pPr>
              <w:spacing w:after="0"/>
              <w:rPr>
                <w:rFonts w:eastAsia="Times New Roman" w:cs="Calibri"/>
              </w:rPr>
            </w:pP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b/>
                <w:bCs/>
              </w:rPr>
            </w:pPr>
          </w:p>
        </w:tc>
        <w:tc>
          <w:tcPr>
            <w:tcW w:w="4513" w:type="dxa"/>
            <w:shd w:val="clear" w:color="auto" w:fill="auto"/>
          </w:tcPr>
          <w:p w:rsidR="00187FB6" w:rsidRPr="00D165FE" w:rsidRDefault="00187FB6" w:rsidP="00D165FE">
            <w:pPr>
              <w:spacing w:after="0"/>
              <w:rPr>
                <w:rFonts w:eastAsia="Times New Roman" w:cs="Calibri"/>
                <w:b/>
                <w:bCs/>
              </w:rPr>
            </w:pPr>
            <w:r w:rsidRPr="00D165FE">
              <w:rPr>
                <w:rFonts w:eastAsia="Times New Roman" w:cs="Calibri"/>
              </w:rPr>
              <w:t xml:space="preserve">Ročna baterijska svetilka z </w:t>
            </w:r>
            <w:r w:rsidRPr="00D165FE">
              <w:rPr>
                <w:rFonts w:eastAsia="Times New Roman" w:cs="Calibri"/>
                <w:lang w:eastAsia="sl-SI"/>
              </w:rPr>
              <w:t>AC/DC oziroma 220V in 12V hitri polnilec; zaščita pred vdorom vode min. IP66</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4</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DIN 14642</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lang w:eastAsia="sl-SI"/>
              </w:rPr>
            </w:pPr>
            <w:r w:rsidRPr="00D165FE">
              <w:rPr>
                <w:rFonts w:eastAsia="Times New Roman" w:cs="Calibri"/>
              </w:rPr>
              <w:t>Varnostni triopan min. višina: 100 cm</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2</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Varnostna svetilka (utripajoča)</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2</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Signalni lopar (napis GASILEC) - polnilni</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2</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Cestni stožec, zložlijv (cca. 60cm)</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6</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Opozorilni trak, 500m v</w:t>
            </w:r>
            <w:r w:rsidR="00950B8F">
              <w:rPr>
                <w:rFonts w:eastAsia="Times New Roman" w:cs="Calibri"/>
              </w:rPr>
              <w:t xml:space="preserve"> PVC</w:t>
            </w:r>
            <w:r w:rsidRPr="00D165FE">
              <w:rPr>
                <w:rFonts w:eastAsia="Times New Roman" w:cs="Calibri"/>
              </w:rPr>
              <w:t xml:space="preserve"> ročki za prenos</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Prenosni reflektor LED min 60W, 230V, IP 44, z 10m kablom, z možnostjo enostavne pritrditve</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2</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Trinožni stativ za reflektor, raztegljiv, višine vsaj 1,6m, z možnostjo enostavne pritrditve reflektorja</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Nosilec za namestitev 2 reflektorjev, z možnostjo enostavne pritrditve, širina min. 400 mm</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Električni podaljšek na kabelski roleti, cca. 30m, 16A, 3X2,5mm, kabel H07RN-F, izhodi 3 ˝šuko˝ vtičnice s pokrovčki</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2</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SIST EN 61316</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b/>
                <w:bCs/>
              </w:rPr>
              <w:t>8</w:t>
            </w: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b/>
                <w:bCs/>
              </w:rPr>
              <w:t>ROČNO ORODJE IN MERILNE NAPRAVE</w:t>
            </w:r>
          </w:p>
        </w:tc>
        <w:tc>
          <w:tcPr>
            <w:tcW w:w="1112" w:type="dxa"/>
            <w:shd w:val="clear" w:color="auto" w:fill="auto"/>
          </w:tcPr>
          <w:p w:rsidR="00187FB6" w:rsidRPr="00D165FE" w:rsidRDefault="00187FB6" w:rsidP="00D165FE">
            <w:pPr>
              <w:spacing w:after="0"/>
              <w:jc w:val="center"/>
              <w:rPr>
                <w:rFonts w:eastAsia="Times New Roman" w:cs="Calibri"/>
              </w:rPr>
            </w:pPr>
          </w:p>
        </w:tc>
        <w:tc>
          <w:tcPr>
            <w:tcW w:w="2426" w:type="dxa"/>
            <w:shd w:val="clear" w:color="auto" w:fill="auto"/>
          </w:tcPr>
          <w:p w:rsidR="00187FB6" w:rsidRPr="00D165FE" w:rsidRDefault="00187FB6" w:rsidP="00D165FE">
            <w:pPr>
              <w:spacing w:after="0"/>
              <w:rPr>
                <w:rFonts w:eastAsia="Times New Roman" w:cs="Calibri"/>
              </w:rPr>
            </w:pP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b/>
                <w:bCs/>
              </w:rPr>
            </w:pPr>
          </w:p>
        </w:tc>
        <w:tc>
          <w:tcPr>
            <w:tcW w:w="4513" w:type="dxa"/>
            <w:shd w:val="clear" w:color="auto" w:fill="auto"/>
          </w:tcPr>
          <w:p w:rsidR="00187FB6" w:rsidRPr="00D165FE" w:rsidRDefault="00187FB6" w:rsidP="00D165FE">
            <w:pPr>
              <w:spacing w:after="0"/>
              <w:rPr>
                <w:rFonts w:eastAsia="Times New Roman" w:cs="Calibri"/>
                <w:b/>
                <w:bCs/>
              </w:rPr>
            </w:pPr>
            <w:r w:rsidRPr="00D165FE">
              <w:rPr>
                <w:rFonts w:eastAsia="Times New Roman" w:cs="Calibri"/>
              </w:rPr>
              <w:t>Gasilska sekira po DIN</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2</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DIN 14900</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b/>
                <w:bCs/>
              </w:rPr>
              <w:t>9</w:t>
            </w: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b/>
                <w:bCs/>
              </w:rPr>
              <w:t>POSEBNA OPREMA</w:t>
            </w:r>
          </w:p>
        </w:tc>
        <w:tc>
          <w:tcPr>
            <w:tcW w:w="1112" w:type="dxa"/>
            <w:shd w:val="clear" w:color="auto" w:fill="auto"/>
          </w:tcPr>
          <w:p w:rsidR="00187FB6" w:rsidRPr="00D165FE" w:rsidRDefault="00187FB6" w:rsidP="00D165FE">
            <w:pPr>
              <w:spacing w:after="0"/>
              <w:jc w:val="center"/>
              <w:rPr>
                <w:rFonts w:eastAsia="Times New Roman" w:cs="Calibri"/>
              </w:rPr>
            </w:pPr>
          </w:p>
        </w:tc>
        <w:tc>
          <w:tcPr>
            <w:tcW w:w="2426" w:type="dxa"/>
            <w:shd w:val="clear" w:color="auto" w:fill="auto"/>
          </w:tcPr>
          <w:p w:rsidR="00187FB6" w:rsidRPr="00D165FE" w:rsidRDefault="00187FB6" w:rsidP="00D165FE">
            <w:pPr>
              <w:spacing w:after="0"/>
              <w:rPr>
                <w:rFonts w:eastAsia="Times New Roman" w:cs="Calibri"/>
              </w:rPr>
            </w:pP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b/>
                <w:bCs/>
              </w:rPr>
            </w:pPr>
          </w:p>
        </w:tc>
        <w:tc>
          <w:tcPr>
            <w:tcW w:w="4513" w:type="dxa"/>
            <w:shd w:val="clear" w:color="auto" w:fill="auto"/>
          </w:tcPr>
          <w:p w:rsidR="00187FB6" w:rsidRPr="00D165FE" w:rsidRDefault="00187FB6" w:rsidP="00D165FE">
            <w:pPr>
              <w:spacing w:after="0"/>
              <w:rPr>
                <w:rFonts w:eastAsia="Times New Roman" w:cs="Calibri"/>
                <w:b/>
                <w:bCs/>
              </w:rPr>
            </w:pPr>
            <w:r w:rsidRPr="00D165FE">
              <w:rPr>
                <w:rFonts w:eastAsia="Times New Roman" w:cs="Calibri"/>
              </w:rPr>
              <w:t xml:space="preserve">Absorbent za ogljikovodike, 15kg, v ustrezni posodi </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Vlečna jeklenica, dolžine 5m, 16mm, z očesi na obeh koncih z certifikatom</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Zagozda za vozilo proizvajalca podvozja</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2</w:t>
            </w:r>
          </w:p>
        </w:tc>
        <w:tc>
          <w:tcPr>
            <w:tcW w:w="2426" w:type="dxa"/>
            <w:shd w:val="clear" w:color="auto" w:fill="auto"/>
          </w:tcPr>
          <w:p w:rsidR="00187FB6" w:rsidRPr="00D165FE" w:rsidRDefault="00187FB6" w:rsidP="00D165FE">
            <w:pPr>
              <w:spacing w:after="0"/>
              <w:rPr>
                <w:rFonts w:eastAsia="Times New Roman" w:cs="Calibri"/>
              </w:rPr>
            </w:pPr>
            <w:r>
              <w:rPr>
                <w:rFonts w:eastAsia="Times New Roman" w:cs="Calibri"/>
              </w:rPr>
              <w:t>/</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Posoda za rezervno gorivo za vozilo, 20l, testirana, polna</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Posoda za rezervno gorivo za elektro agregat, 10l, testirana, polna</w:t>
            </w:r>
          </w:p>
        </w:tc>
        <w:tc>
          <w:tcPr>
            <w:tcW w:w="1112" w:type="dxa"/>
            <w:shd w:val="clear" w:color="auto" w:fill="auto"/>
          </w:tcPr>
          <w:p w:rsidR="00187FB6" w:rsidRPr="00D165FE" w:rsidRDefault="00187FB6" w:rsidP="00D165FE">
            <w:pPr>
              <w:spacing w:after="0"/>
              <w:jc w:val="center"/>
              <w:rPr>
                <w:rFonts w:eastAsia="Times New Roman" w:cs="Calibri"/>
              </w:rPr>
            </w:pPr>
            <w:r w:rsidRPr="00D165FE">
              <w:rPr>
                <w:rFonts w:eastAsia="Times New Roman" w:cs="Calibri"/>
              </w:rPr>
              <w:t>1</w:t>
            </w:r>
          </w:p>
        </w:tc>
        <w:tc>
          <w:tcPr>
            <w:tcW w:w="2426" w:type="dxa"/>
            <w:shd w:val="clear" w:color="auto" w:fill="auto"/>
          </w:tcPr>
          <w:p w:rsidR="00187FB6" w:rsidRPr="00D165FE" w:rsidRDefault="00187FB6" w:rsidP="00D165FE">
            <w:pPr>
              <w:spacing w:after="0"/>
              <w:rPr>
                <w:rFonts w:eastAsia="Times New Roman" w:cs="Calibri"/>
              </w:rPr>
            </w:pPr>
            <w:r w:rsidRPr="00D165FE">
              <w:rPr>
                <w:rFonts w:eastAsia="Times New Roman" w:cs="Calibri"/>
              </w:rPr>
              <w:t>/</w:t>
            </w:r>
          </w:p>
        </w:tc>
      </w:tr>
      <w:tr w:rsidR="00187FB6" w:rsidRPr="00D165FE" w:rsidTr="00187FB6">
        <w:tc>
          <w:tcPr>
            <w:tcW w:w="1038" w:type="dxa"/>
            <w:shd w:val="clear" w:color="auto" w:fill="auto"/>
          </w:tcPr>
          <w:p w:rsidR="00187FB6" w:rsidRPr="00D165FE" w:rsidRDefault="00187FB6" w:rsidP="00D165FE">
            <w:pPr>
              <w:spacing w:after="0"/>
              <w:jc w:val="center"/>
              <w:rPr>
                <w:rFonts w:eastAsia="Times New Roman" w:cs="Calibri"/>
              </w:rPr>
            </w:pPr>
          </w:p>
        </w:tc>
        <w:tc>
          <w:tcPr>
            <w:tcW w:w="4513" w:type="dxa"/>
            <w:shd w:val="clear" w:color="auto" w:fill="auto"/>
          </w:tcPr>
          <w:p w:rsidR="00187FB6" w:rsidRPr="00D165FE" w:rsidRDefault="00187FB6" w:rsidP="00D165FE">
            <w:pPr>
              <w:spacing w:after="0"/>
              <w:rPr>
                <w:rFonts w:eastAsia="Times New Roman" w:cs="Calibri"/>
              </w:rPr>
            </w:pPr>
          </w:p>
        </w:tc>
        <w:tc>
          <w:tcPr>
            <w:tcW w:w="1112" w:type="dxa"/>
            <w:shd w:val="clear" w:color="auto" w:fill="auto"/>
          </w:tcPr>
          <w:p w:rsidR="00187FB6" w:rsidRPr="00D165FE" w:rsidRDefault="00187FB6" w:rsidP="00D165FE">
            <w:pPr>
              <w:spacing w:after="0"/>
              <w:jc w:val="center"/>
              <w:rPr>
                <w:rFonts w:eastAsia="Times New Roman" w:cs="Calibri"/>
              </w:rPr>
            </w:pPr>
          </w:p>
        </w:tc>
        <w:tc>
          <w:tcPr>
            <w:tcW w:w="2426" w:type="dxa"/>
            <w:shd w:val="clear" w:color="auto" w:fill="auto"/>
          </w:tcPr>
          <w:p w:rsidR="00187FB6" w:rsidRPr="00D165FE" w:rsidRDefault="00187FB6" w:rsidP="00D165FE">
            <w:pPr>
              <w:spacing w:after="0"/>
              <w:rPr>
                <w:rFonts w:eastAsia="Times New Roman" w:cs="Calibri"/>
              </w:rPr>
            </w:pPr>
          </w:p>
        </w:tc>
      </w:tr>
      <w:bookmarkEnd w:id="1"/>
    </w:tbl>
    <w:p w:rsidR="00C10256" w:rsidRPr="00D165FE" w:rsidRDefault="00C10256" w:rsidP="00C10256">
      <w:pPr>
        <w:spacing w:after="0" w:line="240" w:lineRule="auto"/>
        <w:rPr>
          <w:rFonts w:eastAsia="Times New Roman" w:cs="Calibri"/>
          <w:lang w:eastAsia="sl-SI"/>
        </w:rPr>
      </w:pPr>
    </w:p>
    <w:p w:rsidR="005C09C1" w:rsidRDefault="000930CE" w:rsidP="00531AEB">
      <w:r>
        <w:t xml:space="preserve">Tam kot naročnik navaja določene blagovne znamke, lahko ponudbnik nudi ekvivalentne rešitve drugega proizvajalca. </w:t>
      </w:r>
    </w:p>
    <w:p w:rsidR="00531AEB" w:rsidRDefault="005C09C1" w:rsidP="00531AEB">
      <w:pPr>
        <w:rPr>
          <w:rFonts w:ascii="Arial" w:eastAsia="Times New Roman" w:hAnsi="Arial"/>
          <w:b/>
          <w:sz w:val="20"/>
          <w:szCs w:val="24"/>
          <w:lang w:eastAsia="ar-SA"/>
        </w:rPr>
      </w:pPr>
      <w:r>
        <w:t>Opremo, katera je sestavni del tipizacije gasilskih vozil</w:t>
      </w:r>
      <w:r w:rsidR="005F0864">
        <w:t xml:space="preserve"> GZS</w:t>
      </w:r>
      <w:r>
        <w:t xml:space="preserve"> </w:t>
      </w:r>
      <w:r w:rsidR="005F0864">
        <w:t xml:space="preserve">za vozila GVC-1 </w:t>
      </w:r>
      <w:r>
        <w:t xml:space="preserve">in ni zajeta v tabeli zagotovoni naročnik. </w:t>
      </w:r>
      <w:r w:rsidR="005F0864">
        <w:t>Ponudnik je dolžan zagotoviti ustrezna pritrdišča.</w:t>
      </w:r>
      <w:r w:rsidR="000930CE">
        <w:br/>
      </w:r>
    </w:p>
    <w:p w:rsidR="00F423EF" w:rsidRDefault="00F423EF" w:rsidP="00531AEB">
      <w:pPr>
        <w:widowControl w:val="0"/>
        <w:suppressAutoHyphens/>
        <w:spacing w:after="0" w:line="260" w:lineRule="exact"/>
        <w:jc w:val="right"/>
        <w:rPr>
          <w:rFonts w:eastAsia="Times New Roman" w:cs="Calibri"/>
          <w:b/>
          <w:lang w:eastAsia="ar-SA"/>
        </w:rPr>
      </w:pPr>
    </w:p>
    <w:p w:rsidR="00F423EF" w:rsidRDefault="00F423EF" w:rsidP="00531AEB">
      <w:pPr>
        <w:widowControl w:val="0"/>
        <w:suppressAutoHyphens/>
        <w:spacing w:after="0" w:line="260" w:lineRule="exact"/>
        <w:jc w:val="right"/>
        <w:rPr>
          <w:rFonts w:eastAsia="Times New Roman" w:cs="Calibri"/>
          <w:b/>
          <w:lang w:eastAsia="ar-SA"/>
        </w:rPr>
      </w:pPr>
    </w:p>
    <w:p w:rsidR="00F423EF" w:rsidRDefault="00F423EF" w:rsidP="00531AEB">
      <w:pPr>
        <w:widowControl w:val="0"/>
        <w:suppressAutoHyphens/>
        <w:spacing w:after="0" w:line="260" w:lineRule="exact"/>
        <w:jc w:val="right"/>
        <w:rPr>
          <w:rFonts w:eastAsia="Times New Roman" w:cs="Calibri"/>
          <w:b/>
          <w:lang w:eastAsia="ar-SA"/>
        </w:rPr>
      </w:pPr>
    </w:p>
    <w:p w:rsidR="00895BC6" w:rsidRPr="00EF14AF" w:rsidRDefault="00F6234B" w:rsidP="00531AEB">
      <w:pPr>
        <w:widowControl w:val="0"/>
        <w:suppressAutoHyphens/>
        <w:spacing w:after="0" w:line="260" w:lineRule="exact"/>
        <w:jc w:val="right"/>
        <w:rPr>
          <w:rFonts w:eastAsia="Times New Roman" w:cs="Calibri"/>
          <w:b/>
          <w:lang w:eastAsia="ar-SA"/>
        </w:rPr>
      </w:pPr>
      <w:r>
        <w:rPr>
          <w:rFonts w:eastAsia="Times New Roman" w:cs="Calibri"/>
          <w:b/>
          <w:lang w:eastAsia="ar-SA"/>
        </w:rPr>
        <w:t xml:space="preserve">                           </w:t>
      </w:r>
      <w:r w:rsidR="00895BC6">
        <w:rPr>
          <w:rFonts w:eastAsia="Times New Roman" w:cs="Calibri"/>
          <w:b/>
          <w:lang w:eastAsia="ar-SA"/>
        </w:rPr>
        <w:t xml:space="preserve"> </w:t>
      </w:r>
      <w:r w:rsidR="00895BC6" w:rsidRPr="00EF14AF">
        <w:rPr>
          <w:rFonts w:eastAsia="Times New Roman" w:cs="Calibri"/>
          <w:b/>
          <w:lang w:eastAsia="ar-SA"/>
        </w:rPr>
        <w:t>Priloga 5</w:t>
      </w:r>
    </w:p>
    <w:p w:rsidR="00895BC6" w:rsidRPr="00EF14AF" w:rsidRDefault="00895BC6" w:rsidP="00895BC6">
      <w:pPr>
        <w:widowControl w:val="0"/>
        <w:suppressAutoHyphens/>
        <w:spacing w:after="0" w:line="260" w:lineRule="exact"/>
        <w:jc w:val="center"/>
        <w:rPr>
          <w:rFonts w:eastAsia="Times New Roman" w:cs="Calibri"/>
          <w:b/>
          <w:sz w:val="28"/>
          <w:szCs w:val="28"/>
          <w:lang w:eastAsia="ar-SA"/>
        </w:rPr>
      </w:pPr>
    </w:p>
    <w:p w:rsidR="00895BC6" w:rsidRPr="00EF14AF" w:rsidRDefault="00895BC6" w:rsidP="00895BC6">
      <w:pPr>
        <w:widowControl w:val="0"/>
        <w:suppressAutoHyphens/>
        <w:spacing w:after="0" w:line="260" w:lineRule="exact"/>
        <w:jc w:val="center"/>
        <w:rPr>
          <w:rFonts w:eastAsia="Times New Roman" w:cs="Calibri"/>
          <w:b/>
          <w:sz w:val="28"/>
          <w:szCs w:val="28"/>
          <w:lang w:eastAsia="ar-SA"/>
        </w:rPr>
      </w:pPr>
      <w:r w:rsidRPr="00EF14AF">
        <w:rPr>
          <w:rFonts w:eastAsia="Times New Roman" w:cs="Calibri"/>
          <w:b/>
          <w:sz w:val="28"/>
          <w:szCs w:val="28"/>
          <w:lang w:eastAsia="ar-SA"/>
        </w:rPr>
        <w:t>P O G O D B A</w:t>
      </w:r>
      <w:r w:rsidR="00F6234B">
        <w:rPr>
          <w:rFonts w:eastAsia="Times New Roman" w:cs="Calibri"/>
          <w:b/>
          <w:sz w:val="28"/>
          <w:szCs w:val="28"/>
          <w:lang w:eastAsia="ar-SA"/>
        </w:rPr>
        <w:t xml:space="preserve"> </w:t>
      </w:r>
      <w:r w:rsidRPr="00EF14AF">
        <w:rPr>
          <w:rFonts w:eastAsia="Times New Roman" w:cs="Calibri"/>
          <w:b/>
          <w:sz w:val="28"/>
          <w:szCs w:val="28"/>
          <w:lang w:eastAsia="ar-SA"/>
        </w:rPr>
        <w:t xml:space="preserve"> O</w:t>
      </w:r>
      <w:r w:rsidR="00F6234B">
        <w:rPr>
          <w:rFonts w:eastAsia="Times New Roman" w:cs="Calibri"/>
          <w:b/>
          <w:sz w:val="28"/>
          <w:szCs w:val="28"/>
          <w:lang w:eastAsia="ar-SA"/>
        </w:rPr>
        <w:t xml:space="preserve"> </w:t>
      </w:r>
      <w:r w:rsidRPr="00EF14AF">
        <w:rPr>
          <w:rFonts w:eastAsia="Times New Roman" w:cs="Calibri"/>
          <w:b/>
          <w:sz w:val="28"/>
          <w:szCs w:val="28"/>
          <w:lang w:eastAsia="ar-SA"/>
        </w:rPr>
        <w:t xml:space="preserve"> D O B A V I</w:t>
      </w:r>
      <w:r w:rsidR="00F6234B">
        <w:rPr>
          <w:rFonts w:eastAsia="Times New Roman" w:cs="Calibri"/>
          <w:b/>
          <w:sz w:val="28"/>
          <w:szCs w:val="28"/>
          <w:lang w:eastAsia="ar-SA"/>
        </w:rPr>
        <w:t xml:space="preserve"> </w:t>
      </w:r>
      <w:r w:rsidRPr="00EF14AF">
        <w:rPr>
          <w:rFonts w:eastAsia="Times New Roman" w:cs="Calibri"/>
          <w:b/>
          <w:sz w:val="28"/>
          <w:szCs w:val="28"/>
          <w:lang w:eastAsia="ar-SA"/>
        </w:rPr>
        <w:t xml:space="preserve"> G V C</w:t>
      </w:r>
      <w:r w:rsidR="00FD268C">
        <w:rPr>
          <w:rFonts w:eastAsia="Times New Roman" w:cs="Calibri"/>
          <w:b/>
          <w:sz w:val="28"/>
          <w:szCs w:val="28"/>
          <w:lang w:eastAsia="ar-SA"/>
        </w:rPr>
        <w:t xml:space="preserve"> </w:t>
      </w:r>
      <w:r w:rsidR="0098183D">
        <w:rPr>
          <w:rFonts w:eastAsia="Times New Roman" w:cs="Calibri"/>
          <w:b/>
          <w:sz w:val="28"/>
          <w:szCs w:val="28"/>
          <w:lang w:eastAsia="ar-SA"/>
        </w:rPr>
        <w:t>- 1</w:t>
      </w:r>
    </w:p>
    <w:p w:rsidR="00895BC6" w:rsidRPr="00EF14AF" w:rsidRDefault="00895BC6" w:rsidP="00895BC6">
      <w:pPr>
        <w:widowControl w:val="0"/>
        <w:suppressAutoHyphens/>
        <w:spacing w:after="0" w:line="260" w:lineRule="exact"/>
        <w:jc w:val="center"/>
        <w:rPr>
          <w:rFonts w:eastAsia="Times New Roman" w:cs="Calibri"/>
          <w:b/>
          <w:lang w:eastAsia="ar-SA"/>
        </w:rPr>
      </w:pPr>
      <w:r w:rsidRPr="00EF14AF">
        <w:rPr>
          <w:rFonts w:eastAsia="Times New Roman" w:cs="Calibri"/>
          <w:b/>
          <w:lang w:eastAsia="ar-SA"/>
        </w:rPr>
        <w:t>(vzorec)</w:t>
      </w:r>
    </w:p>
    <w:p w:rsidR="00895BC6" w:rsidRPr="00EF14AF" w:rsidRDefault="00895BC6" w:rsidP="00895BC6">
      <w:pPr>
        <w:widowControl w:val="0"/>
        <w:suppressAutoHyphens/>
        <w:spacing w:after="0" w:line="260" w:lineRule="exact"/>
        <w:rPr>
          <w:rFonts w:eastAsia="Times New Roman" w:cs="Calibri"/>
          <w:b/>
          <w:lang w:eastAsia="ar-SA"/>
        </w:rPr>
      </w:pPr>
    </w:p>
    <w:p w:rsidR="00895BC6" w:rsidRPr="00EF14AF" w:rsidRDefault="00895BC6" w:rsidP="00895BC6">
      <w:pPr>
        <w:widowControl w:val="0"/>
        <w:suppressAutoHyphens/>
        <w:spacing w:after="0" w:line="260" w:lineRule="exact"/>
        <w:rPr>
          <w:rFonts w:eastAsia="Times New Roman" w:cs="Calibri"/>
          <w:b/>
          <w:lang w:eastAsia="ar-SA"/>
        </w:rPr>
      </w:pPr>
      <w:r w:rsidRPr="00EF14AF">
        <w:rPr>
          <w:rFonts w:eastAsia="Times New Roman" w:cs="Calibri"/>
          <w:b/>
          <w:lang w:eastAsia="ar-SA"/>
        </w:rPr>
        <w:t>ki jo skleneta</w:t>
      </w:r>
    </w:p>
    <w:p w:rsidR="00895BC6" w:rsidRPr="00EF14AF" w:rsidRDefault="00895BC6" w:rsidP="00895BC6">
      <w:pPr>
        <w:widowControl w:val="0"/>
        <w:suppressAutoHyphens/>
        <w:spacing w:after="0" w:line="260" w:lineRule="exact"/>
        <w:rPr>
          <w:rFonts w:eastAsia="Times New Roman" w:cs="Calibri"/>
          <w:b/>
          <w:lang w:eastAsia="ar-SA"/>
        </w:rPr>
      </w:pPr>
    </w:p>
    <w:p w:rsidR="00895BC6" w:rsidRPr="00EF14AF" w:rsidRDefault="00895BC6" w:rsidP="007C67E0">
      <w:pPr>
        <w:widowControl w:val="0"/>
        <w:suppressAutoHyphens/>
        <w:spacing w:after="0" w:line="260" w:lineRule="exact"/>
        <w:rPr>
          <w:rFonts w:eastAsia="Times New Roman" w:cs="Calibri"/>
          <w:lang w:eastAsia="ar-SA"/>
        </w:rPr>
      </w:pPr>
      <w:r w:rsidRPr="00EF14AF">
        <w:rPr>
          <w:rFonts w:eastAsia="Times New Roman" w:cs="Calibri"/>
          <w:b/>
          <w:lang w:eastAsia="ar-SA"/>
        </w:rPr>
        <w:t xml:space="preserve">Prostovoljno gasilsko društvo </w:t>
      </w:r>
      <w:r w:rsidR="00B012FC">
        <w:rPr>
          <w:rFonts w:eastAsia="Times New Roman" w:cs="Calibri"/>
          <w:b/>
          <w:lang w:eastAsia="ar-SA"/>
        </w:rPr>
        <w:t>Smolnik</w:t>
      </w:r>
      <w:r w:rsidRPr="00EF14AF">
        <w:rPr>
          <w:rFonts w:eastAsia="Times New Roman" w:cs="Calibri"/>
          <w:b/>
          <w:lang w:eastAsia="ar-SA"/>
        </w:rPr>
        <w:t xml:space="preserve">, </w:t>
      </w:r>
      <w:r w:rsidR="007C67E0">
        <w:rPr>
          <w:rFonts w:eastAsia="Times New Roman" w:cs="Calibri"/>
          <w:b/>
          <w:lang w:eastAsia="ar-SA"/>
        </w:rPr>
        <w:t>Gasilska ulica 7</w:t>
      </w:r>
      <w:r w:rsidR="007C67E0" w:rsidRPr="007C67E0">
        <w:rPr>
          <w:rFonts w:eastAsia="Times New Roman" w:cs="Calibri"/>
          <w:b/>
          <w:lang w:eastAsia="ar-SA"/>
        </w:rPr>
        <w:t xml:space="preserve">, </w:t>
      </w:r>
      <w:r w:rsidR="007C67E0" w:rsidRPr="00D165FE">
        <w:rPr>
          <w:rFonts w:eastAsia="Times New Roman" w:cs="Calibri"/>
          <w:b/>
          <w:lang w:eastAsia="ar-SA"/>
        </w:rPr>
        <w:t>2342 Ruše</w:t>
      </w:r>
      <w:r w:rsidRPr="00D165FE">
        <w:rPr>
          <w:rFonts w:eastAsia="Times New Roman" w:cs="Calibri"/>
          <w:b/>
        </w:rPr>
        <w:t xml:space="preserve">, </w:t>
      </w:r>
      <w:r w:rsidRPr="00D165FE">
        <w:rPr>
          <w:rFonts w:eastAsia="Times New Roman" w:cs="Calibri"/>
          <w:lang w:eastAsia="ar-SA"/>
        </w:rPr>
        <w:t>matična št.:</w:t>
      </w:r>
      <w:r w:rsidRPr="00D165FE">
        <w:rPr>
          <w:rFonts w:cs="Calibri"/>
          <w:color w:val="535353"/>
          <w:shd w:val="clear" w:color="auto" w:fill="FFFFFF"/>
        </w:rPr>
        <w:t xml:space="preserve"> </w:t>
      </w:r>
      <w:r w:rsidR="007C67E0" w:rsidRPr="00D165FE">
        <w:rPr>
          <w:rFonts w:cs="Calibri"/>
          <w:color w:val="2E2E2E"/>
          <w:shd w:val="clear" w:color="auto" w:fill="FFFFFF"/>
        </w:rPr>
        <w:t>5121060000</w:t>
      </w:r>
      <w:r w:rsidRPr="00D165FE">
        <w:rPr>
          <w:rFonts w:eastAsia="Times New Roman" w:cs="Calibri"/>
          <w:lang w:eastAsia="ar-SA"/>
        </w:rPr>
        <w:t>, davčna št.:</w:t>
      </w:r>
      <w:r w:rsidRPr="00D165FE">
        <w:rPr>
          <w:rFonts w:cs="Calibri"/>
          <w:color w:val="535353"/>
          <w:shd w:val="clear" w:color="auto" w:fill="FFFFFF"/>
        </w:rPr>
        <w:t xml:space="preserve"> </w:t>
      </w:r>
      <w:r w:rsidR="007C67E0" w:rsidRPr="00D165FE">
        <w:rPr>
          <w:rFonts w:cs="Calibri"/>
          <w:color w:val="2E2E2E"/>
          <w:shd w:val="clear" w:color="auto" w:fill="FFFFFF"/>
        </w:rPr>
        <w:t>59941758</w:t>
      </w:r>
      <w:r w:rsidRPr="00D165FE">
        <w:rPr>
          <w:rFonts w:eastAsia="Times New Roman" w:cs="Calibri"/>
          <w:lang w:eastAsia="ar-SA"/>
        </w:rPr>
        <w:t xml:space="preserve">, ki ga zastopa predsednik </w:t>
      </w:r>
      <w:r w:rsidR="007C67E0" w:rsidRPr="00D165FE">
        <w:rPr>
          <w:rFonts w:eastAsia="Times New Roman" w:cs="Calibri"/>
          <w:b/>
          <w:lang w:eastAsia="ar-SA"/>
        </w:rPr>
        <w:t>Cvet</w:t>
      </w:r>
      <w:r w:rsidR="00E40D9F">
        <w:rPr>
          <w:rFonts w:eastAsia="Times New Roman" w:cs="Calibri"/>
          <w:b/>
          <w:lang w:eastAsia="ar-SA"/>
        </w:rPr>
        <w:t>k</w:t>
      </w:r>
      <w:r w:rsidR="007C67E0" w:rsidRPr="00D165FE">
        <w:rPr>
          <w:rFonts w:eastAsia="Times New Roman" w:cs="Calibri"/>
          <w:b/>
          <w:lang w:eastAsia="ar-SA"/>
        </w:rPr>
        <w:t>o Ketiš</w:t>
      </w:r>
      <w:r w:rsidR="008753D1" w:rsidRPr="00D165FE">
        <w:rPr>
          <w:rFonts w:eastAsia="Times New Roman" w:cs="Calibri"/>
          <w:lang w:eastAsia="ar-SA"/>
        </w:rPr>
        <w:t xml:space="preserve"> </w:t>
      </w:r>
      <w:r w:rsidRPr="00D165FE">
        <w:rPr>
          <w:rFonts w:eastAsia="Times New Roman" w:cs="Calibri"/>
          <w:lang w:eastAsia="ar-SA"/>
        </w:rPr>
        <w:t>(v nadaljevanju »</w:t>
      </w:r>
      <w:r w:rsidRPr="00D165FE">
        <w:rPr>
          <w:rFonts w:eastAsia="Times New Roman" w:cs="Calibri"/>
          <w:b/>
          <w:lang w:eastAsia="ar-SA"/>
        </w:rPr>
        <w:t>naročnik</w:t>
      </w:r>
      <w:r w:rsidRPr="00D165FE">
        <w:rPr>
          <w:rFonts w:eastAsia="Times New Roman" w:cs="Calibri"/>
          <w:lang w:eastAsia="ar-SA"/>
        </w:rPr>
        <w:t>«)</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r w:rsidRPr="00EF14AF">
        <w:rPr>
          <w:rFonts w:eastAsia="Times New Roman" w:cs="Calibri"/>
          <w:lang w:eastAsia="ar-SA"/>
        </w:rPr>
        <w:t>in</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r w:rsidRPr="00EF14AF">
        <w:rPr>
          <w:rFonts w:eastAsia="Times New Roman" w:cs="Calibri"/>
          <w:b/>
          <w:lang w:eastAsia="ar-SA"/>
        </w:rPr>
        <w:t xml:space="preserve">.......... ....................., </w:t>
      </w:r>
      <w:r w:rsidRPr="00EF14AF">
        <w:rPr>
          <w:rFonts w:eastAsia="Times New Roman" w:cs="Calibri"/>
          <w:lang w:eastAsia="ar-SA"/>
        </w:rPr>
        <w:t>matična št.: .........., davčna št.: ..........., TRR: .........., ki ga zastopa ..........</w:t>
      </w:r>
    </w:p>
    <w:p w:rsidR="00895BC6" w:rsidRPr="00EF14AF" w:rsidRDefault="00895BC6" w:rsidP="00895BC6">
      <w:pPr>
        <w:widowControl w:val="0"/>
        <w:suppressAutoHyphens/>
        <w:spacing w:after="0" w:line="260" w:lineRule="exact"/>
        <w:rPr>
          <w:rFonts w:eastAsia="Times New Roman" w:cs="Calibri"/>
          <w:lang w:eastAsia="ar-SA"/>
        </w:rPr>
      </w:pPr>
      <w:r w:rsidRPr="00EF14AF">
        <w:rPr>
          <w:rFonts w:eastAsia="Times New Roman" w:cs="Calibri"/>
          <w:lang w:eastAsia="ar-SA"/>
        </w:rPr>
        <w:t>(v nadaljevanju »</w:t>
      </w:r>
      <w:r w:rsidRPr="00EF14AF">
        <w:rPr>
          <w:rFonts w:eastAsia="Times New Roman" w:cs="Calibri"/>
          <w:b/>
          <w:lang w:eastAsia="ar-SA"/>
        </w:rPr>
        <w:t>dobavitelj</w:t>
      </w:r>
      <w:r w:rsidRPr="00EF14AF">
        <w:rPr>
          <w:rFonts w:eastAsia="Times New Roman" w:cs="Calibri"/>
          <w:lang w:eastAsia="ar-SA"/>
        </w:rPr>
        <w:t>«)</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1.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(Uvodna določba)</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Pogodbeni stranki ugotavljata, da je naročnik dne .... na Portalu javnih naročil objavil javno naročilo za dobavo GVC</w:t>
      </w:r>
      <w:r w:rsidR="003F115D">
        <w:rPr>
          <w:rFonts w:eastAsia="Times New Roman" w:cs="Calibri"/>
          <w:lang w:eastAsia="ar-SA"/>
        </w:rPr>
        <w:t>-</w:t>
      </w:r>
      <w:r w:rsidR="0098183D">
        <w:rPr>
          <w:rFonts w:eastAsia="Times New Roman" w:cs="Calibri"/>
          <w:lang w:eastAsia="ar-SA"/>
        </w:rPr>
        <w:t>1</w:t>
      </w:r>
      <w:r w:rsidRPr="00EF14AF">
        <w:rPr>
          <w:rFonts w:eastAsia="Times New Roman" w:cs="Calibri"/>
          <w:lang w:eastAsia="ar-SA"/>
        </w:rPr>
        <w:t xml:space="preserve">, pod zaporedno številko objave ... in izvedel postopek oddaje javnega naročila, na osnovi katerega je bil z odločitvijo o oddaji javnega naročila kot najugodnejši ponudnik izbran dobavitelj. </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2.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(Predmet pogodbe)</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S to pogodbo se dobavi</w:t>
      </w:r>
      <w:r w:rsidR="003F115D">
        <w:rPr>
          <w:rFonts w:eastAsia="Times New Roman" w:cs="Calibri"/>
          <w:lang w:eastAsia="ar-SA"/>
        </w:rPr>
        <w:t>telj zaveže dobaviti vozilo GVC-</w:t>
      </w:r>
      <w:r w:rsidR="0098183D">
        <w:rPr>
          <w:rFonts w:eastAsia="Times New Roman" w:cs="Calibri"/>
          <w:lang w:eastAsia="ar-SA"/>
        </w:rPr>
        <w:t>1</w:t>
      </w:r>
      <w:r w:rsidRPr="00EF14AF">
        <w:rPr>
          <w:rFonts w:eastAsia="Times New Roman" w:cs="Calibri"/>
          <w:lang w:eastAsia="ar-SA"/>
        </w:rPr>
        <w:t>, vključno s podvozjem, nadgradnjo in vso zahtevano opremo, v celoti skladno z vsemi zahtevami naročnika, slednji pa se dobavitelju zavezuje plačati pogodbeno ceno, na način, opredeljen v nadaljevanju te pogodbe. Tehnične lastnosti zahtevanega vozila so opredeljene v dokumentu »Tehnične zahteve – podvozje vozila«, dokumentu »Tehnične zahteve – nadgradnja vozila« in priloženi tehnični dokumentaciji.</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3.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(Pogoji izvedbe)</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 xml:space="preserve">Končni rok dobave vozila je </w:t>
      </w:r>
      <w:r w:rsidR="00187FB6" w:rsidRPr="00187FB6">
        <w:rPr>
          <w:rFonts w:eastAsia="Times New Roman" w:cs="Calibri"/>
          <w:lang w:eastAsia="ar-SA"/>
        </w:rPr>
        <w:t>17</w:t>
      </w:r>
      <w:r w:rsidRPr="00187FB6">
        <w:rPr>
          <w:rFonts w:eastAsia="Times New Roman" w:cs="Calibri"/>
          <w:lang w:eastAsia="ar-SA"/>
        </w:rPr>
        <w:t xml:space="preserve">. </w:t>
      </w:r>
      <w:r w:rsidR="005E187E" w:rsidRPr="00187FB6">
        <w:rPr>
          <w:rFonts w:eastAsia="Times New Roman" w:cs="Calibri"/>
          <w:lang w:eastAsia="ar-SA"/>
        </w:rPr>
        <w:t>10</w:t>
      </w:r>
      <w:r w:rsidRPr="00187FB6">
        <w:rPr>
          <w:rFonts w:eastAsia="Times New Roman" w:cs="Calibri"/>
          <w:lang w:eastAsia="ar-SA"/>
        </w:rPr>
        <w:t>. 202</w:t>
      </w:r>
      <w:r w:rsidR="00187FB6" w:rsidRPr="00187FB6">
        <w:rPr>
          <w:rFonts w:eastAsia="Times New Roman" w:cs="Calibri"/>
          <w:lang w:eastAsia="ar-SA"/>
        </w:rPr>
        <w:t>3</w:t>
      </w:r>
      <w:r w:rsidRPr="00EF14AF">
        <w:rPr>
          <w:rFonts w:eastAsia="Times New Roman" w:cs="Calibri"/>
          <w:lang w:eastAsia="ar-SA"/>
        </w:rPr>
        <w:t>. Končni prevzem vozila se izvede na lokaciji naročnika.</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 xml:space="preserve">Dogovorjena garancijska doba za podvozje in nadgradnjo je </w:t>
      </w:r>
      <w:r w:rsidR="00187FB6">
        <w:rPr>
          <w:rFonts w:eastAsia="Times New Roman" w:cs="Calibri"/>
          <w:lang w:eastAsia="ar-SA"/>
        </w:rPr>
        <w:t>dve</w:t>
      </w:r>
      <w:r w:rsidRPr="00EF14AF">
        <w:rPr>
          <w:rFonts w:eastAsia="Times New Roman" w:cs="Calibri"/>
          <w:lang w:eastAsia="ar-SA"/>
        </w:rPr>
        <w:t xml:space="preserve"> leti od končne dobave vozila. Garancijski rok za opremo je določen skladno z določili proizvajalca opreme.</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Dobavitelj mora zagotavljati servis in rezervne dele še najmanj 15 let po dobavi.</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Napake dobavitelj odpravi v okviru mobilnega servisa, ki zagotovi odpravo napake neposredno na lokaciji, kjer se vozilo nahaja. Rok za odpravo napake je 24 ur od prejema poziva.</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V primeru ko naročnik dovoli, lahko dobavitelj vozilo odpelje na servis na lokacijo servisa, pri čemer vozilo na servis sprejme v roku 24 ur od prejema poziva. Rok za odpravo napake je tri dni. Za večja popravila lahko stranki uskladita daljši rok odprave napak.</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p>
    <w:p w:rsidR="00895BC6" w:rsidRDefault="00895BC6" w:rsidP="00895BC6">
      <w:pPr>
        <w:widowControl w:val="0"/>
        <w:suppressAutoHyphens/>
        <w:spacing w:after="0" w:line="260" w:lineRule="exact"/>
        <w:rPr>
          <w:rFonts w:eastAsia="Times New Roman" w:cs="Calibri"/>
          <w:lang w:eastAsia="ar-SA"/>
        </w:rPr>
      </w:pPr>
    </w:p>
    <w:p w:rsidR="00312458" w:rsidRPr="00EF14AF" w:rsidRDefault="00312458" w:rsidP="00895BC6">
      <w:pPr>
        <w:widowControl w:val="0"/>
        <w:suppressAutoHyphens/>
        <w:spacing w:after="0" w:line="260" w:lineRule="exact"/>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4.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(Priloge k pogodbi)</w:t>
      </w:r>
    </w:p>
    <w:p w:rsidR="00895BC6" w:rsidRPr="00EF14AF" w:rsidRDefault="00895BC6" w:rsidP="00895BC6">
      <w:pPr>
        <w:widowControl w:val="0"/>
        <w:suppressAutoHyphens/>
        <w:spacing w:after="0" w:line="260" w:lineRule="exact"/>
        <w:jc w:val="center"/>
        <w:rPr>
          <w:rFonts w:eastAsia="Times New Roman" w:cs="Calibri"/>
          <w:lang w:eastAsia="ar-SA"/>
        </w:rPr>
      </w:pPr>
    </w:p>
    <w:p w:rsidR="00895BC6" w:rsidRPr="00EF14AF" w:rsidRDefault="00895BC6" w:rsidP="00895BC6">
      <w:pPr>
        <w:widowControl w:val="0"/>
        <w:suppressAutoHyphens/>
        <w:spacing w:after="0" w:line="276" w:lineRule="auto"/>
        <w:jc w:val="both"/>
        <w:rPr>
          <w:rFonts w:eastAsia="Times New Roman" w:cs="Calibri"/>
          <w:lang w:eastAsia="ar-SA"/>
        </w:rPr>
      </w:pPr>
      <w:r w:rsidRPr="00EF14AF">
        <w:rPr>
          <w:rFonts w:eastAsia="Times New Roman" w:cs="Calibri"/>
          <w:lang w:eastAsia="ar-SA"/>
        </w:rPr>
        <w:t>Dobavitelj se obvezuje dobavo opraviti na osnovi te pogodbe in ob upoštevanju naslednjih dokumentov:</w:t>
      </w:r>
    </w:p>
    <w:p w:rsidR="00895BC6" w:rsidRPr="00EF14AF" w:rsidRDefault="00895BC6" w:rsidP="00731535">
      <w:pPr>
        <w:widowControl w:val="0"/>
        <w:numPr>
          <w:ilvl w:val="0"/>
          <w:numId w:val="15"/>
        </w:numPr>
        <w:suppressAutoHyphens/>
        <w:spacing w:after="0" w:line="240" w:lineRule="auto"/>
        <w:jc w:val="both"/>
        <w:rPr>
          <w:rFonts w:eastAsia="Times New Roman" w:cs="Calibri"/>
          <w:lang w:eastAsia="ar-SA"/>
        </w:rPr>
      </w:pPr>
      <w:r w:rsidRPr="00EF14AF">
        <w:rPr>
          <w:rFonts w:eastAsia="Times New Roman" w:cs="Calibri"/>
          <w:lang w:eastAsia="ar-SA"/>
        </w:rPr>
        <w:t>dokumentacija v zvezi z oddajo javnega naročila,</w:t>
      </w:r>
    </w:p>
    <w:p w:rsidR="00895BC6" w:rsidRPr="00EF14AF" w:rsidRDefault="00895BC6" w:rsidP="00731535">
      <w:pPr>
        <w:widowControl w:val="0"/>
        <w:numPr>
          <w:ilvl w:val="0"/>
          <w:numId w:val="15"/>
        </w:numPr>
        <w:suppressAutoHyphens/>
        <w:spacing w:after="0" w:line="240" w:lineRule="auto"/>
        <w:jc w:val="both"/>
        <w:rPr>
          <w:rFonts w:eastAsia="Times New Roman" w:cs="Calibri"/>
          <w:lang w:eastAsia="ar-SA"/>
        </w:rPr>
      </w:pPr>
      <w:r w:rsidRPr="00EF14AF">
        <w:rPr>
          <w:rFonts w:eastAsia="Times New Roman" w:cs="Calibri"/>
          <w:lang w:eastAsia="ar-SA"/>
        </w:rPr>
        <w:t>ponudba dobavitelja z dne …………… (v nadaljnjem besedilu: ponudba),</w:t>
      </w:r>
    </w:p>
    <w:p w:rsidR="00895BC6" w:rsidRPr="00EF14AF" w:rsidRDefault="00895BC6" w:rsidP="00731535">
      <w:pPr>
        <w:widowControl w:val="0"/>
        <w:numPr>
          <w:ilvl w:val="0"/>
          <w:numId w:val="15"/>
        </w:numPr>
        <w:suppressAutoHyphens/>
        <w:spacing w:after="0" w:line="240" w:lineRule="auto"/>
        <w:jc w:val="both"/>
        <w:rPr>
          <w:rFonts w:eastAsia="Times New Roman" w:cs="Calibri"/>
          <w:lang w:eastAsia="ar-SA"/>
        </w:rPr>
      </w:pPr>
      <w:r w:rsidRPr="00EF14AF">
        <w:rPr>
          <w:rFonts w:eastAsia="Times New Roman" w:cs="Calibri"/>
          <w:lang w:eastAsia="ar-SA"/>
        </w:rPr>
        <w:t>tehnična dokumentacija,</w:t>
      </w:r>
    </w:p>
    <w:p w:rsidR="00895BC6" w:rsidRPr="00EF14AF" w:rsidRDefault="00895BC6" w:rsidP="00731535">
      <w:pPr>
        <w:widowControl w:val="0"/>
        <w:numPr>
          <w:ilvl w:val="0"/>
          <w:numId w:val="15"/>
        </w:numPr>
        <w:suppressAutoHyphens/>
        <w:spacing w:after="0" w:line="240" w:lineRule="auto"/>
        <w:jc w:val="both"/>
        <w:rPr>
          <w:rFonts w:eastAsia="Times New Roman" w:cs="Calibri"/>
          <w:lang w:eastAsia="ar-SA"/>
        </w:rPr>
      </w:pPr>
      <w:r w:rsidRPr="00EF14AF">
        <w:rPr>
          <w:rFonts w:eastAsia="Times New Roman" w:cs="Calibri"/>
          <w:lang w:eastAsia="ar-SA"/>
        </w:rPr>
        <w:t>garancijski dokumenti,</w:t>
      </w:r>
    </w:p>
    <w:p w:rsidR="00895BC6" w:rsidRPr="00EF14AF" w:rsidRDefault="00895BC6" w:rsidP="00731535">
      <w:pPr>
        <w:widowControl w:val="0"/>
        <w:numPr>
          <w:ilvl w:val="0"/>
          <w:numId w:val="15"/>
        </w:numPr>
        <w:suppressAutoHyphens/>
        <w:spacing w:after="0" w:line="240" w:lineRule="auto"/>
        <w:jc w:val="both"/>
        <w:rPr>
          <w:rFonts w:eastAsia="Times New Roman" w:cs="Calibri"/>
          <w:lang w:eastAsia="ar-SA"/>
        </w:rPr>
      </w:pPr>
      <w:r w:rsidRPr="00EF14AF">
        <w:rPr>
          <w:rFonts w:eastAsia="Times New Roman" w:cs="Calibri"/>
          <w:lang w:eastAsia="ar-SA"/>
        </w:rPr>
        <w:t>soglasja podizvajalcev za neposredna plačila.</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76" w:lineRule="auto"/>
        <w:jc w:val="both"/>
        <w:rPr>
          <w:rFonts w:eastAsia="Times New Roman" w:cs="Calibri"/>
          <w:lang w:eastAsia="ar-SA"/>
        </w:rPr>
      </w:pPr>
      <w:r w:rsidRPr="00EF14AF">
        <w:rPr>
          <w:rFonts w:eastAsia="Times New Roman" w:cs="Calibri"/>
          <w:lang w:eastAsia="ar-SA"/>
        </w:rPr>
        <w:t>V prejšnjem odstavku navedeni dokumenti so priloga k tej pogodbi in se štejejo za njen sestavni del. V primeru njihovega neskladja se tolmačijo po vrstnem redu, kot so našteti.</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center"/>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5.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(Vrednost pogodbe)</w:t>
      </w:r>
    </w:p>
    <w:p w:rsidR="00895BC6" w:rsidRPr="00EF14AF" w:rsidRDefault="00895BC6" w:rsidP="00895BC6">
      <w:pPr>
        <w:widowControl w:val="0"/>
        <w:suppressAutoHyphens/>
        <w:spacing w:after="0" w:line="276" w:lineRule="auto"/>
        <w:jc w:val="both"/>
        <w:rPr>
          <w:rFonts w:eastAsia="Times New Roman" w:cs="Calibri"/>
          <w:lang w:eastAsia="ar-SA"/>
        </w:rPr>
      </w:pPr>
      <w:bookmarkStart w:id="2" w:name="_Toc64354171"/>
    </w:p>
    <w:p w:rsidR="00895BC6" w:rsidRPr="00EF14AF" w:rsidRDefault="00895BC6" w:rsidP="00895BC6">
      <w:pPr>
        <w:widowControl w:val="0"/>
        <w:suppressAutoHyphens/>
        <w:spacing w:after="0" w:line="276" w:lineRule="auto"/>
        <w:jc w:val="both"/>
        <w:rPr>
          <w:rFonts w:eastAsia="Times New Roman" w:cs="Calibri"/>
          <w:lang w:eastAsia="ar-SA"/>
        </w:rPr>
      </w:pPr>
      <w:r w:rsidRPr="00EF14AF">
        <w:rPr>
          <w:rFonts w:eastAsia="Times New Roman" w:cs="Calibri"/>
          <w:lang w:eastAsia="ar-SA"/>
        </w:rPr>
        <w:t>Skupna vrednost dobave iz 2. člena te pogodbe znaša:</w:t>
      </w:r>
    </w:p>
    <w:p w:rsidR="00895BC6" w:rsidRPr="00EF14AF" w:rsidRDefault="00895BC6" w:rsidP="00895BC6">
      <w:pPr>
        <w:widowControl w:val="0"/>
        <w:suppressAutoHyphens/>
        <w:spacing w:after="0" w:line="276" w:lineRule="auto"/>
        <w:jc w:val="both"/>
        <w:rPr>
          <w:rFonts w:eastAsia="Times New Roman" w:cs="Calibri"/>
          <w:lang w:eastAsia="ar-SA"/>
        </w:rPr>
      </w:pPr>
    </w:p>
    <w:tbl>
      <w:tblPr>
        <w:tblW w:w="0" w:type="auto"/>
        <w:jc w:val="center"/>
        <w:tblLook w:val="00A0" w:firstRow="1" w:lastRow="0" w:firstColumn="1" w:lastColumn="0" w:noHBand="0" w:noVBand="0"/>
      </w:tblPr>
      <w:tblGrid>
        <w:gridCol w:w="1960"/>
        <w:gridCol w:w="1576"/>
        <w:gridCol w:w="709"/>
      </w:tblGrid>
      <w:tr w:rsidR="00895BC6" w:rsidRPr="00BC473D" w:rsidTr="00895BC6">
        <w:trPr>
          <w:jc w:val="center"/>
        </w:trPr>
        <w:tc>
          <w:tcPr>
            <w:tcW w:w="1960" w:type="dxa"/>
          </w:tcPr>
          <w:p w:rsidR="00895BC6" w:rsidRPr="00EF14AF" w:rsidRDefault="00895BC6" w:rsidP="00895BC6">
            <w:pPr>
              <w:widowControl w:val="0"/>
              <w:suppressAutoHyphens/>
              <w:spacing w:after="0" w:line="276" w:lineRule="auto"/>
              <w:jc w:val="right"/>
              <w:rPr>
                <w:rFonts w:eastAsia="Times New Roman" w:cs="Calibri"/>
                <w:lang w:eastAsia="ar-SA"/>
              </w:rPr>
            </w:pPr>
            <w:r w:rsidRPr="00EF14AF">
              <w:rPr>
                <w:rFonts w:eastAsia="Times New Roman" w:cs="Calibri"/>
                <w:lang w:eastAsia="ar-SA"/>
              </w:rPr>
              <w:t>brez DDV</w:t>
            </w:r>
          </w:p>
        </w:tc>
        <w:tc>
          <w:tcPr>
            <w:tcW w:w="1576" w:type="dxa"/>
          </w:tcPr>
          <w:p w:rsidR="00895BC6" w:rsidRPr="00EF14AF" w:rsidRDefault="00895BC6" w:rsidP="00895BC6">
            <w:pPr>
              <w:widowControl w:val="0"/>
              <w:suppressAutoHyphens/>
              <w:spacing w:after="0" w:line="276" w:lineRule="auto"/>
              <w:jc w:val="right"/>
              <w:rPr>
                <w:rFonts w:eastAsia="Times New Roman" w:cs="Calibri"/>
                <w:lang w:eastAsia="ar-SA"/>
              </w:rPr>
            </w:pPr>
          </w:p>
        </w:tc>
        <w:tc>
          <w:tcPr>
            <w:tcW w:w="709" w:type="dxa"/>
          </w:tcPr>
          <w:p w:rsidR="00895BC6" w:rsidRPr="00EF14AF" w:rsidRDefault="00895BC6" w:rsidP="00895BC6">
            <w:pPr>
              <w:widowControl w:val="0"/>
              <w:suppressAutoHyphens/>
              <w:spacing w:after="0" w:line="276" w:lineRule="auto"/>
              <w:jc w:val="both"/>
              <w:rPr>
                <w:rFonts w:eastAsia="Times New Roman" w:cs="Calibri"/>
                <w:lang w:eastAsia="ar-SA"/>
              </w:rPr>
            </w:pPr>
            <w:r w:rsidRPr="00EF14AF">
              <w:rPr>
                <w:rFonts w:eastAsia="Times New Roman" w:cs="Calibri"/>
                <w:lang w:eastAsia="ar-SA"/>
              </w:rPr>
              <w:t>EUR</w:t>
            </w:r>
          </w:p>
        </w:tc>
      </w:tr>
      <w:tr w:rsidR="00895BC6" w:rsidRPr="00BC473D" w:rsidTr="00895BC6">
        <w:trPr>
          <w:jc w:val="center"/>
        </w:trPr>
        <w:tc>
          <w:tcPr>
            <w:tcW w:w="1960" w:type="dxa"/>
            <w:tcBorders>
              <w:bottom w:val="single" w:sz="4" w:space="0" w:color="auto"/>
            </w:tcBorders>
          </w:tcPr>
          <w:p w:rsidR="00895BC6" w:rsidRPr="00EF14AF" w:rsidRDefault="00895BC6" w:rsidP="00895BC6">
            <w:pPr>
              <w:widowControl w:val="0"/>
              <w:suppressAutoHyphens/>
              <w:spacing w:after="0" w:line="276" w:lineRule="auto"/>
              <w:jc w:val="right"/>
              <w:rPr>
                <w:rFonts w:eastAsia="Times New Roman" w:cs="Calibri"/>
                <w:lang w:eastAsia="ar-SA"/>
              </w:rPr>
            </w:pPr>
            <w:r w:rsidRPr="00EF14AF">
              <w:rPr>
                <w:rFonts w:eastAsia="Times New Roman" w:cs="Calibri"/>
                <w:lang w:eastAsia="ar-SA"/>
              </w:rPr>
              <w:t>+ DDV (22%)</w:t>
            </w:r>
          </w:p>
        </w:tc>
        <w:tc>
          <w:tcPr>
            <w:tcW w:w="1576" w:type="dxa"/>
            <w:tcBorders>
              <w:bottom w:val="single" w:sz="4" w:space="0" w:color="auto"/>
            </w:tcBorders>
          </w:tcPr>
          <w:p w:rsidR="00895BC6" w:rsidRPr="00EF14AF" w:rsidRDefault="00895BC6" w:rsidP="00895BC6">
            <w:pPr>
              <w:widowControl w:val="0"/>
              <w:suppressAutoHyphens/>
              <w:spacing w:after="0" w:line="276" w:lineRule="auto"/>
              <w:jc w:val="right"/>
              <w:rPr>
                <w:rFonts w:eastAsia="Times New Roman" w:cs="Calibri"/>
                <w:lang w:eastAsia="ar-SA"/>
              </w:rPr>
            </w:pPr>
          </w:p>
        </w:tc>
        <w:tc>
          <w:tcPr>
            <w:tcW w:w="709" w:type="dxa"/>
            <w:tcBorders>
              <w:bottom w:val="single" w:sz="4" w:space="0" w:color="auto"/>
            </w:tcBorders>
          </w:tcPr>
          <w:p w:rsidR="00895BC6" w:rsidRPr="00EF14AF" w:rsidRDefault="00895BC6" w:rsidP="00895BC6">
            <w:pPr>
              <w:widowControl w:val="0"/>
              <w:suppressAutoHyphens/>
              <w:spacing w:after="0" w:line="276" w:lineRule="auto"/>
              <w:jc w:val="both"/>
              <w:rPr>
                <w:rFonts w:eastAsia="Times New Roman" w:cs="Calibri"/>
                <w:lang w:eastAsia="ar-SA"/>
              </w:rPr>
            </w:pPr>
            <w:r w:rsidRPr="00EF14AF">
              <w:rPr>
                <w:rFonts w:eastAsia="Times New Roman" w:cs="Calibri"/>
                <w:lang w:eastAsia="ar-SA"/>
              </w:rPr>
              <w:t>EUR</w:t>
            </w:r>
          </w:p>
        </w:tc>
      </w:tr>
      <w:tr w:rsidR="00895BC6" w:rsidRPr="00BC473D" w:rsidTr="00895BC6">
        <w:trPr>
          <w:jc w:val="center"/>
        </w:trPr>
        <w:tc>
          <w:tcPr>
            <w:tcW w:w="1960" w:type="dxa"/>
            <w:tcBorders>
              <w:top w:val="single" w:sz="4" w:space="0" w:color="auto"/>
            </w:tcBorders>
          </w:tcPr>
          <w:p w:rsidR="00895BC6" w:rsidRPr="00EF14AF" w:rsidRDefault="00895BC6" w:rsidP="00895BC6">
            <w:pPr>
              <w:widowControl w:val="0"/>
              <w:suppressAutoHyphens/>
              <w:spacing w:after="0" w:line="276" w:lineRule="auto"/>
              <w:jc w:val="right"/>
              <w:rPr>
                <w:rFonts w:eastAsia="Times New Roman" w:cs="Calibri"/>
                <w:b/>
                <w:lang w:eastAsia="ar-SA"/>
              </w:rPr>
            </w:pPr>
            <w:r w:rsidRPr="00EF14AF">
              <w:rPr>
                <w:rFonts w:eastAsia="Times New Roman" w:cs="Calibri"/>
                <w:b/>
                <w:lang w:eastAsia="ar-SA"/>
              </w:rPr>
              <w:t>Skupaj z DDV</w:t>
            </w:r>
          </w:p>
        </w:tc>
        <w:tc>
          <w:tcPr>
            <w:tcW w:w="1576" w:type="dxa"/>
            <w:tcBorders>
              <w:top w:val="single" w:sz="4" w:space="0" w:color="auto"/>
            </w:tcBorders>
          </w:tcPr>
          <w:p w:rsidR="00895BC6" w:rsidRPr="00EF14AF" w:rsidRDefault="00895BC6" w:rsidP="00895BC6">
            <w:pPr>
              <w:widowControl w:val="0"/>
              <w:suppressAutoHyphens/>
              <w:spacing w:after="0" w:line="276" w:lineRule="auto"/>
              <w:jc w:val="right"/>
              <w:rPr>
                <w:rFonts w:eastAsia="Times New Roman" w:cs="Calibri"/>
                <w:b/>
                <w:lang w:eastAsia="ar-SA"/>
              </w:rPr>
            </w:pPr>
          </w:p>
        </w:tc>
        <w:tc>
          <w:tcPr>
            <w:tcW w:w="709" w:type="dxa"/>
            <w:tcBorders>
              <w:top w:val="single" w:sz="4" w:space="0" w:color="auto"/>
            </w:tcBorders>
          </w:tcPr>
          <w:p w:rsidR="00895BC6" w:rsidRPr="00EF14AF" w:rsidRDefault="00895BC6" w:rsidP="00895BC6">
            <w:pPr>
              <w:widowControl w:val="0"/>
              <w:suppressAutoHyphens/>
              <w:spacing w:after="0" w:line="276" w:lineRule="auto"/>
              <w:jc w:val="both"/>
              <w:rPr>
                <w:rFonts w:eastAsia="Times New Roman" w:cs="Calibri"/>
                <w:b/>
                <w:lang w:eastAsia="ar-SA"/>
              </w:rPr>
            </w:pPr>
            <w:r w:rsidRPr="00EF14AF">
              <w:rPr>
                <w:rFonts w:eastAsia="Times New Roman" w:cs="Calibri"/>
                <w:b/>
                <w:lang w:eastAsia="ar-SA"/>
              </w:rPr>
              <w:t>EUR</w:t>
            </w:r>
          </w:p>
        </w:tc>
      </w:tr>
    </w:tbl>
    <w:p w:rsidR="00895BC6" w:rsidRPr="00EF14AF" w:rsidRDefault="00895BC6" w:rsidP="00895BC6">
      <w:pPr>
        <w:widowControl w:val="0"/>
        <w:suppressAutoHyphens/>
        <w:spacing w:after="0" w:line="276" w:lineRule="auto"/>
        <w:jc w:val="both"/>
        <w:rPr>
          <w:rFonts w:eastAsia="Times New Roman" w:cs="Calibri"/>
          <w:lang w:eastAsia="ar-SA"/>
        </w:rPr>
      </w:pPr>
    </w:p>
    <w:p w:rsidR="00895BC6" w:rsidRPr="00EF14AF" w:rsidRDefault="00895BC6" w:rsidP="00895BC6">
      <w:pPr>
        <w:widowControl w:val="0"/>
        <w:suppressAutoHyphens/>
        <w:spacing w:after="0" w:line="276" w:lineRule="auto"/>
        <w:jc w:val="center"/>
        <w:rPr>
          <w:rFonts w:eastAsia="Times New Roman" w:cs="Calibri"/>
          <w:lang w:eastAsia="ar-SA"/>
        </w:rPr>
      </w:pPr>
      <w:r w:rsidRPr="00EF14AF">
        <w:rPr>
          <w:rFonts w:eastAsia="Times New Roman" w:cs="Calibri"/>
          <w:lang w:eastAsia="ar-SA"/>
        </w:rPr>
        <w:t>z besedo cena z DDV v EUR: ........../100.</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Pogodbena vrednost je podana DDP naročnika (Incoterms 2010 - Delivery Duty Paid) in</w:t>
      </w:r>
      <w:r w:rsidR="00F6234B">
        <w:rPr>
          <w:rFonts w:eastAsia="Times New Roman" w:cs="Calibri"/>
          <w:lang w:eastAsia="ar-SA"/>
        </w:rPr>
        <w:t xml:space="preserve"> </w:t>
      </w:r>
      <w:r w:rsidRPr="00EF14AF">
        <w:rPr>
          <w:rFonts w:eastAsia="Times New Roman" w:cs="Calibri"/>
          <w:lang w:eastAsia="ar-SA"/>
        </w:rPr>
        <w:t>vključuje vse davke in prispevke.</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6.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(Plačilni pogoji)</w:t>
      </w:r>
    </w:p>
    <w:p w:rsidR="00895BC6" w:rsidRPr="00EF14AF" w:rsidRDefault="00895BC6" w:rsidP="00895BC6">
      <w:pPr>
        <w:widowControl w:val="0"/>
        <w:suppressAutoHyphens/>
        <w:spacing w:after="0" w:line="260" w:lineRule="exact"/>
        <w:rPr>
          <w:rFonts w:eastAsia="Times New Roman" w:cs="Calibri"/>
          <w:lang w:eastAsia="ar-SA"/>
        </w:rPr>
      </w:pPr>
    </w:p>
    <w:p w:rsidR="00895BC6" w:rsidRPr="00DC07BC" w:rsidRDefault="00895BC6" w:rsidP="00895BC6">
      <w:pPr>
        <w:widowControl w:val="0"/>
        <w:suppressAutoHyphens/>
        <w:spacing w:after="0" w:line="260" w:lineRule="exact"/>
        <w:rPr>
          <w:rFonts w:eastAsia="Times New Roman" w:cs="Calibri"/>
          <w:color w:val="000000"/>
          <w:lang w:eastAsia="ar-SA"/>
        </w:rPr>
      </w:pPr>
      <w:r w:rsidRPr="00DC07BC">
        <w:rPr>
          <w:rFonts w:eastAsia="Times New Roman" w:cs="Calibri"/>
          <w:color w:val="000000"/>
          <w:lang w:eastAsia="ar-SA"/>
        </w:rPr>
        <w:t>Pogodbeni stranki se dogovorita za sledečo dinamiko plačil:</w:t>
      </w:r>
    </w:p>
    <w:p w:rsidR="00895BC6" w:rsidRPr="00DC07BC" w:rsidRDefault="00204C36" w:rsidP="00731535">
      <w:pPr>
        <w:widowControl w:val="0"/>
        <w:numPr>
          <w:ilvl w:val="0"/>
          <w:numId w:val="18"/>
        </w:numPr>
        <w:suppressAutoHyphens/>
        <w:spacing w:after="0" w:line="260" w:lineRule="exact"/>
        <w:rPr>
          <w:rFonts w:eastAsia="Times New Roman" w:cs="Calibri"/>
          <w:color w:val="000000"/>
          <w:lang w:eastAsia="ar-SA"/>
        </w:rPr>
      </w:pPr>
      <w:r w:rsidRPr="00DC07BC">
        <w:rPr>
          <w:rFonts w:eastAsia="Times New Roman" w:cs="Calibri"/>
          <w:color w:val="000000"/>
          <w:lang w:eastAsia="ar-SA"/>
        </w:rPr>
        <w:t>plačilo šasije v roku 30 dni po primopredaji le-te</w:t>
      </w:r>
    </w:p>
    <w:p w:rsidR="00895BC6" w:rsidRPr="00DC07BC" w:rsidRDefault="00204C36" w:rsidP="00731535">
      <w:pPr>
        <w:widowControl w:val="0"/>
        <w:numPr>
          <w:ilvl w:val="0"/>
          <w:numId w:val="18"/>
        </w:numPr>
        <w:suppressAutoHyphens/>
        <w:spacing w:after="0" w:line="260" w:lineRule="exact"/>
        <w:rPr>
          <w:rFonts w:eastAsia="Times New Roman" w:cs="Calibri"/>
          <w:color w:val="000000"/>
          <w:lang w:eastAsia="ar-SA"/>
        </w:rPr>
      </w:pPr>
      <w:r w:rsidRPr="00DC07BC">
        <w:rPr>
          <w:rFonts w:eastAsia="Times New Roman" w:cs="Calibri"/>
          <w:color w:val="000000"/>
          <w:lang w:eastAsia="ar-SA"/>
        </w:rPr>
        <w:t xml:space="preserve">plačilo nadgradnje z opremo v roku </w:t>
      </w:r>
      <w:r w:rsidR="00CC7976" w:rsidRPr="00DC07BC">
        <w:rPr>
          <w:rFonts w:eastAsia="Times New Roman" w:cs="Calibri"/>
          <w:color w:val="000000"/>
          <w:lang w:eastAsia="ar-SA"/>
        </w:rPr>
        <w:t>15</w:t>
      </w:r>
      <w:r w:rsidRPr="00DC07BC">
        <w:rPr>
          <w:rFonts w:eastAsia="Times New Roman" w:cs="Calibri"/>
          <w:color w:val="000000"/>
          <w:lang w:eastAsia="ar-SA"/>
        </w:rPr>
        <w:t xml:space="preserve"> dni po končni predaji vozila</w:t>
      </w:r>
      <w:r w:rsidR="00AB5BB4" w:rsidRPr="00DC07BC">
        <w:rPr>
          <w:rFonts w:eastAsia="Times New Roman" w:cs="Calibri"/>
          <w:color w:val="000000"/>
          <w:lang w:eastAsia="ar-SA"/>
        </w:rPr>
        <w:t xml:space="preserve"> ali po dogovoru z naročnikom</w:t>
      </w:r>
    </w:p>
    <w:p w:rsidR="00895BC6" w:rsidRPr="00EF14AF" w:rsidRDefault="00895BC6" w:rsidP="00895BC6">
      <w:pPr>
        <w:widowControl w:val="0"/>
        <w:suppressAutoHyphens/>
        <w:spacing w:after="0" w:line="260" w:lineRule="exact"/>
        <w:ind w:left="720"/>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Delni prevzem podvozja in končni prevzem sta uspešno izvedena, ko obe pogodbeni stranki podpišeta posamezen prevzemni zapisnik.</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 xml:space="preserve">Dobavitelj računu priloži original prevzemnega zapisnika in ostalo potrebno dokumentacijo glede na vrsto posla. </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Po končnem prevzemu bo naročnik prevzeto obveznost poravnal v</w:t>
      </w:r>
      <w:r w:rsidR="007114C9">
        <w:rPr>
          <w:rFonts w:eastAsia="Times New Roman" w:cs="Calibri"/>
          <w:lang w:eastAsia="ar-SA"/>
        </w:rPr>
        <w:t xml:space="preserve"> skladu z dogovorom med izvajalcem in naročnikom</w:t>
      </w:r>
      <w:r w:rsidRPr="00EF14AF">
        <w:rPr>
          <w:rFonts w:eastAsia="Times New Roman" w:cs="Calibri"/>
          <w:lang w:eastAsia="ar-SA"/>
        </w:rPr>
        <w:t>.</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 xml:space="preserve">(V PRIMERU NEPOSREDNEGA PLAČILA PODIZVAJALCEM:) </w:t>
      </w: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 xml:space="preserve">Dobavitelj mora svojemu računu obvezno priložiti račune svojih podizvajalcev, ki jih je predhodno </w:t>
      </w:r>
      <w:r w:rsidRPr="00EF14AF">
        <w:rPr>
          <w:rFonts w:eastAsia="Times New Roman" w:cs="Calibri"/>
          <w:lang w:eastAsia="ar-SA"/>
        </w:rPr>
        <w:lastRenderedPageBreak/>
        <w:t>potrdil.</w:t>
      </w:r>
    </w:p>
    <w:p w:rsidR="00895BC6" w:rsidRDefault="00895BC6" w:rsidP="00895BC6">
      <w:pPr>
        <w:widowControl w:val="0"/>
        <w:suppressAutoHyphens/>
        <w:spacing w:after="0" w:line="260" w:lineRule="exact"/>
        <w:jc w:val="center"/>
        <w:rPr>
          <w:rFonts w:eastAsia="Times New Roman" w:cs="Calibri"/>
          <w:b/>
          <w:lang w:eastAsia="ar-SA"/>
        </w:rPr>
      </w:pPr>
    </w:p>
    <w:p w:rsidR="00204C36" w:rsidRDefault="00204C36" w:rsidP="00895BC6">
      <w:pPr>
        <w:widowControl w:val="0"/>
        <w:suppressAutoHyphens/>
        <w:spacing w:after="0" w:line="260" w:lineRule="exact"/>
        <w:jc w:val="center"/>
        <w:rPr>
          <w:rFonts w:eastAsia="Times New Roman" w:cs="Calibri"/>
          <w:b/>
          <w:lang w:eastAsia="ar-SA"/>
        </w:rPr>
      </w:pPr>
    </w:p>
    <w:p w:rsidR="00204C36" w:rsidRDefault="00204C36" w:rsidP="00895BC6">
      <w:pPr>
        <w:widowControl w:val="0"/>
        <w:suppressAutoHyphens/>
        <w:spacing w:after="0" w:line="260" w:lineRule="exact"/>
        <w:jc w:val="center"/>
        <w:rPr>
          <w:rFonts w:eastAsia="Times New Roman" w:cs="Calibri"/>
          <w:b/>
          <w:lang w:eastAsia="ar-SA"/>
        </w:rPr>
      </w:pPr>
    </w:p>
    <w:p w:rsidR="00204C36" w:rsidRDefault="00204C36" w:rsidP="00895BC6">
      <w:pPr>
        <w:widowControl w:val="0"/>
        <w:suppressAutoHyphens/>
        <w:spacing w:after="0" w:line="260" w:lineRule="exact"/>
        <w:jc w:val="center"/>
        <w:rPr>
          <w:rFonts w:eastAsia="Times New Roman" w:cs="Calibri"/>
          <w:b/>
          <w:lang w:eastAsia="ar-SA"/>
        </w:rPr>
      </w:pPr>
    </w:p>
    <w:p w:rsidR="00204C36" w:rsidRPr="00EF14AF" w:rsidRDefault="00204C36" w:rsidP="00895BC6">
      <w:pPr>
        <w:widowControl w:val="0"/>
        <w:suppressAutoHyphens/>
        <w:spacing w:after="0" w:line="260" w:lineRule="exact"/>
        <w:jc w:val="center"/>
        <w:rPr>
          <w:rFonts w:eastAsia="Times New Roman" w:cs="Calibri"/>
          <w:b/>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7.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(Pogodbena kazen)</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Dobavitelj se zavezuje plačati 0,25% od skupne pogodbene vre</w:t>
      </w:r>
      <w:r w:rsidR="00204C36">
        <w:rPr>
          <w:rFonts w:eastAsia="Times New Roman" w:cs="Calibri"/>
          <w:lang w:eastAsia="ar-SA"/>
        </w:rPr>
        <w:t>dnosti z DDV za vsak teden</w:t>
      </w:r>
      <w:r w:rsidRPr="00EF14AF">
        <w:rPr>
          <w:rFonts w:eastAsia="Times New Roman" w:cs="Calibri"/>
          <w:lang w:eastAsia="ar-SA"/>
        </w:rPr>
        <w:t xml:space="preserve"> zamude pri do</w:t>
      </w:r>
      <w:r w:rsidR="00204C36">
        <w:rPr>
          <w:rFonts w:eastAsia="Times New Roman" w:cs="Calibri"/>
          <w:lang w:eastAsia="ar-SA"/>
        </w:rPr>
        <w:t xml:space="preserve">bavi, vendar skupaj ne več kot </w:t>
      </w:r>
      <w:r w:rsidRPr="00EF14AF">
        <w:rPr>
          <w:rFonts w:eastAsia="Times New Roman" w:cs="Calibri"/>
          <w:lang w:eastAsia="ar-SA"/>
        </w:rPr>
        <w:t>5% pogodbene vrednosti.</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8.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(Izročitev)</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Če naknadno določena lokacija dobave odstopa od tiste, ki je določena v razpisni dokumentaciji za več kot 15 km, ima dobavitelj pravico do plačila potnih in drugih upravičenih ter izkazanih stroškov.</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Dobavitelj mora hkrati z blagom ob končnem prevzemu naročniku izročiti še:</w:t>
      </w: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pravilno izpolnjeno dobavnico;</w:t>
      </w:r>
    </w:p>
    <w:p w:rsidR="00895BC6" w:rsidRPr="00EF14AF" w:rsidRDefault="00895BC6" w:rsidP="00731535">
      <w:pPr>
        <w:widowControl w:val="0"/>
        <w:numPr>
          <w:ilvl w:val="0"/>
          <w:numId w:val="14"/>
        </w:numPr>
        <w:suppressAutoHyphens/>
        <w:spacing w:after="0" w:line="240" w:lineRule="auto"/>
        <w:jc w:val="both"/>
        <w:rPr>
          <w:rFonts w:eastAsia="Times New Roman" w:cs="Calibri"/>
          <w:lang w:eastAsia="ar-SA"/>
        </w:rPr>
      </w:pPr>
      <w:r w:rsidRPr="00EF14AF">
        <w:rPr>
          <w:rFonts w:eastAsia="Times New Roman" w:cs="Calibri"/>
          <w:lang w:eastAsia="ar-SA"/>
        </w:rPr>
        <w:t>vse tovorne liste od odpravnega do namembnega kraja;</w:t>
      </w:r>
    </w:p>
    <w:p w:rsidR="00895BC6" w:rsidRPr="00EF14AF" w:rsidRDefault="00895BC6" w:rsidP="00731535">
      <w:pPr>
        <w:widowControl w:val="0"/>
        <w:numPr>
          <w:ilvl w:val="0"/>
          <w:numId w:val="14"/>
        </w:numPr>
        <w:suppressAutoHyphens/>
        <w:spacing w:after="0" w:line="240" w:lineRule="auto"/>
        <w:jc w:val="both"/>
        <w:rPr>
          <w:rFonts w:eastAsia="Times New Roman" w:cs="Calibri"/>
          <w:lang w:eastAsia="ar-SA"/>
        </w:rPr>
      </w:pPr>
      <w:r w:rsidRPr="00EF14AF">
        <w:rPr>
          <w:rFonts w:eastAsia="Times New Roman" w:cs="Calibri"/>
          <w:lang w:eastAsia="ar-SA"/>
        </w:rPr>
        <w:t>predpisana potrdila o atestih in testiranjih, če so jih za blago po zakonu dolžni predložiti;</w:t>
      </w:r>
    </w:p>
    <w:p w:rsidR="00895BC6" w:rsidRPr="00EF14AF" w:rsidRDefault="00895BC6" w:rsidP="00731535">
      <w:pPr>
        <w:widowControl w:val="0"/>
        <w:numPr>
          <w:ilvl w:val="0"/>
          <w:numId w:val="14"/>
        </w:numPr>
        <w:suppressAutoHyphens/>
        <w:spacing w:after="0" w:line="240" w:lineRule="auto"/>
        <w:jc w:val="both"/>
        <w:rPr>
          <w:rFonts w:eastAsia="Times New Roman" w:cs="Calibri"/>
          <w:lang w:eastAsia="ar-SA"/>
        </w:rPr>
      </w:pPr>
      <w:r w:rsidRPr="00EF14AF">
        <w:rPr>
          <w:rFonts w:eastAsia="Times New Roman" w:cs="Calibri"/>
          <w:lang w:eastAsia="ar-SA"/>
        </w:rPr>
        <w:t>podpisane in potrjene garancijske liste (za tehnično blago);</w:t>
      </w:r>
    </w:p>
    <w:p w:rsidR="00895BC6" w:rsidRPr="00EF14AF" w:rsidRDefault="00895BC6" w:rsidP="00731535">
      <w:pPr>
        <w:widowControl w:val="0"/>
        <w:numPr>
          <w:ilvl w:val="0"/>
          <w:numId w:val="14"/>
        </w:numPr>
        <w:suppressAutoHyphens/>
        <w:spacing w:after="0" w:line="240" w:lineRule="auto"/>
        <w:jc w:val="both"/>
        <w:rPr>
          <w:rFonts w:eastAsia="Times New Roman" w:cs="Calibri"/>
          <w:lang w:eastAsia="ar-SA"/>
        </w:rPr>
      </w:pPr>
      <w:r w:rsidRPr="00EF14AF">
        <w:rPr>
          <w:rFonts w:eastAsia="Times New Roman" w:cs="Calibri"/>
          <w:lang w:eastAsia="ar-SA"/>
        </w:rPr>
        <w:t>tehnično dokumentacijo in navodila za uporabo;</w:t>
      </w:r>
    </w:p>
    <w:p w:rsidR="00895BC6" w:rsidRPr="00EF14AF" w:rsidRDefault="00895BC6" w:rsidP="00731535">
      <w:pPr>
        <w:widowControl w:val="0"/>
        <w:numPr>
          <w:ilvl w:val="0"/>
          <w:numId w:val="14"/>
        </w:numPr>
        <w:suppressAutoHyphens/>
        <w:spacing w:after="0" w:line="240" w:lineRule="auto"/>
        <w:jc w:val="both"/>
        <w:rPr>
          <w:rFonts w:eastAsia="Times New Roman" w:cs="Calibri"/>
          <w:lang w:eastAsia="ar-SA"/>
        </w:rPr>
      </w:pPr>
      <w:r w:rsidRPr="00EF14AF">
        <w:rPr>
          <w:rFonts w:eastAsia="Times New Roman" w:cs="Calibri"/>
          <w:lang w:eastAsia="ar-SA"/>
        </w:rPr>
        <w:t>ter druge dokumente, kot je opredeljeno v dokumentu »Tehnične zahteve«.</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Navodila za uporabo morajo biti v slovenskem jeziku. V slovenskem jeziku morajo biti tudi vse oznake opreme, nalepke z navodili za upravljanje.</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Dobavitelj mora naročnika obvestiti o nameravani dobavi preko e-pošte ali drug način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Dobavitelj je v primeru zamude pri dobavi blaga, ki ni posledica višje sile ali razlo</w:t>
      </w:r>
      <w:r w:rsidRPr="00EF14AF">
        <w:rPr>
          <w:rFonts w:eastAsia="Times New Roman" w:cs="Calibri"/>
          <w:lang w:eastAsia="ar-SA"/>
        </w:rPr>
        <w:softHyphen/>
        <w:t xml:space="preserve">gov na strani naročnika, dolžan plačati naročniku pogodbeno kazen. Pogodbena kazen se obračuna pri plačilu pogodbene cene. Pogodbeni stranki soglašata, da naročnik ni dolžan sporočiti dobavitelju, da si pridržuje pravico do obračuna pogodbene kazni, če je prevzel blago potem, ko je dobavitelj z njeno dobavo zamujal. V primeru, da dobavitelj zamuja pri dobavi tako, da naročniku nastane škoda, ki je večja od pogodbene kazni, lahko zahteva od dobavitelja povrnitev vse škode, ki mu jo je z zamudo povzročil. </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eventuelno izkazano škodo. Uveljavljanje pogodbene kazni ne izključuje unovčitve bančne garancije.</w:t>
      </w:r>
    </w:p>
    <w:p w:rsidR="00895BC6"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9.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(Prevzem)</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lastRenderedPageBreak/>
        <w:t xml:space="preserve">Delni ali končni prevzem vozila se izvede s prevzemnim zapisnikom, ki ga na podlagi pravilno izročenega količinsko in kakovostno ustreznega blaga ter spremljajočih dodatkov in listin, podpišeta skrbnika pogodbe ali pooblaščenca obeh strank. </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Z dnem podpisa končnega prevzemnega zapisnika je opravljen končni prevzem v zapisniku navedenega blaga, razen pri naročnikovi zamudi, ko se šteje, da je prevzem opravljen z dnem zamude, če je dobava povsem pravilna. Na prevzemnem zapisniku morajo biti razvidne: številka pogodbe, številka naro</w:t>
      </w:r>
      <w:r>
        <w:rPr>
          <w:rFonts w:eastAsia="Times New Roman" w:cs="Calibri"/>
          <w:lang w:eastAsia="ar-SA"/>
        </w:rPr>
        <w:t>čilnice</w:t>
      </w:r>
      <w:r w:rsidRPr="00EF14AF">
        <w:rPr>
          <w:rFonts w:eastAsia="Times New Roman" w:cs="Calibri"/>
          <w:lang w:eastAsia="ar-SA"/>
        </w:rPr>
        <w:t>.</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 xml:space="preserve">Naročnik, ki v roku ni pripravljen prevzeti pravilno napovedanega blaga ali pa pravočasno ne odgovori na obvestilo dobavitelja, preide v zamudo. Prav tako preide v zamudo naročnik, ki najkasneje v 1 delovnem dnevu po dobavi in predložitvi ne podpiše prevzemnega zapisnika. </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10.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(Testiranje)</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 xml:space="preserve">Po uspešnem prevzemu mora dobavitelj s svojimi napravami in strokovnim osebjem omogočiti in izvesti vse potrebne preizkuse in testiranja, ki definirajo tehnične karakteristike vozila. V slučaju, da dobavitelj določenih preizkusov ne more izvesti, le-te izvede neodvisna ustanova iz držav EU. Vsi preizkusi in testiranja morajo biti dokumentirani. Stroški nastali z dokazovanjem tehničnih karakteristik so strošek dobavitelja. Dobavitelj mora v ponudbi opredeliti in specificirati preizkuse, ki se bodo opravili pri prevzemu vozila. Naročnik lahko za dokazovanje karakteristik vozila zahteva tudi dodatne preizkuse na stroške dobavitelja. </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11.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(Podizvajalci)</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r w:rsidRPr="00EF14AF">
        <w:rPr>
          <w:rFonts w:eastAsia="Times New Roman" w:cs="Calibri"/>
          <w:lang w:eastAsia="ar-SA"/>
        </w:rPr>
        <w:t>(SAMO V PRIMERU NASTOPA S PODIZVAJALCI:)</w:t>
      </w: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 xml:space="preserve">Dobavitelj s podpisom pogodbe pooblašča naročnika da na podlagi potrjenega računa oziroma situacije neposredno plačuje podizvajalcem, ki so podali zahtevo za neposredno plačilo. Dobavitelj se zavezuje, da bo v primeru, da bo v izvedbo javnega naročila vključil enega ali več podizvajalcev, z njimi sklenil pogodbe, v katerih bo natančno določena vrsta in obseg dela ter cena za opravljene storitve. </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 xml:space="preserve">Dobavitelj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w:t>
      </w:r>
      <w:r w:rsidRPr="00EF14AF">
        <w:rPr>
          <w:rFonts w:eastAsia="Times New Roman" w:cs="Calibri"/>
          <w:lang w:eastAsia="ar-SA"/>
        </w:rPr>
        <w:lastRenderedPageBreak/>
        <w:t>obveznosti prvotnemu podizvajalcu, pooblastilo za plačilo opravljenih in prevzetih del oziroma dobav neposredno novemu podizvajalcu in soglasje novega podizvajalca k neposrednemu plačilu.</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Če neposredno plačilo podizvajalcu ni obvezno v skladu, mora izvajalec najpozneje v 60 dneh od plačila končnega računa naročniku poslati svojo pisno izjavo in pisno izjavo podizvajalca, da je podizvajalec prejel plačilo za izvedene storitve oziroma dobavljeno blago, neposredno povezano s predmetom javnega naročila.</w:t>
      </w:r>
    </w:p>
    <w:p w:rsidR="00895BC6" w:rsidRPr="00EF14AF" w:rsidRDefault="00895BC6" w:rsidP="00895BC6">
      <w:pPr>
        <w:widowControl w:val="0"/>
        <w:suppressAutoHyphens/>
        <w:spacing w:after="0" w:line="260" w:lineRule="exact"/>
        <w:rPr>
          <w:rFonts w:eastAsia="Times New Roman" w:cs="Calibri"/>
          <w:lang w:eastAsia="ar-SA"/>
        </w:rPr>
      </w:pPr>
      <w:r w:rsidRPr="00EF14AF">
        <w:rPr>
          <w:rFonts w:eastAsia="Times New Roman" w:cs="Calibri"/>
          <w:lang w:eastAsia="ar-SA"/>
        </w:rPr>
        <w:tab/>
      </w: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12.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(Usposabljanje)</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Dobavitelj mora zagotoviti usposabljanje najmanj dveh oseb za uporabo in vzdrževanje vozila in vgrajenih naprav ter opreme pri naročniku v trajanju en delovni dan. Stroški usposabljanja so vključeni v pogodbeno vrednost iz 5. člena te pogodbe.</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13.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(Odprava napake in nadomestni deli)</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Dobavitelj se zaveže, da bo za odpravo napake dobavljenega blaga v času garancijskega roka nemoteno zagotavljal servis na lastne stroške na lokaciji uporabnika, vključno s prevoznimi stroški na posamezno lokacijo. Za čas obvestila se šteje čas, ko je sporočilo dospelo do dobavitelja na številko ali e-pošto, navedeno v tej pogodbi, pod pogojem, da je bilo oddano s strani naročnika ali končnega uporabnika in vsebuje najmanj nujno potrebne podatke za identifikacijo blaga.</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w:t>
      </w:r>
      <w:r w:rsidRPr="00EF14AF">
        <w:rPr>
          <w:rFonts w:eastAsia="Times New Roman" w:cs="Calibri"/>
          <w:lang w:eastAsia="ar-SA"/>
        </w:rPr>
        <w:softHyphen/>
        <w:t xml:space="preserve">la najmanj trikrat, tako blago zamenjal z enakovrednim novim blagom. Vsi transportni in drugi stroški v zvezi z odpravo napake v času garancijskega roka bremenijo dobavitelja. </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spacing w:after="0" w:line="240" w:lineRule="auto"/>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14.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(Višja sila)</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Pod višjo silo se razumejo vsi nepredvideni in nepričakovani dogodki, ki nastopijo neodvisno od volje pogodbenih strank in ki jih pogodbeni stranki nista mogli predvideti ob sklepanju pogodbe ter kakorkoli vplivajo na izvedbo pogodbenih obveznosti.</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Dobavitelj je dolžan pismeno obvestiti naročnika o nastanku višje sile v dveh delovnih dneh po nastanku le te.</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Nobena od pogodbenih strank ni odgovorna za neizpolnitev katerekoli izmed svojih obveznosti iz razlogov, ki so izven njenega nadzora.</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15.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(Ostale obveznosti pogodbenih strank)</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lastRenderedPageBreak/>
        <w:t>Pravice na produktih, ki niso last dobavitelja, se pa uporabljajo v okviru tega posla, dobavitelj prenese na naročnika v obsegu, v kakršnem jih je sam pridobil.</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16.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(Jamstva in garancijske obveznosti dobavitelja)</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Dobavitelj naročniku jamči:</w:t>
      </w:r>
    </w:p>
    <w:p w:rsidR="00895BC6" w:rsidRPr="00EF14AF" w:rsidRDefault="00895BC6" w:rsidP="00731535">
      <w:pPr>
        <w:widowControl w:val="0"/>
        <w:numPr>
          <w:ilvl w:val="0"/>
          <w:numId w:val="10"/>
        </w:numPr>
        <w:suppressAutoHyphens/>
        <w:spacing w:after="0" w:line="240" w:lineRule="auto"/>
        <w:jc w:val="both"/>
        <w:rPr>
          <w:rFonts w:eastAsia="Times New Roman" w:cs="Calibri"/>
          <w:lang w:eastAsia="ar-SA"/>
        </w:rPr>
      </w:pPr>
      <w:r w:rsidRPr="00EF14AF">
        <w:rPr>
          <w:rFonts w:eastAsia="Times New Roman" w:cs="Calibri"/>
          <w:lang w:eastAsia="ar-SA"/>
        </w:rPr>
        <w:t>da kupljeno blago deluje brezhibno in nima stvarnih napak;</w:t>
      </w:r>
    </w:p>
    <w:p w:rsidR="00895BC6" w:rsidRPr="00EF14AF" w:rsidRDefault="00895BC6" w:rsidP="00731535">
      <w:pPr>
        <w:widowControl w:val="0"/>
        <w:numPr>
          <w:ilvl w:val="0"/>
          <w:numId w:val="10"/>
        </w:numPr>
        <w:suppressAutoHyphens/>
        <w:spacing w:after="0" w:line="240" w:lineRule="auto"/>
        <w:jc w:val="both"/>
        <w:rPr>
          <w:rFonts w:eastAsia="Times New Roman" w:cs="Calibri"/>
          <w:lang w:eastAsia="ar-SA"/>
        </w:rPr>
      </w:pPr>
      <w:r w:rsidRPr="00EF14AF">
        <w:rPr>
          <w:rFonts w:eastAsia="Times New Roman" w:cs="Calibri"/>
          <w:lang w:eastAsia="ar-SA"/>
        </w:rPr>
        <w:t>da nima pravnih napak;</w:t>
      </w:r>
    </w:p>
    <w:p w:rsidR="00895BC6" w:rsidRPr="00EF14AF" w:rsidRDefault="00895BC6" w:rsidP="00731535">
      <w:pPr>
        <w:widowControl w:val="0"/>
        <w:numPr>
          <w:ilvl w:val="0"/>
          <w:numId w:val="10"/>
        </w:numPr>
        <w:suppressAutoHyphens/>
        <w:spacing w:after="0" w:line="240" w:lineRule="auto"/>
        <w:jc w:val="both"/>
        <w:rPr>
          <w:rFonts w:eastAsia="Times New Roman" w:cs="Calibri"/>
          <w:lang w:eastAsia="ar-SA"/>
        </w:rPr>
      </w:pPr>
      <w:r w:rsidRPr="00EF14AF">
        <w:rPr>
          <w:rFonts w:eastAsia="Times New Roman" w:cs="Calibri"/>
          <w:lang w:eastAsia="ar-SA"/>
        </w:rPr>
        <w:t>da popolnoma ustreza vsem tehničnim opisom, karakteristikam in specifikacijam, ki so bila dana v okviru razpisne in ponudbene dokumentacije ali so priloga te pogodbe;</w:t>
      </w:r>
    </w:p>
    <w:p w:rsidR="00895BC6" w:rsidRPr="00EF14AF" w:rsidRDefault="00895BC6" w:rsidP="00731535">
      <w:pPr>
        <w:widowControl w:val="0"/>
        <w:numPr>
          <w:ilvl w:val="0"/>
          <w:numId w:val="10"/>
        </w:numPr>
        <w:suppressAutoHyphens/>
        <w:spacing w:after="0" w:line="240" w:lineRule="auto"/>
        <w:jc w:val="both"/>
        <w:rPr>
          <w:rFonts w:eastAsia="Times New Roman" w:cs="Calibri"/>
          <w:lang w:eastAsia="ar-SA"/>
        </w:rPr>
      </w:pPr>
      <w:r w:rsidRPr="00EF14AF">
        <w:rPr>
          <w:rFonts w:eastAsia="Times New Roman" w:cs="Calibri"/>
          <w:lang w:eastAsia="ar-SA"/>
        </w:rPr>
        <w:t>da je popolnoma enako vzorčnemu blagu ki je bilo dano na testiranje, če je bilo pred nakupom s strani naročnika to opravljeno;</w:t>
      </w:r>
    </w:p>
    <w:p w:rsidR="00895BC6" w:rsidRPr="00EF14AF" w:rsidRDefault="00895BC6" w:rsidP="00731535">
      <w:pPr>
        <w:widowControl w:val="0"/>
        <w:numPr>
          <w:ilvl w:val="0"/>
          <w:numId w:val="10"/>
        </w:numPr>
        <w:suppressAutoHyphens/>
        <w:spacing w:after="0" w:line="240" w:lineRule="auto"/>
        <w:jc w:val="both"/>
        <w:rPr>
          <w:rFonts w:eastAsia="Times New Roman" w:cs="Calibri"/>
          <w:lang w:eastAsia="ar-SA"/>
        </w:rPr>
      </w:pPr>
      <w:r w:rsidRPr="00EF14AF">
        <w:rPr>
          <w:rFonts w:eastAsia="Times New Roman" w:cs="Calibri"/>
          <w:lang w:eastAsia="ar-SA"/>
        </w:rPr>
        <w:t>da bo naročnik pridobil vse pravice, ki so vezane na blago, dobavitelj pa bo brezhibno izvrševal vse obveznosti, ki so vezane na blago.</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Jamstvo dobavitelja za skrite napake na blagu velja še 180 dni po dobavi. Če se v tem roku pri kateremkoli kosu dobavljenega blaga pokažejo zgoraj našteta odstopanja ali napake, lahko naročnik razdre pogodbo delno ali v celoti.</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Default="00895BC6" w:rsidP="008753D1">
      <w:pPr>
        <w:widowControl w:val="0"/>
        <w:suppressAutoHyphens/>
        <w:spacing w:after="0" w:line="260" w:lineRule="exact"/>
        <w:jc w:val="both"/>
        <w:rPr>
          <w:rFonts w:eastAsia="Times New Roman" w:cs="Calibri"/>
          <w:lang w:eastAsia="ar-SA"/>
        </w:rPr>
      </w:pPr>
      <w:r w:rsidRPr="00EF14AF">
        <w:rPr>
          <w:rFonts w:eastAsia="Times New Roman" w:cs="Calibri"/>
          <w:lang w:eastAsia="ar-SA"/>
        </w:rPr>
        <w:t>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posamezne komponente blaga so lahko tudi drugačni, če je tako opredeljeno</w:t>
      </w:r>
      <w:r w:rsidRPr="00EF14AF">
        <w:rPr>
          <w:rFonts w:eastAsia="Times New Roman" w:cs="Calibri"/>
          <w:lang w:eastAsia="ar-SA"/>
        </w:rPr>
        <w:softHyphen/>
        <w:t xml:space="preserve"> v tej pogodbi. Za programsko opremo veljajo garancijski in licenčni pogoji, ki jih proizvajalec te opreme nudi za posamezne programske proizvode.</w:t>
      </w:r>
    </w:p>
    <w:p w:rsidR="00895BC6"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p>
    <w:p w:rsidR="00895BC6" w:rsidRPr="00895BC6" w:rsidRDefault="00895BC6" w:rsidP="00895BC6">
      <w:pPr>
        <w:spacing w:after="0" w:line="240" w:lineRule="auto"/>
        <w:jc w:val="center"/>
        <w:rPr>
          <w:rFonts w:eastAsia="Times New Roman" w:cs="Calibri"/>
          <w:lang w:eastAsia="ar-SA"/>
        </w:rPr>
      </w:pPr>
      <w:r w:rsidRPr="00895BC6">
        <w:rPr>
          <w:rFonts w:eastAsia="Times New Roman" w:cs="Calibri"/>
          <w:lang w:eastAsia="ar-SA"/>
        </w:rPr>
        <w:t>17. člen</w:t>
      </w:r>
    </w:p>
    <w:p w:rsidR="00895BC6" w:rsidRPr="00895BC6" w:rsidRDefault="00895BC6" w:rsidP="00895BC6">
      <w:pPr>
        <w:widowControl w:val="0"/>
        <w:suppressAutoHyphens/>
        <w:spacing w:after="0" w:line="260" w:lineRule="exact"/>
        <w:jc w:val="center"/>
        <w:rPr>
          <w:rFonts w:eastAsia="Times New Roman" w:cs="Calibri"/>
          <w:lang w:eastAsia="ar-SA"/>
        </w:rPr>
      </w:pPr>
      <w:r w:rsidRPr="00895BC6">
        <w:rPr>
          <w:rFonts w:eastAsia="Times New Roman" w:cs="Calibri"/>
          <w:lang w:eastAsia="ar-SA"/>
        </w:rPr>
        <w:t>(Zavarovanje posla)</w:t>
      </w:r>
    </w:p>
    <w:p w:rsidR="00895BC6" w:rsidRPr="00895BC6" w:rsidRDefault="00895BC6" w:rsidP="00895BC6">
      <w:pPr>
        <w:widowControl w:val="0"/>
        <w:suppressAutoHyphens/>
        <w:spacing w:after="0" w:line="260" w:lineRule="exact"/>
        <w:jc w:val="both"/>
        <w:rPr>
          <w:rFonts w:eastAsia="Times New Roman" w:cs="Calibri"/>
          <w:lang w:eastAsia="ar-SA"/>
        </w:rPr>
      </w:pPr>
      <w:r w:rsidRPr="00895BC6">
        <w:rPr>
          <w:rFonts w:eastAsia="Times New Roman" w:cs="Calibri"/>
          <w:lang w:eastAsia="ar-SA"/>
        </w:rPr>
        <w:br/>
        <w:t>Dobavitelj mora najkasneje v 10</w:t>
      </w:r>
      <w:r w:rsidR="00F6234B">
        <w:rPr>
          <w:rFonts w:eastAsia="Times New Roman" w:cs="Calibri"/>
          <w:lang w:eastAsia="ar-SA"/>
        </w:rPr>
        <w:t xml:space="preserve"> </w:t>
      </w:r>
      <w:r w:rsidRPr="00895BC6">
        <w:rPr>
          <w:rFonts w:eastAsia="Times New Roman" w:cs="Calibri"/>
          <w:lang w:eastAsia="ar-SA"/>
        </w:rPr>
        <w:t>dneh od podpisa pogodbe s strani naročnika, kot pogoj za veljavnost pogodbe, naročniku izročiti zavarovanje dobre in pravočasne izvedbe posla (menico) v višini 10% skupne pogodbene vrednosti novega vozila brez DDV in z veljavnostjo najmanj še 30 dni po roku za končni prevzem, ki ga lahko naročnik unovči pod naslednjimi pogoji:</w:t>
      </w:r>
    </w:p>
    <w:p w:rsidR="00895BC6" w:rsidRPr="00895BC6" w:rsidRDefault="00895BC6" w:rsidP="00731535">
      <w:pPr>
        <w:widowControl w:val="0"/>
        <w:numPr>
          <w:ilvl w:val="0"/>
          <w:numId w:val="11"/>
        </w:numPr>
        <w:suppressAutoHyphens/>
        <w:spacing w:after="0" w:line="240" w:lineRule="auto"/>
        <w:jc w:val="both"/>
        <w:rPr>
          <w:rFonts w:eastAsia="Times New Roman" w:cs="Calibri"/>
          <w:lang w:eastAsia="ar-SA"/>
        </w:rPr>
      </w:pPr>
      <w:r w:rsidRPr="00895BC6">
        <w:rPr>
          <w:rFonts w:eastAsia="Times New Roman" w:cs="Calibri"/>
          <w:lang w:eastAsia="ar-SA"/>
        </w:rPr>
        <w:t>če se bo izkazalo, da storitve ne opravlja v skladu s pogodbo, zahtevami razpisne dokumentacije ali specifikacijami;</w:t>
      </w:r>
    </w:p>
    <w:p w:rsidR="00895BC6" w:rsidRPr="00895BC6" w:rsidRDefault="00895BC6" w:rsidP="00731535">
      <w:pPr>
        <w:widowControl w:val="0"/>
        <w:numPr>
          <w:ilvl w:val="0"/>
          <w:numId w:val="11"/>
        </w:numPr>
        <w:suppressAutoHyphens/>
        <w:spacing w:after="0" w:line="240" w:lineRule="auto"/>
        <w:jc w:val="both"/>
        <w:rPr>
          <w:rFonts w:eastAsia="Times New Roman" w:cs="Calibri"/>
          <w:lang w:eastAsia="ar-SA"/>
        </w:rPr>
      </w:pPr>
      <w:r w:rsidRPr="00895BC6">
        <w:rPr>
          <w:rFonts w:eastAsia="Times New Roman" w:cs="Calibri"/>
          <w:lang w:eastAsia="ar-SA"/>
        </w:rPr>
        <w:t>če bo naročnik pogodbo razdrl zaradi kršitev na strani dobavitelja;</w:t>
      </w:r>
    </w:p>
    <w:p w:rsidR="00895BC6" w:rsidRPr="00895BC6" w:rsidRDefault="00895BC6" w:rsidP="00731535">
      <w:pPr>
        <w:widowControl w:val="0"/>
        <w:numPr>
          <w:ilvl w:val="0"/>
          <w:numId w:val="11"/>
        </w:numPr>
        <w:suppressAutoHyphens/>
        <w:spacing w:after="0" w:line="240" w:lineRule="auto"/>
        <w:jc w:val="both"/>
        <w:rPr>
          <w:rFonts w:eastAsia="Times New Roman" w:cs="Calibri"/>
          <w:lang w:eastAsia="ar-SA"/>
        </w:rPr>
      </w:pPr>
      <w:r w:rsidRPr="00895BC6">
        <w:rPr>
          <w:rFonts w:eastAsia="Times New Roman" w:cs="Calibri"/>
          <w:lang w:eastAsia="ar-SA"/>
        </w:rPr>
        <w:t>če bo naročnik razdrl pogodbo zaradi zamude;</w:t>
      </w:r>
    </w:p>
    <w:p w:rsidR="00895BC6" w:rsidRPr="00895BC6" w:rsidRDefault="00895BC6" w:rsidP="00731535">
      <w:pPr>
        <w:widowControl w:val="0"/>
        <w:numPr>
          <w:ilvl w:val="0"/>
          <w:numId w:val="11"/>
        </w:numPr>
        <w:suppressAutoHyphens/>
        <w:spacing w:after="0" w:line="240" w:lineRule="auto"/>
        <w:jc w:val="both"/>
        <w:rPr>
          <w:rFonts w:eastAsia="Times New Roman" w:cs="Calibri"/>
          <w:lang w:eastAsia="ar-SA"/>
        </w:rPr>
      </w:pPr>
      <w:r w:rsidRPr="00895BC6">
        <w:rPr>
          <w:rFonts w:eastAsia="Times New Roman" w:cs="Calibri"/>
          <w:lang w:eastAsia="ar-SA"/>
        </w:rPr>
        <w:t>če bo dobavitelj kršil zaupnost podatkov.</w:t>
      </w:r>
    </w:p>
    <w:p w:rsidR="00895BC6" w:rsidRPr="00895BC6" w:rsidRDefault="00895BC6" w:rsidP="00895BC6">
      <w:pPr>
        <w:widowControl w:val="0"/>
        <w:suppressAutoHyphens/>
        <w:spacing w:after="0" w:line="260" w:lineRule="exact"/>
        <w:jc w:val="both"/>
        <w:rPr>
          <w:rFonts w:eastAsia="Times New Roman" w:cs="Calibri"/>
          <w:lang w:eastAsia="ar-SA"/>
        </w:rPr>
      </w:pPr>
    </w:p>
    <w:p w:rsidR="00895BC6" w:rsidRPr="00895BC6" w:rsidRDefault="00895BC6" w:rsidP="00895BC6">
      <w:pPr>
        <w:widowControl w:val="0"/>
        <w:suppressAutoHyphens/>
        <w:spacing w:after="0" w:line="260" w:lineRule="exact"/>
        <w:jc w:val="both"/>
        <w:rPr>
          <w:rFonts w:eastAsia="Times New Roman" w:cs="Calibri"/>
          <w:lang w:eastAsia="ar-SA"/>
        </w:rPr>
      </w:pPr>
      <w:r w:rsidRPr="00895BC6">
        <w:rPr>
          <w:rFonts w:eastAsia="Times New Roman" w:cs="Calibri"/>
          <w:lang w:eastAsia="ar-SA"/>
        </w:rPr>
        <w:t>Predložitev zavarovanja dobre izvedbe posla je pogoj za veljavnost pogodbe.</w:t>
      </w:r>
      <w:r w:rsidRPr="00895BC6">
        <w:rPr>
          <w:rFonts w:eastAsia="Times New Roman" w:cs="Calibri"/>
          <w:lang w:eastAsia="ar-SA"/>
        </w:rPr>
        <w:br/>
      </w:r>
      <w:r w:rsidRPr="00895BC6">
        <w:rPr>
          <w:rFonts w:eastAsia="Times New Roman" w:cs="Calibri"/>
          <w:lang w:eastAsia="ar-SA"/>
        </w:rPr>
        <w:br/>
        <w:t>Dobavitelj mora v roku 10 delovnih dni po podpisu prevzemnega zapisnika naročniku izročiti</w:t>
      </w:r>
      <w:r w:rsidR="00F6234B">
        <w:rPr>
          <w:rFonts w:eastAsia="Times New Roman" w:cs="Calibri"/>
          <w:lang w:eastAsia="ar-SA"/>
        </w:rPr>
        <w:t xml:space="preserve"> </w:t>
      </w:r>
      <w:r w:rsidRPr="00895BC6">
        <w:rPr>
          <w:rFonts w:eastAsia="Times New Roman" w:cs="Calibri"/>
          <w:lang w:eastAsia="ar-SA"/>
        </w:rPr>
        <w:t>zavarovanje garancijskih obveznosti (menico) v višini 5% od skupne pogodbene vrednosti brez DDV in z veljavnostjo za čas trajanja garancijskega roka, ki ga lahko naročnik unovči pod naslednjimi pogoji:</w:t>
      </w:r>
    </w:p>
    <w:p w:rsidR="00895BC6" w:rsidRPr="00895BC6" w:rsidRDefault="00895BC6" w:rsidP="00731535">
      <w:pPr>
        <w:widowControl w:val="0"/>
        <w:numPr>
          <w:ilvl w:val="0"/>
          <w:numId w:val="12"/>
        </w:numPr>
        <w:suppressAutoHyphens/>
        <w:spacing w:after="0" w:line="240" w:lineRule="auto"/>
        <w:jc w:val="both"/>
        <w:rPr>
          <w:rFonts w:eastAsia="Times New Roman" w:cs="Calibri"/>
          <w:lang w:eastAsia="ar-SA"/>
        </w:rPr>
      </w:pPr>
      <w:r w:rsidRPr="00895BC6">
        <w:rPr>
          <w:rFonts w:eastAsia="Times New Roman" w:cs="Calibri"/>
          <w:lang w:eastAsia="ar-SA"/>
        </w:rPr>
        <w:t>če se bo izkazalo, da storitve ne opravlja v skladu s pogodbo, zahtevami razpisne dokumentacije ali specifikacijami;</w:t>
      </w:r>
    </w:p>
    <w:p w:rsidR="00895BC6" w:rsidRPr="00895BC6" w:rsidRDefault="00895BC6" w:rsidP="00731535">
      <w:pPr>
        <w:widowControl w:val="0"/>
        <w:numPr>
          <w:ilvl w:val="0"/>
          <w:numId w:val="12"/>
        </w:numPr>
        <w:suppressAutoHyphens/>
        <w:spacing w:after="0" w:line="240" w:lineRule="auto"/>
        <w:jc w:val="both"/>
        <w:rPr>
          <w:rFonts w:eastAsia="Times New Roman" w:cs="Calibri"/>
          <w:lang w:eastAsia="ar-SA"/>
        </w:rPr>
      </w:pPr>
      <w:r w:rsidRPr="00895BC6">
        <w:rPr>
          <w:rFonts w:eastAsia="Times New Roman" w:cs="Calibri"/>
          <w:lang w:eastAsia="ar-SA"/>
        </w:rPr>
        <w:t>če bo naročnik pogodbo razdrl zaradi kršitev na strani dobavitelja;</w:t>
      </w:r>
    </w:p>
    <w:p w:rsidR="00895BC6" w:rsidRPr="00895BC6" w:rsidRDefault="00895BC6" w:rsidP="00731535">
      <w:pPr>
        <w:widowControl w:val="0"/>
        <w:numPr>
          <w:ilvl w:val="0"/>
          <w:numId w:val="12"/>
        </w:numPr>
        <w:suppressAutoHyphens/>
        <w:spacing w:after="0" w:line="240" w:lineRule="auto"/>
        <w:jc w:val="both"/>
        <w:rPr>
          <w:rFonts w:eastAsia="Times New Roman" w:cs="Calibri"/>
          <w:lang w:eastAsia="ar-SA"/>
        </w:rPr>
      </w:pPr>
      <w:r w:rsidRPr="00895BC6">
        <w:rPr>
          <w:rFonts w:eastAsia="Times New Roman" w:cs="Calibri"/>
          <w:lang w:eastAsia="ar-SA"/>
        </w:rPr>
        <w:t>če bo naročnik razdrl pogodbo zaradi zamude dobavitelja;</w:t>
      </w:r>
    </w:p>
    <w:p w:rsidR="00895BC6" w:rsidRPr="00895BC6" w:rsidRDefault="00895BC6" w:rsidP="00731535">
      <w:pPr>
        <w:widowControl w:val="0"/>
        <w:numPr>
          <w:ilvl w:val="0"/>
          <w:numId w:val="12"/>
        </w:numPr>
        <w:suppressAutoHyphens/>
        <w:spacing w:after="0" w:line="240" w:lineRule="auto"/>
        <w:jc w:val="both"/>
        <w:rPr>
          <w:rFonts w:eastAsia="Times New Roman" w:cs="Calibri"/>
          <w:lang w:eastAsia="ar-SA"/>
        </w:rPr>
      </w:pPr>
      <w:r w:rsidRPr="00895BC6">
        <w:rPr>
          <w:rFonts w:eastAsia="Times New Roman" w:cs="Calibri"/>
          <w:lang w:eastAsia="ar-SA"/>
        </w:rPr>
        <w:t>če bo dobavitelj kršil zaupnost podatkov.</w:t>
      </w:r>
    </w:p>
    <w:p w:rsidR="00895BC6" w:rsidRPr="00895BC6" w:rsidRDefault="00895BC6" w:rsidP="00895BC6">
      <w:pPr>
        <w:widowControl w:val="0"/>
        <w:suppressAutoHyphens/>
        <w:spacing w:after="0" w:line="260" w:lineRule="exact"/>
        <w:jc w:val="both"/>
        <w:rPr>
          <w:rFonts w:eastAsia="Times New Roman" w:cs="Calibri"/>
          <w:lang w:eastAsia="ar-SA"/>
        </w:rPr>
      </w:pPr>
    </w:p>
    <w:p w:rsidR="00895BC6" w:rsidRPr="00895BC6" w:rsidRDefault="00895BC6" w:rsidP="00895BC6">
      <w:pPr>
        <w:widowControl w:val="0"/>
        <w:suppressAutoHyphens/>
        <w:spacing w:after="0" w:line="260" w:lineRule="exact"/>
        <w:jc w:val="both"/>
        <w:rPr>
          <w:rFonts w:eastAsia="Times New Roman" w:cs="Calibri"/>
          <w:lang w:eastAsia="ar-SA"/>
        </w:rPr>
      </w:pPr>
      <w:r w:rsidRPr="00895BC6">
        <w:rPr>
          <w:rFonts w:eastAsia="Times New Roman" w:cs="Calibri"/>
          <w:lang w:eastAsia="ar-SA"/>
        </w:rPr>
        <w:t>Z dnem predložitve zavarovanja garancijskih obveznosti se dobavitelju vrne zavarovanje dobre in pravočasne izvedbe posla, pod pogojem, da je prevzem v celoti uspešno zaključen.</w:t>
      </w:r>
    </w:p>
    <w:p w:rsidR="00895BC6" w:rsidRPr="00895BC6" w:rsidRDefault="00895BC6" w:rsidP="00895BC6">
      <w:pPr>
        <w:widowControl w:val="0"/>
        <w:suppressAutoHyphens/>
        <w:spacing w:after="0" w:line="260" w:lineRule="exact"/>
        <w:jc w:val="both"/>
        <w:rPr>
          <w:rFonts w:eastAsia="Times New Roman" w:cs="Calibri"/>
          <w:lang w:eastAsia="ar-SA"/>
        </w:rPr>
      </w:pPr>
      <w:r w:rsidRPr="00895BC6">
        <w:rPr>
          <w:rFonts w:eastAsia="Times New Roman" w:cs="Calibri"/>
          <w:lang w:eastAsia="ar-SA"/>
        </w:rPr>
        <w:br/>
        <w:t>Predložitev zavarovanja garancijskih obveznosti je pogoj za prevzem blaga.</w:t>
      </w:r>
    </w:p>
    <w:p w:rsidR="00895BC6" w:rsidRPr="007247BF" w:rsidRDefault="00895BC6" w:rsidP="00895BC6">
      <w:pPr>
        <w:widowControl w:val="0"/>
        <w:suppressAutoHyphens/>
        <w:spacing w:after="0" w:line="276" w:lineRule="auto"/>
        <w:jc w:val="center"/>
        <w:rPr>
          <w:rFonts w:eastAsia="Times New Roman" w:cs="Calibri"/>
          <w:color w:val="FF0000"/>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18. člen</w:t>
      </w:r>
    </w:p>
    <w:p w:rsidR="00895BC6" w:rsidRPr="00EF14AF" w:rsidRDefault="00895BC6" w:rsidP="00895BC6">
      <w:pPr>
        <w:widowControl w:val="0"/>
        <w:suppressAutoHyphens/>
        <w:spacing w:after="0" w:line="276" w:lineRule="auto"/>
        <w:jc w:val="center"/>
        <w:rPr>
          <w:rFonts w:eastAsia="Times New Roman" w:cs="Calibri"/>
          <w:lang w:eastAsia="ar-SA"/>
        </w:rPr>
      </w:pPr>
      <w:r w:rsidRPr="00EF14AF">
        <w:rPr>
          <w:rFonts w:eastAsia="Times New Roman" w:cs="Calibri"/>
          <w:lang w:eastAsia="ar-SA"/>
        </w:rPr>
        <w:t>(Predstavniki)</w:t>
      </w:r>
    </w:p>
    <w:p w:rsidR="00895BC6" w:rsidRPr="00EF14AF" w:rsidRDefault="00895BC6" w:rsidP="00895BC6">
      <w:pPr>
        <w:widowControl w:val="0"/>
        <w:suppressAutoHyphens/>
        <w:spacing w:after="0" w:line="276" w:lineRule="auto"/>
        <w:jc w:val="both"/>
        <w:rPr>
          <w:rFonts w:eastAsia="Times New Roman" w:cs="Calibri"/>
          <w:lang w:eastAsia="ar-SA"/>
        </w:rPr>
      </w:pPr>
    </w:p>
    <w:p w:rsidR="00895BC6" w:rsidRPr="00EF14AF" w:rsidRDefault="00895BC6" w:rsidP="00895BC6">
      <w:pPr>
        <w:widowControl w:val="0"/>
        <w:suppressAutoHyphens/>
        <w:spacing w:after="0" w:line="276" w:lineRule="auto"/>
        <w:jc w:val="both"/>
        <w:rPr>
          <w:rFonts w:eastAsia="Times New Roman" w:cs="Calibri"/>
          <w:lang w:eastAsia="ar-SA"/>
        </w:rPr>
      </w:pPr>
      <w:r w:rsidRPr="00EF14AF">
        <w:rPr>
          <w:rFonts w:eastAsia="Times New Roman" w:cs="Calibri"/>
          <w:lang w:eastAsia="ar-SA"/>
        </w:rPr>
        <w:t>Predstavniki naročnika:</w:t>
      </w:r>
    </w:p>
    <w:p w:rsidR="00895BC6" w:rsidRPr="00EF14AF" w:rsidRDefault="00895BC6" w:rsidP="00731535">
      <w:pPr>
        <w:widowControl w:val="0"/>
        <w:numPr>
          <w:ilvl w:val="0"/>
          <w:numId w:val="9"/>
        </w:numPr>
        <w:suppressAutoHyphens/>
        <w:spacing w:after="0" w:line="276" w:lineRule="auto"/>
        <w:jc w:val="both"/>
        <w:rPr>
          <w:rFonts w:eastAsia="Times New Roman" w:cs="Calibri"/>
          <w:lang w:eastAsia="ar-SA"/>
        </w:rPr>
      </w:pPr>
      <w:r w:rsidRPr="00EF14AF">
        <w:rPr>
          <w:rFonts w:eastAsia="Times New Roman" w:cs="Calibri"/>
          <w:lang w:eastAsia="ar-SA"/>
        </w:rPr>
        <w:t>skrbnik pogodbe s strani naročnika:</w:t>
      </w:r>
      <w:r w:rsidR="00B44198">
        <w:rPr>
          <w:rFonts w:eastAsia="Times New Roman" w:cs="Calibri"/>
          <w:lang w:eastAsia="ar-SA"/>
        </w:rPr>
        <w:t>___________________</w:t>
      </w:r>
      <w:r w:rsidRPr="00EF14AF">
        <w:rPr>
          <w:rFonts w:eastAsia="Times New Roman" w:cs="Calibri"/>
          <w:lang w:eastAsia="ar-SA"/>
        </w:rPr>
        <w:t>.</w:t>
      </w:r>
    </w:p>
    <w:p w:rsidR="00895BC6" w:rsidRPr="00EF14AF" w:rsidRDefault="00895BC6" w:rsidP="00895BC6">
      <w:pPr>
        <w:spacing w:after="0" w:line="276" w:lineRule="auto"/>
        <w:jc w:val="both"/>
        <w:rPr>
          <w:rFonts w:eastAsia="Times New Roman" w:cs="Calibri"/>
          <w:lang w:eastAsia="ar-SA"/>
        </w:rPr>
      </w:pPr>
    </w:p>
    <w:p w:rsidR="00895BC6" w:rsidRPr="00EF14AF" w:rsidRDefault="00895BC6" w:rsidP="00895BC6">
      <w:pPr>
        <w:widowControl w:val="0"/>
        <w:suppressAutoHyphens/>
        <w:spacing w:after="0" w:line="276" w:lineRule="auto"/>
        <w:jc w:val="both"/>
        <w:rPr>
          <w:rFonts w:eastAsia="Times New Roman" w:cs="Calibri"/>
          <w:lang w:eastAsia="ar-SA"/>
        </w:rPr>
      </w:pPr>
      <w:r w:rsidRPr="00EF14AF">
        <w:rPr>
          <w:rFonts w:eastAsia="Times New Roman" w:cs="Calibri"/>
          <w:lang w:eastAsia="ar-SA"/>
        </w:rPr>
        <w:t>Predstavniki dobavitelja:</w:t>
      </w:r>
    </w:p>
    <w:p w:rsidR="00895BC6" w:rsidRPr="00EF14AF" w:rsidRDefault="00895BC6" w:rsidP="00731535">
      <w:pPr>
        <w:widowControl w:val="0"/>
        <w:numPr>
          <w:ilvl w:val="0"/>
          <w:numId w:val="9"/>
        </w:numPr>
        <w:suppressAutoHyphens/>
        <w:spacing w:after="0" w:line="276" w:lineRule="auto"/>
        <w:jc w:val="both"/>
        <w:rPr>
          <w:rFonts w:eastAsia="Times New Roman" w:cs="Calibri"/>
          <w:lang w:eastAsia="ar-SA"/>
        </w:rPr>
      </w:pPr>
      <w:r w:rsidRPr="00EF14AF">
        <w:rPr>
          <w:rFonts w:eastAsia="Times New Roman" w:cs="Calibri"/>
          <w:lang w:eastAsia="ar-SA"/>
        </w:rPr>
        <w:t>skrbnik pogodbe s strani dobavitelja: ________________.</w:t>
      </w:r>
    </w:p>
    <w:p w:rsidR="00895BC6" w:rsidRPr="00EF14AF" w:rsidRDefault="00895BC6" w:rsidP="00895BC6">
      <w:pPr>
        <w:widowControl w:val="0"/>
        <w:suppressAutoHyphens/>
        <w:spacing w:after="0" w:line="276" w:lineRule="auto"/>
        <w:jc w:val="both"/>
        <w:rPr>
          <w:rFonts w:eastAsia="Times New Roman" w:cs="Calibri"/>
          <w:lang w:eastAsia="ar-SA"/>
        </w:rPr>
      </w:pPr>
    </w:p>
    <w:p w:rsidR="00895BC6" w:rsidRPr="00EF14AF" w:rsidRDefault="00895BC6" w:rsidP="00895BC6">
      <w:pPr>
        <w:widowControl w:val="0"/>
        <w:suppressAutoHyphens/>
        <w:spacing w:after="0" w:line="276" w:lineRule="auto"/>
        <w:jc w:val="center"/>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19. člen</w:t>
      </w:r>
    </w:p>
    <w:p w:rsidR="00895BC6" w:rsidRPr="00EF14AF" w:rsidRDefault="00895BC6" w:rsidP="00895BC6">
      <w:pPr>
        <w:widowControl w:val="0"/>
        <w:suppressAutoHyphens/>
        <w:spacing w:after="0" w:line="260" w:lineRule="exact"/>
        <w:jc w:val="center"/>
        <w:rPr>
          <w:rFonts w:eastAsia="Times New Roman" w:cs="Calibri"/>
          <w:lang w:eastAsia="ar-SA"/>
        </w:rPr>
      </w:pPr>
      <w:r w:rsidRPr="00EF14AF">
        <w:rPr>
          <w:rFonts w:eastAsia="Times New Roman" w:cs="Calibri"/>
          <w:lang w:eastAsia="ar-SA"/>
        </w:rPr>
        <w:t>(Veljavnost pogodbe)</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Pogodba prične veljati po podpisu obeh pogodbenih strank. Pogodba velja do izpolnitve vseh pogodbenih obveznosti.</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Razlogi za predčasno odpoved oz. razdrtje pogodbe je uveljavitev finančnega zavarovanja za dobro izvedbo posla.</w:t>
      </w:r>
    </w:p>
    <w:p w:rsidR="00895BC6" w:rsidRPr="00EF14AF" w:rsidRDefault="00895BC6" w:rsidP="00895BC6">
      <w:pPr>
        <w:widowControl w:val="0"/>
        <w:suppressAutoHyphens/>
        <w:spacing w:after="0" w:line="276" w:lineRule="auto"/>
        <w:jc w:val="center"/>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20. člen</w:t>
      </w:r>
    </w:p>
    <w:p w:rsidR="00895BC6" w:rsidRPr="00EF14AF" w:rsidRDefault="00895BC6" w:rsidP="00895BC6">
      <w:pPr>
        <w:widowControl w:val="0"/>
        <w:suppressAutoHyphens/>
        <w:spacing w:after="0" w:line="276" w:lineRule="auto"/>
        <w:jc w:val="center"/>
        <w:rPr>
          <w:rFonts w:eastAsia="Times New Roman" w:cs="Calibri"/>
          <w:lang w:eastAsia="ar-SA"/>
        </w:rPr>
      </w:pPr>
      <w:r w:rsidRPr="00EF14AF">
        <w:rPr>
          <w:rFonts w:eastAsia="Times New Roman" w:cs="Calibri"/>
          <w:lang w:eastAsia="ar-SA"/>
        </w:rPr>
        <w:t>(Reševanje sporov in pravno nasledstvo)</w:t>
      </w:r>
    </w:p>
    <w:p w:rsidR="00895BC6" w:rsidRPr="00EF14AF" w:rsidRDefault="00895BC6" w:rsidP="00895BC6">
      <w:pPr>
        <w:widowControl w:val="0"/>
        <w:suppressAutoHyphens/>
        <w:spacing w:after="0" w:line="276" w:lineRule="auto"/>
        <w:jc w:val="both"/>
        <w:rPr>
          <w:rFonts w:eastAsia="Times New Roman" w:cs="Calibri"/>
          <w:lang w:eastAsia="ar-SA"/>
        </w:rPr>
      </w:pPr>
    </w:p>
    <w:p w:rsidR="00895BC6" w:rsidRPr="00EF14AF" w:rsidRDefault="00895BC6" w:rsidP="00895BC6">
      <w:pPr>
        <w:widowControl w:val="0"/>
        <w:suppressAutoHyphens/>
        <w:spacing w:after="0" w:line="276" w:lineRule="auto"/>
        <w:jc w:val="both"/>
        <w:rPr>
          <w:rFonts w:eastAsia="Times New Roman" w:cs="Calibri"/>
          <w:lang w:eastAsia="ar-SA"/>
        </w:rPr>
      </w:pPr>
      <w:r w:rsidRPr="00EF14AF">
        <w:rPr>
          <w:rFonts w:eastAsia="Times New Roman" w:cs="Calibri"/>
          <w:lang w:eastAsia="ar-SA"/>
        </w:rPr>
        <w:t>Morebitne spore iz naslova te pogodbe, ki jih pogodbene stranke ne bi mogle rešiti sporazumno, rešuje krajevno pristojno sodišče po sedežu naročnika.</w:t>
      </w:r>
    </w:p>
    <w:p w:rsidR="00895BC6" w:rsidRPr="00EF14AF" w:rsidRDefault="00895BC6" w:rsidP="00895BC6">
      <w:pPr>
        <w:widowControl w:val="0"/>
        <w:suppressAutoHyphens/>
        <w:spacing w:after="0" w:line="276" w:lineRule="auto"/>
        <w:jc w:val="both"/>
        <w:rPr>
          <w:rFonts w:eastAsia="Times New Roman" w:cs="Calibri"/>
          <w:lang w:eastAsia="ar-SA"/>
        </w:rPr>
      </w:pPr>
    </w:p>
    <w:p w:rsidR="00895BC6" w:rsidRPr="00EF14AF" w:rsidRDefault="00895BC6" w:rsidP="00895BC6">
      <w:pPr>
        <w:widowControl w:val="0"/>
        <w:suppressAutoHyphens/>
        <w:spacing w:after="0" w:line="276" w:lineRule="auto"/>
        <w:jc w:val="both"/>
        <w:rPr>
          <w:rFonts w:eastAsia="Times New Roman" w:cs="Calibri"/>
          <w:lang w:eastAsia="ar-SA"/>
        </w:rPr>
      </w:pPr>
      <w:r w:rsidRPr="00EF14AF">
        <w:rPr>
          <w:rFonts w:eastAsia="Times New Roman" w:cs="Calibri"/>
          <w:lang w:eastAsia="ar-SA"/>
        </w:rPr>
        <w:t>V primeru statusne spremembe pogodbenih strank, se vse pravice in obveznosti po tej pogodbi prenesejo na njihove pravne naslednike skladno z veljavnimi predpisi.</w:t>
      </w:r>
    </w:p>
    <w:p w:rsidR="00895BC6" w:rsidRPr="00EF14AF" w:rsidRDefault="00895BC6" w:rsidP="00895BC6">
      <w:pPr>
        <w:widowControl w:val="0"/>
        <w:suppressAutoHyphens/>
        <w:spacing w:after="0" w:line="276" w:lineRule="auto"/>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21. člen</w:t>
      </w:r>
    </w:p>
    <w:p w:rsidR="00895BC6" w:rsidRPr="00EF14AF" w:rsidRDefault="00895BC6" w:rsidP="00895BC6">
      <w:pPr>
        <w:widowControl w:val="0"/>
        <w:suppressAutoHyphens/>
        <w:spacing w:after="0" w:line="276" w:lineRule="auto"/>
        <w:jc w:val="center"/>
        <w:rPr>
          <w:rFonts w:eastAsia="Times New Roman" w:cs="Calibri"/>
          <w:lang w:eastAsia="ar-SA"/>
        </w:rPr>
      </w:pPr>
      <w:r w:rsidRPr="00EF14AF">
        <w:rPr>
          <w:rFonts w:eastAsia="Times New Roman" w:cs="Calibri"/>
          <w:lang w:eastAsia="ar-SA"/>
        </w:rPr>
        <w:t>(Protikorupcijska klavzula)</w:t>
      </w:r>
    </w:p>
    <w:p w:rsidR="00895BC6" w:rsidRPr="00EF14AF" w:rsidRDefault="00895BC6" w:rsidP="00895BC6">
      <w:pPr>
        <w:widowControl w:val="0"/>
        <w:suppressAutoHyphens/>
        <w:spacing w:after="0" w:line="276" w:lineRule="auto"/>
        <w:rPr>
          <w:rFonts w:eastAsia="Times New Roman" w:cs="Calibri"/>
          <w:lang w:eastAsia="ar-SA"/>
        </w:rPr>
      </w:pPr>
    </w:p>
    <w:p w:rsidR="00895BC6" w:rsidRPr="00EF14AF" w:rsidRDefault="00895BC6" w:rsidP="00895BC6">
      <w:pPr>
        <w:widowControl w:val="0"/>
        <w:suppressAutoHyphens/>
        <w:spacing w:after="0" w:line="276" w:lineRule="auto"/>
        <w:jc w:val="both"/>
        <w:rPr>
          <w:rFonts w:eastAsia="Times New Roman" w:cs="Calibri"/>
          <w:lang w:eastAsia="ar-SA"/>
        </w:rPr>
      </w:pPr>
      <w:r w:rsidRPr="00EF14AF">
        <w:rPr>
          <w:rFonts w:eastAsia="Times New Roman" w:cs="Calibri"/>
          <w:lang w:eastAsia="ar-SA"/>
        </w:rPr>
        <w:t xml:space="preserve">Nična je pogodba, pri kateri kdo v imenu ali na račun druge pogodbene stranke, predstavniku ali posredniku organa ali organizacije iz javnega sektorja obljubi, ponudi ali da kakšno nedovoljeno korist za: </w:t>
      </w:r>
    </w:p>
    <w:p w:rsidR="00895BC6" w:rsidRPr="00EF14AF" w:rsidRDefault="00895BC6" w:rsidP="00731535">
      <w:pPr>
        <w:widowControl w:val="0"/>
        <w:numPr>
          <w:ilvl w:val="0"/>
          <w:numId w:val="13"/>
        </w:numPr>
        <w:suppressAutoHyphens/>
        <w:spacing w:after="0" w:line="276" w:lineRule="auto"/>
        <w:jc w:val="both"/>
        <w:rPr>
          <w:rFonts w:eastAsia="Times New Roman" w:cs="Calibri"/>
          <w:lang w:eastAsia="ar-SA"/>
        </w:rPr>
      </w:pPr>
      <w:r w:rsidRPr="00EF14AF">
        <w:rPr>
          <w:rFonts w:eastAsia="Times New Roman" w:cs="Calibri"/>
          <w:lang w:eastAsia="ar-SA"/>
        </w:rPr>
        <w:t xml:space="preserve">pridobitev posla ali </w:t>
      </w:r>
    </w:p>
    <w:p w:rsidR="00895BC6" w:rsidRPr="00EF14AF" w:rsidRDefault="00895BC6" w:rsidP="00731535">
      <w:pPr>
        <w:widowControl w:val="0"/>
        <w:numPr>
          <w:ilvl w:val="0"/>
          <w:numId w:val="13"/>
        </w:numPr>
        <w:suppressAutoHyphens/>
        <w:spacing w:after="0" w:line="276" w:lineRule="auto"/>
        <w:jc w:val="both"/>
        <w:rPr>
          <w:rFonts w:eastAsia="Times New Roman" w:cs="Calibri"/>
          <w:lang w:eastAsia="ar-SA"/>
        </w:rPr>
      </w:pPr>
      <w:r w:rsidRPr="00EF14AF">
        <w:rPr>
          <w:rFonts w:eastAsia="Times New Roman" w:cs="Calibri"/>
          <w:lang w:eastAsia="ar-SA"/>
        </w:rPr>
        <w:t xml:space="preserve">za sklenitev posla pod ugodnejšimi pogoji ali </w:t>
      </w:r>
    </w:p>
    <w:p w:rsidR="00895BC6" w:rsidRPr="00EF14AF" w:rsidRDefault="00895BC6" w:rsidP="00731535">
      <w:pPr>
        <w:widowControl w:val="0"/>
        <w:numPr>
          <w:ilvl w:val="0"/>
          <w:numId w:val="13"/>
        </w:numPr>
        <w:suppressAutoHyphens/>
        <w:spacing w:after="0" w:line="276" w:lineRule="auto"/>
        <w:jc w:val="both"/>
        <w:rPr>
          <w:rFonts w:eastAsia="Times New Roman" w:cs="Calibri"/>
          <w:lang w:eastAsia="ar-SA"/>
        </w:rPr>
      </w:pPr>
      <w:r w:rsidRPr="00EF14AF">
        <w:rPr>
          <w:rFonts w:eastAsia="Times New Roman" w:cs="Calibri"/>
          <w:lang w:eastAsia="ar-SA"/>
        </w:rPr>
        <w:t xml:space="preserve">za opustitev dolžnega nadzora nad izvajanjem pogodbenih obveznosti ali </w:t>
      </w:r>
    </w:p>
    <w:p w:rsidR="00895BC6" w:rsidRPr="00EF14AF" w:rsidRDefault="00895BC6" w:rsidP="00731535">
      <w:pPr>
        <w:widowControl w:val="0"/>
        <w:numPr>
          <w:ilvl w:val="0"/>
          <w:numId w:val="13"/>
        </w:numPr>
        <w:suppressAutoHyphens/>
        <w:spacing w:after="0" w:line="276" w:lineRule="auto"/>
        <w:jc w:val="both"/>
        <w:rPr>
          <w:rFonts w:eastAsia="Times New Roman" w:cs="Calibri"/>
          <w:lang w:eastAsia="ar-SA"/>
        </w:rPr>
      </w:pPr>
      <w:r w:rsidRPr="00EF14AF">
        <w:rPr>
          <w:rFonts w:eastAsia="Times New Roman" w:cs="Calibri"/>
          <w:lang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95BC6" w:rsidRDefault="00895BC6" w:rsidP="00895BC6">
      <w:pPr>
        <w:widowControl w:val="0"/>
        <w:suppressAutoHyphens/>
        <w:spacing w:after="0" w:line="260" w:lineRule="exact"/>
        <w:rPr>
          <w:rFonts w:eastAsia="Times New Roman" w:cs="Calibri"/>
          <w:lang w:eastAsia="ar-SA"/>
        </w:rPr>
      </w:pPr>
    </w:p>
    <w:p w:rsidR="00E70419" w:rsidRDefault="00E70419" w:rsidP="00895BC6">
      <w:pPr>
        <w:widowControl w:val="0"/>
        <w:suppressAutoHyphens/>
        <w:spacing w:after="0" w:line="260" w:lineRule="exact"/>
        <w:rPr>
          <w:rFonts w:eastAsia="Times New Roman" w:cs="Calibri"/>
          <w:lang w:eastAsia="ar-SA"/>
        </w:rPr>
      </w:pPr>
    </w:p>
    <w:p w:rsidR="00E70419" w:rsidRDefault="00E70419" w:rsidP="00895BC6">
      <w:pPr>
        <w:widowControl w:val="0"/>
        <w:suppressAutoHyphens/>
        <w:spacing w:after="0" w:line="260" w:lineRule="exact"/>
        <w:rPr>
          <w:rFonts w:eastAsia="Times New Roman" w:cs="Calibri"/>
          <w:lang w:eastAsia="ar-SA"/>
        </w:rPr>
      </w:pPr>
    </w:p>
    <w:p w:rsidR="00E70419" w:rsidRPr="00EF14AF" w:rsidRDefault="00E70419" w:rsidP="00895BC6">
      <w:pPr>
        <w:widowControl w:val="0"/>
        <w:suppressAutoHyphens/>
        <w:spacing w:after="0" w:line="260" w:lineRule="exact"/>
        <w:rPr>
          <w:rFonts w:eastAsia="Times New Roman" w:cs="Calibri"/>
          <w:lang w:eastAsia="ar-SA"/>
        </w:rPr>
      </w:pPr>
    </w:p>
    <w:p w:rsidR="00895BC6" w:rsidRPr="00EF14AF" w:rsidRDefault="00895BC6" w:rsidP="00895BC6">
      <w:pPr>
        <w:spacing w:after="0" w:line="240" w:lineRule="auto"/>
        <w:jc w:val="center"/>
        <w:rPr>
          <w:rFonts w:eastAsia="Times New Roman" w:cs="Calibri"/>
          <w:lang w:eastAsia="ar-SA"/>
        </w:rPr>
      </w:pPr>
      <w:r w:rsidRPr="00EF14AF">
        <w:rPr>
          <w:rFonts w:eastAsia="Times New Roman" w:cs="Calibri"/>
          <w:lang w:eastAsia="ar-SA"/>
        </w:rPr>
        <w:t>22. člen</w:t>
      </w:r>
    </w:p>
    <w:p w:rsidR="00895BC6" w:rsidRPr="00EF14AF" w:rsidRDefault="00F6234B" w:rsidP="00895BC6">
      <w:pPr>
        <w:widowControl w:val="0"/>
        <w:suppressAutoHyphens/>
        <w:spacing w:after="0" w:line="260" w:lineRule="exact"/>
        <w:jc w:val="center"/>
        <w:rPr>
          <w:rFonts w:eastAsia="Times New Roman" w:cs="Calibri"/>
          <w:lang w:eastAsia="ar-SA"/>
        </w:rPr>
      </w:pPr>
      <w:r>
        <w:rPr>
          <w:rFonts w:eastAsia="Times New Roman" w:cs="Calibri"/>
          <w:lang w:eastAsia="ar-SA"/>
        </w:rPr>
        <w:t xml:space="preserve"> </w:t>
      </w:r>
      <w:r w:rsidR="00895BC6" w:rsidRPr="00EF14AF">
        <w:rPr>
          <w:rFonts w:eastAsia="Times New Roman" w:cs="Calibri"/>
          <w:lang w:eastAsia="ar-SA"/>
        </w:rPr>
        <w:t>(Končna določba)</w:t>
      </w:r>
    </w:p>
    <w:p w:rsidR="00895BC6" w:rsidRPr="00EF14AF" w:rsidRDefault="00895BC6" w:rsidP="00895BC6">
      <w:pPr>
        <w:widowControl w:val="0"/>
        <w:suppressAutoHyphens/>
        <w:spacing w:after="0" w:line="260" w:lineRule="exact"/>
        <w:jc w:val="center"/>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Pogodba je sklenjena z dnem podpisa zadnje od obeh pogodbenih strank. Če dobavitelj ne predloži listin za dobro izvedbo posla, se šteje, da pogodba ni bila nikoli sklenjena.</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V vsakem primeru lahko katera od pogodbenih strank od pogodbe odstopi, s tem da glede na razlog odstopa izbere za nasprotno stran primeren čas ter poravna vse stroške, ki jih s tem povzroči.</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76" w:lineRule="auto"/>
        <w:jc w:val="both"/>
        <w:rPr>
          <w:rFonts w:eastAsia="Times New Roman" w:cs="Calibri"/>
          <w:lang w:eastAsia="ar-SA"/>
        </w:rPr>
      </w:pPr>
      <w:r w:rsidRPr="00EF14AF">
        <w:rPr>
          <w:rFonts w:eastAsia="Times New Roman" w:cs="Calibri"/>
          <w:lang w:eastAsia="ar-SA"/>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 V tem primeru naročnik odstopi od pogodbe.</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rsidR="00895BC6" w:rsidRPr="00EF14AF" w:rsidRDefault="00895BC6" w:rsidP="00895BC6">
      <w:pPr>
        <w:widowControl w:val="0"/>
        <w:suppressAutoHyphens/>
        <w:spacing w:after="0" w:line="260" w:lineRule="exact"/>
        <w:jc w:val="both"/>
        <w:rPr>
          <w:rFonts w:eastAsia="Times New Roman" w:cs="Calibri"/>
          <w:lang w:eastAsia="ar-SA"/>
        </w:rPr>
      </w:pPr>
    </w:p>
    <w:p w:rsidR="00895BC6" w:rsidRPr="00EF14AF" w:rsidRDefault="00895BC6" w:rsidP="00895BC6">
      <w:pPr>
        <w:widowControl w:val="0"/>
        <w:suppressAutoHyphens/>
        <w:spacing w:after="0" w:line="260" w:lineRule="exact"/>
        <w:jc w:val="both"/>
        <w:rPr>
          <w:rFonts w:eastAsia="Times New Roman" w:cs="Calibri"/>
          <w:lang w:eastAsia="ar-SA"/>
        </w:rPr>
      </w:pPr>
      <w:r w:rsidRPr="00EF14AF">
        <w:rPr>
          <w:rFonts w:eastAsia="Times New Roman" w:cs="Calibri"/>
          <w:lang w:eastAsia="ar-SA"/>
        </w:rPr>
        <w:t xml:space="preserve">Pogodba je sestavljena v treh enakovrednih izvodih, od katerih prejme naročnik dva izvoda, dobavitelj pa en izvod. </w:t>
      </w:r>
      <w:bookmarkEnd w:id="2"/>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r w:rsidRPr="00EF14AF">
        <w:rPr>
          <w:rFonts w:eastAsia="Times New Roman" w:cs="Calibri"/>
          <w:lang w:eastAsia="ar-SA"/>
        </w:rPr>
        <w:t>...., .....</w:t>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004003F8">
        <w:rPr>
          <w:rFonts w:eastAsia="Times New Roman" w:cs="Calibri"/>
          <w:lang w:eastAsia="ar-SA"/>
        </w:rPr>
        <w:t>Smolnik</w:t>
      </w:r>
      <w:r w:rsidRPr="00EF14AF">
        <w:rPr>
          <w:rFonts w:eastAsia="Times New Roman" w:cs="Calibri"/>
          <w:lang w:eastAsia="ar-SA"/>
        </w:rPr>
        <w:t>, .....</w:t>
      </w:r>
    </w:p>
    <w:p w:rsidR="00895BC6" w:rsidRPr="00EF14AF" w:rsidRDefault="00895BC6" w:rsidP="00895BC6">
      <w:pPr>
        <w:widowControl w:val="0"/>
        <w:suppressAutoHyphens/>
        <w:spacing w:after="0" w:line="260" w:lineRule="exact"/>
        <w:rPr>
          <w:rFonts w:eastAsia="Times New Roman" w:cs="Calibri"/>
          <w:lang w:eastAsia="ar-SA"/>
        </w:rPr>
      </w:pPr>
      <w:r w:rsidRPr="00EF14AF">
        <w:rPr>
          <w:rFonts w:eastAsia="Times New Roman" w:cs="Calibri"/>
          <w:lang w:eastAsia="ar-SA"/>
        </w:rPr>
        <w:t>Št.: .....</w:t>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t>Št.: .....</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r w:rsidRPr="00EF14AF">
        <w:rPr>
          <w:rFonts w:eastAsia="Times New Roman" w:cs="Calibri"/>
          <w:lang w:eastAsia="ar-SA"/>
        </w:rPr>
        <w:t>D O B A V I T E L J :</w:t>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00F6234B">
        <w:rPr>
          <w:rFonts w:eastAsia="Times New Roman" w:cs="Calibri"/>
          <w:lang w:eastAsia="ar-SA"/>
        </w:rPr>
        <w:t xml:space="preserve"> </w:t>
      </w:r>
      <w:r w:rsidRPr="00EF14AF">
        <w:rPr>
          <w:rFonts w:eastAsia="Times New Roman" w:cs="Calibri"/>
          <w:lang w:eastAsia="ar-SA"/>
        </w:rPr>
        <w:t>N A R O Č N I K :</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r w:rsidRPr="00EF14AF">
        <w:rPr>
          <w:rFonts w:eastAsia="Times New Roman" w:cs="Calibri"/>
          <w:lang w:eastAsia="ar-SA"/>
        </w:rPr>
        <w:t>...</w:t>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t xml:space="preserve">Prostovoljno gasilsko društvo </w:t>
      </w:r>
      <w:r w:rsidR="00B012FC">
        <w:rPr>
          <w:rFonts w:eastAsia="Times New Roman" w:cs="Calibri"/>
          <w:lang w:eastAsia="ar-SA"/>
        </w:rPr>
        <w:t>Smolnik</w:t>
      </w:r>
    </w:p>
    <w:p w:rsidR="00895BC6" w:rsidRPr="00EF14AF" w:rsidRDefault="00895BC6" w:rsidP="00895BC6">
      <w:pPr>
        <w:widowControl w:val="0"/>
        <w:suppressAutoHyphens/>
        <w:spacing w:after="0" w:line="260" w:lineRule="exact"/>
        <w:rPr>
          <w:rFonts w:eastAsia="Times New Roman" w:cs="Calibri"/>
          <w:lang w:eastAsia="ar-SA"/>
        </w:rPr>
      </w:pPr>
      <w:r w:rsidRPr="00EF14AF">
        <w:rPr>
          <w:rFonts w:eastAsia="Times New Roman" w:cs="Calibri"/>
          <w:lang w:eastAsia="ar-SA"/>
        </w:rPr>
        <w:t>..., ...</w:t>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00F6234B">
        <w:rPr>
          <w:rFonts w:eastAsia="Times New Roman" w:cs="Calibri"/>
          <w:lang w:eastAsia="ar-SA"/>
        </w:rPr>
        <w:t xml:space="preserve">   </w:t>
      </w:r>
      <w:r w:rsidR="00554F08">
        <w:rPr>
          <w:rFonts w:eastAsia="Times New Roman" w:cs="Calibri"/>
          <w:lang w:eastAsia="ar-SA"/>
        </w:rPr>
        <w:t xml:space="preserve">      </w:t>
      </w:r>
      <w:r w:rsidR="00FB4F69">
        <w:rPr>
          <w:rFonts w:eastAsia="Times New Roman" w:cs="Calibri"/>
          <w:lang w:eastAsia="ar-SA"/>
        </w:rPr>
        <w:t xml:space="preserve"> </w:t>
      </w:r>
      <w:r w:rsidR="007C67E0">
        <w:rPr>
          <w:rFonts w:eastAsia="Times New Roman" w:cs="Calibri"/>
          <w:lang w:eastAsia="ar-SA"/>
        </w:rPr>
        <w:t>Cvet</w:t>
      </w:r>
      <w:r w:rsidR="00E40D9F">
        <w:rPr>
          <w:rFonts w:eastAsia="Times New Roman" w:cs="Calibri"/>
          <w:lang w:eastAsia="ar-SA"/>
        </w:rPr>
        <w:t>k</w:t>
      </w:r>
      <w:r w:rsidR="007C67E0">
        <w:rPr>
          <w:rFonts w:eastAsia="Times New Roman" w:cs="Calibri"/>
          <w:lang w:eastAsia="ar-SA"/>
        </w:rPr>
        <w:t>o Ketiš</w:t>
      </w:r>
      <w:r w:rsidRPr="00EF14AF">
        <w:rPr>
          <w:rFonts w:eastAsia="Times New Roman" w:cs="Calibri"/>
          <w:lang w:eastAsia="ar-SA"/>
        </w:rPr>
        <w:t>, predsednik</w:t>
      </w: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eastAsia="Times New Roman" w:cs="Calibri"/>
          <w:lang w:eastAsia="ar-SA"/>
        </w:rPr>
      </w:pPr>
    </w:p>
    <w:p w:rsidR="00895BC6" w:rsidRDefault="00895BC6" w:rsidP="00895BC6">
      <w:pPr>
        <w:widowControl w:val="0"/>
        <w:suppressAutoHyphens/>
        <w:spacing w:after="0" w:line="260" w:lineRule="exact"/>
        <w:rPr>
          <w:rFonts w:eastAsia="Times New Roman" w:cs="Calibri"/>
          <w:lang w:eastAsia="ar-SA"/>
        </w:rPr>
      </w:pPr>
      <w:r w:rsidRPr="00EF14AF">
        <w:rPr>
          <w:rFonts w:eastAsia="Times New Roman" w:cs="Calibri"/>
          <w:lang w:eastAsia="ar-SA"/>
        </w:rPr>
        <w:t>Žig in podpis:</w:t>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t>Žig in podpis:</w:t>
      </w:r>
    </w:p>
    <w:p w:rsidR="00204C36" w:rsidRDefault="00204C36" w:rsidP="00895BC6">
      <w:pPr>
        <w:widowControl w:val="0"/>
        <w:suppressAutoHyphens/>
        <w:spacing w:after="0" w:line="260" w:lineRule="exact"/>
        <w:rPr>
          <w:rFonts w:eastAsia="Times New Roman" w:cs="Calibri"/>
          <w:lang w:eastAsia="ar-SA"/>
        </w:rPr>
      </w:pPr>
    </w:p>
    <w:p w:rsidR="00204C36" w:rsidRDefault="00204C36" w:rsidP="00895BC6">
      <w:pPr>
        <w:widowControl w:val="0"/>
        <w:suppressAutoHyphens/>
        <w:spacing w:after="0" w:line="260" w:lineRule="exact"/>
        <w:rPr>
          <w:rFonts w:eastAsia="Times New Roman" w:cs="Calibri"/>
          <w:lang w:eastAsia="ar-SA"/>
        </w:rPr>
      </w:pPr>
    </w:p>
    <w:p w:rsidR="00204C36" w:rsidRDefault="00204C36" w:rsidP="00895BC6">
      <w:pPr>
        <w:widowControl w:val="0"/>
        <w:suppressAutoHyphens/>
        <w:spacing w:after="0" w:line="260" w:lineRule="exact"/>
        <w:rPr>
          <w:rFonts w:eastAsia="Times New Roman" w:cs="Calibri"/>
          <w:lang w:eastAsia="ar-SA"/>
        </w:rPr>
      </w:pPr>
    </w:p>
    <w:p w:rsidR="00204C36" w:rsidRDefault="00204C36" w:rsidP="00895BC6">
      <w:pPr>
        <w:widowControl w:val="0"/>
        <w:suppressAutoHyphens/>
        <w:spacing w:after="0" w:line="260" w:lineRule="exact"/>
        <w:rPr>
          <w:rFonts w:eastAsia="Times New Roman" w:cs="Calibri"/>
          <w:lang w:eastAsia="ar-SA"/>
        </w:rPr>
      </w:pPr>
    </w:p>
    <w:p w:rsidR="00204C36" w:rsidRPr="00BE5B41" w:rsidRDefault="00204C36" w:rsidP="00895BC6">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rPr>
          <w:rFonts w:ascii="Trebuchet MS" w:eastAsia="Times New Roman" w:hAnsi="Trebuchet MS"/>
          <w:lang w:eastAsia="ar-SA"/>
        </w:rPr>
      </w:pPr>
    </w:p>
    <w:p w:rsidR="00895BC6" w:rsidRPr="00EF14AF" w:rsidRDefault="00895BC6" w:rsidP="00895BC6">
      <w:pPr>
        <w:tabs>
          <w:tab w:val="left" w:pos="0"/>
          <w:tab w:val="left" w:pos="851"/>
        </w:tabs>
        <w:overflowPunct w:val="0"/>
        <w:autoSpaceDE w:val="0"/>
        <w:autoSpaceDN w:val="0"/>
        <w:adjustRightInd w:val="0"/>
        <w:spacing w:after="0" w:line="240" w:lineRule="auto"/>
        <w:jc w:val="both"/>
        <w:textAlignment w:val="baseline"/>
        <w:rPr>
          <w:rFonts w:eastAsia="Times New Roman" w:cs="Arial"/>
          <w:b/>
          <w:bCs/>
        </w:rPr>
      </w:pPr>
      <w:r w:rsidRPr="00EF14AF">
        <w:rPr>
          <w:rFonts w:eastAsia="Times New Roman" w:cs="Arial"/>
          <w:b/>
          <w:bCs/>
          <w:sz w:val="26"/>
          <w:szCs w:val="26"/>
        </w:rPr>
        <w:lastRenderedPageBreak/>
        <w:tab/>
      </w:r>
      <w:r w:rsidRPr="00EF14AF">
        <w:rPr>
          <w:rFonts w:eastAsia="Times New Roman" w:cs="Arial"/>
          <w:b/>
          <w:bCs/>
          <w:sz w:val="26"/>
          <w:szCs w:val="26"/>
        </w:rPr>
        <w:tab/>
      </w:r>
      <w:r w:rsidRPr="00EF14AF">
        <w:rPr>
          <w:rFonts w:eastAsia="Times New Roman" w:cs="Arial"/>
          <w:b/>
          <w:bCs/>
          <w:sz w:val="26"/>
          <w:szCs w:val="26"/>
        </w:rPr>
        <w:tab/>
      </w:r>
      <w:r w:rsidRPr="00EF14AF">
        <w:rPr>
          <w:rFonts w:eastAsia="Times New Roman" w:cs="Arial"/>
          <w:b/>
          <w:bCs/>
          <w:sz w:val="26"/>
          <w:szCs w:val="26"/>
        </w:rPr>
        <w:tab/>
      </w:r>
      <w:r w:rsidRPr="00EF14AF">
        <w:rPr>
          <w:rFonts w:eastAsia="Times New Roman" w:cs="Arial"/>
          <w:b/>
          <w:bCs/>
          <w:sz w:val="26"/>
          <w:szCs w:val="26"/>
        </w:rPr>
        <w:tab/>
      </w:r>
      <w:r w:rsidRPr="00EF14AF">
        <w:rPr>
          <w:rFonts w:eastAsia="Times New Roman" w:cs="Arial"/>
          <w:b/>
          <w:bCs/>
          <w:sz w:val="26"/>
          <w:szCs w:val="26"/>
        </w:rPr>
        <w:tab/>
      </w:r>
      <w:r w:rsidRPr="00EF14AF">
        <w:rPr>
          <w:rFonts w:eastAsia="Times New Roman" w:cs="Arial"/>
          <w:b/>
          <w:bCs/>
          <w:sz w:val="26"/>
          <w:szCs w:val="26"/>
        </w:rPr>
        <w:tab/>
      </w:r>
      <w:r w:rsidRPr="00EF14AF">
        <w:rPr>
          <w:rFonts w:eastAsia="Times New Roman" w:cs="Arial"/>
          <w:b/>
          <w:bCs/>
          <w:sz w:val="26"/>
          <w:szCs w:val="26"/>
        </w:rPr>
        <w:tab/>
      </w:r>
      <w:r w:rsidRPr="00EF14AF">
        <w:rPr>
          <w:rFonts w:eastAsia="Times New Roman" w:cs="Arial"/>
          <w:b/>
          <w:bCs/>
          <w:sz w:val="26"/>
          <w:szCs w:val="26"/>
        </w:rPr>
        <w:tab/>
      </w:r>
      <w:r w:rsidRPr="00EF14AF">
        <w:rPr>
          <w:rFonts w:eastAsia="Times New Roman" w:cs="Arial"/>
          <w:b/>
          <w:bCs/>
          <w:sz w:val="26"/>
          <w:szCs w:val="26"/>
        </w:rPr>
        <w:tab/>
      </w:r>
      <w:r w:rsidR="00554F08">
        <w:rPr>
          <w:rFonts w:eastAsia="Times New Roman" w:cs="Arial"/>
          <w:b/>
          <w:bCs/>
          <w:sz w:val="26"/>
          <w:szCs w:val="26"/>
        </w:rPr>
        <w:t xml:space="preserve">             </w:t>
      </w:r>
      <w:r w:rsidR="00F6234B">
        <w:rPr>
          <w:rFonts w:eastAsia="Times New Roman" w:cs="Arial"/>
          <w:b/>
          <w:bCs/>
          <w:sz w:val="26"/>
          <w:szCs w:val="26"/>
        </w:rPr>
        <w:t xml:space="preserve">   </w:t>
      </w:r>
      <w:r>
        <w:rPr>
          <w:rFonts w:eastAsia="Times New Roman" w:cs="Arial"/>
          <w:b/>
          <w:bCs/>
          <w:sz w:val="26"/>
          <w:szCs w:val="26"/>
        </w:rPr>
        <w:t xml:space="preserve"> </w:t>
      </w:r>
      <w:r w:rsidRPr="00EF14AF">
        <w:rPr>
          <w:rFonts w:eastAsia="Times New Roman" w:cs="Arial"/>
          <w:b/>
          <w:bCs/>
        </w:rPr>
        <w:t>Priloga 6</w:t>
      </w:r>
    </w:p>
    <w:p w:rsidR="00895BC6" w:rsidRPr="00EF14AF" w:rsidRDefault="00895BC6" w:rsidP="00895BC6">
      <w:pPr>
        <w:tabs>
          <w:tab w:val="left" w:pos="0"/>
          <w:tab w:val="left" w:pos="851"/>
        </w:tabs>
        <w:overflowPunct w:val="0"/>
        <w:autoSpaceDE w:val="0"/>
        <w:autoSpaceDN w:val="0"/>
        <w:adjustRightInd w:val="0"/>
        <w:spacing w:after="0" w:line="240" w:lineRule="auto"/>
        <w:ind w:left="9"/>
        <w:jc w:val="center"/>
        <w:textAlignment w:val="baseline"/>
        <w:rPr>
          <w:rFonts w:eastAsia="Times New Roman" w:cs="Arial"/>
          <w:b/>
          <w:bCs/>
          <w:sz w:val="26"/>
          <w:szCs w:val="26"/>
        </w:rPr>
      </w:pPr>
      <w:r w:rsidRPr="00EF14AF">
        <w:rPr>
          <w:rFonts w:eastAsia="Times New Roman" w:cs="Arial"/>
          <w:b/>
          <w:bCs/>
          <w:sz w:val="26"/>
          <w:szCs w:val="26"/>
        </w:rPr>
        <w:t>R E F E R E N C E</w:t>
      </w:r>
    </w:p>
    <w:p w:rsidR="00895BC6" w:rsidRPr="00EF14AF" w:rsidRDefault="00895BC6" w:rsidP="00895BC6">
      <w:pPr>
        <w:tabs>
          <w:tab w:val="left" w:pos="0"/>
          <w:tab w:val="left" w:pos="851"/>
        </w:tabs>
        <w:overflowPunct w:val="0"/>
        <w:autoSpaceDE w:val="0"/>
        <w:autoSpaceDN w:val="0"/>
        <w:adjustRightInd w:val="0"/>
        <w:spacing w:after="0" w:line="240" w:lineRule="auto"/>
        <w:ind w:left="9"/>
        <w:jc w:val="center"/>
        <w:textAlignment w:val="baseline"/>
        <w:rPr>
          <w:rFonts w:eastAsia="Times New Roman" w:cs="Arial"/>
          <w:b/>
          <w:bCs/>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895BC6" w:rsidRPr="00BC473D" w:rsidTr="00895BC6">
        <w:trPr>
          <w:trHeight w:val="794"/>
        </w:trPr>
        <w:tc>
          <w:tcPr>
            <w:tcW w:w="3261" w:type="dxa"/>
            <w:shd w:val="clear" w:color="auto" w:fill="auto"/>
            <w:vAlign w:val="center"/>
          </w:tcPr>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eastAsia="Times New Roman" w:cs="Arial"/>
                <w:b/>
                <w:bCs/>
                <w:lang w:eastAsia="sl-SI"/>
              </w:rPr>
            </w:pPr>
            <w:r w:rsidRPr="00EF14AF">
              <w:rPr>
                <w:rFonts w:eastAsia="Times New Roman" w:cs="Arial"/>
                <w:b/>
                <w:bCs/>
                <w:lang w:eastAsia="sl-SI"/>
              </w:rPr>
              <w:t>Naročnik</w:t>
            </w:r>
          </w:p>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eastAsia="Times New Roman" w:cs="Arial"/>
                <w:bCs/>
                <w:lang w:eastAsia="sl-SI"/>
              </w:rPr>
            </w:pPr>
            <w:r w:rsidRPr="00EF14AF">
              <w:rPr>
                <w:rFonts w:eastAsia="Times New Roman" w:cs="Arial"/>
                <w:bCs/>
                <w:lang w:eastAsia="sl-SI"/>
              </w:rPr>
              <w:t>(naziv, naslov)</w:t>
            </w:r>
          </w:p>
        </w:tc>
        <w:tc>
          <w:tcPr>
            <w:tcW w:w="5811" w:type="dxa"/>
            <w:shd w:val="clear" w:color="auto" w:fill="auto"/>
            <w:vAlign w:val="center"/>
          </w:tcPr>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lang w:eastAsia="sl-SI"/>
              </w:rPr>
            </w:pPr>
            <w:r w:rsidRPr="00EF14AF">
              <w:rPr>
                <w:rFonts w:eastAsia="Times New Roman" w:cs="Arial"/>
                <w:b/>
                <w:lang w:eastAsia="sl-SI"/>
              </w:rPr>
              <w:fldChar w:fldCharType="begin">
                <w:ffData>
                  <w:name w:val="Besedilo40"/>
                  <w:enabled/>
                  <w:calcOnExit w:val="0"/>
                  <w:textInput/>
                </w:ffData>
              </w:fldChar>
            </w:r>
            <w:r w:rsidRPr="00EF14AF">
              <w:rPr>
                <w:rFonts w:eastAsia="Times New Roman" w:cs="Arial"/>
                <w:b/>
                <w:lang w:eastAsia="sl-SI"/>
              </w:rPr>
              <w:instrText xml:space="preserve"> FORMTEXT </w:instrText>
            </w:r>
            <w:r w:rsidRPr="00EF14AF">
              <w:rPr>
                <w:rFonts w:eastAsia="Times New Roman" w:cs="Arial"/>
                <w:b/>
                <w:lang w:eastAsia="sl-SI"/>
              </w:rPr>
            </w:r>
            <w:r w:rsidRPr="00EF14AF">
              <w:rPr>
                <w:rFonts w:eastAsia="Times New Roman" w:cs="Arial"/>
                <w:b/>
                <w:lang w:eastAsia="sl-SI"/>
              </w:rPr>
              <w:fldChar w:fldCharType="separate"/>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Times New Roman" w:cs="Arial"/>
                <w:b/>
                <w:lang w:eastAsia="sl-SI"/>
              </w:rPr>
              <w:fldChar w:fldCharType="end"/>
            </w:r>
          </w:p>
        </w:tc>
      </w:tr>
      <w:tr w:rsidR="00895BC6" w:rsidRPr="00BC473D" w:rsidTr="00895BC6">
        <w:trPr>
          <w:trHeight w:val="794"/>
        </w:trPr>
        <w:tc>
          <w:tcPr>
            <w:tcW w:w="3261" w:type="dxa"/>
            <w:shd w:val="clear" w:color="auto" w:fill="auto"/>
            <w:vAlign w:val="center"/>
          </w:tcPr>
          <w:p w:rsidR="00895BC6"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eastAsia="Times New Roman" w:cs="Arial"/>
                <w:b/>
                <w:bCs/>
                <w:lang w:eastAsia="sl-SI"/>
              </w:rPr>
            </w:pPr>
            <w:r w:rsidRPr="00EF14AF">
              <w:rPr>
                <w:rFonts w:eastAsia="Times New Roman" w:cs="Arial"/>
                <w:b/>
                <w:bCs/>
                <w:lang w:eastAsia="sl-SI"/>
              </w:rPr>
              <w:t>Naziv referenčnega posla</w:t>
            </w:r>
            <w:r w:rsidR="00853779">
              <w:rPr>
                <w:rFonts w:eastAsia="Times New Roman" w:cs="Arial"/>
                <w:b/>
                <w:bCs/>
                <w:lang w:eastAsia="sl-SI"/>
              </w:rPr>
              <w:t xml:space="preserve"> po Tipizaciji gasilske zveze Slovenije</w:t>
            </w:r>
          </w:p>
          <w:p w:rsidR="00853779" w:rsidRPr="00EF14AF" w:rsidRDefault="00853779"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eastAsia="Times New Roman" w:cs="Arial"/>
                <w:b/>
                <w:bCs/>
                <w:lang w:eastAsia="sl-SI"/>
              </w:rPr>
            </w:pPr>
          </w:p>
        </w:tc>
        <w:tc>
          <w:tcPr>
            <w:tcW w:w="5811" w:type="dxa"/>
            <w:shd w:val="clear" w:color="auto" w:fill="auto"/>
            <w:vAlign w:val="center"/>
          </w:tcPr>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lang w:eastAsia="sl-SI"/>
              </w:rPr>
            </w:pPr>
            <w:r w:rsidRPr="00EF14AF">
              <w:rPr>
                <w:rFonts w:eastAsia="Times New Roman" w:cs="Arial"/>
                <w:b/>
                <w:lang w:eastAsia="sl-SI"/>
              </w:rPr>
              <w:fldChar w:fldCharType="begin">
                <w:ffData>
                  <w:name w:val="Besedilo40"/>
                  <w:enabled/>
                  <w:calcOnExit w:val="0"/>
                  <w:textInput/>
                </w:ffData>
              </w:fldChar>
            </w:r>
            <w:r w:rsidRPr="00EF14AF">
              <w:rPr>
                <w:rFonts w:eastAsia="Times New Roman" w:cs="Arial"/>
                <w:b/>
                <w:lang w:eastAsia="sl-SI"/>
              </w:rPr>
              <w:instrText xml:space="preserve"> FORMTEXT </w:instrText>
            </w:r>
            <w:r w:rsidRPr="00EF14AF">
              <w:rPr>
                <w:rFonts w:eastAsia="Times New Roman" w:cs="Arial"/>
                <w:b/>
                <w:lang w:eastAsia="sl-SI"/>
              </w:rPr>
            </w:r>
            <w:r w:rsidRPr="00EF14AF">
              <w:rPr>
                <w:rFonts w:eastAsia="Times New Roman" w:cs="Arial"/>
                <w:b/>
                <w:lang w:eastAsia="sl-SI"/>
              </w:rPr>
              <w:fldChar w:fldCharType="separate"/>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Times New Roman" w:cs="Arial"/>
                <w:b/>
                <w:lang w:eastAsia="sl-SI"/>
              </w:rPr>
              <w:fldChar w:fldCharType="end"/>
            </w:r>
          </w:p>
        </w:tc>
      </w:tr>
      <w:tr w:rsidR="00895BC6" w:rsidRPr="00BC473D" w:rsidTr="00895BC6">
        <w:trPr>
          <w:trHeight w:val="794"/>
        </w:trPr>
        <w:tc>
          <w:tcPr>
            <w:tcW w:w="3261" w:type="dxa"/>
            <w:shd w:val="clear" w:color="auto" w:fill="auto"/>
            <w:vAlign w:val="center"/>
          </w:tcPr>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eastAsia="Times New Roman" w:cs="Arial"/>
                <w:b/>
                <w:bCs/>
                <w:lang w:eastAsia="sl-SI"/>
              </w:rPr>
            </w:pPr>
            <w:r w:rsidRPr="00EF14AF">
              <w:rPr>
                <w:rFonts w:eastAsia="Times New Roman" w:cs="Arial"/>
                <w:b/>
                <w:bCs/>
                <w:color w:val="000000"/>
                <w:lang w:eastAsia="sl-SI"/>
              </w:rPr>
              <w:t>Izvajalec</w:t>
            </w:r>
          </w:p>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eastAsia="Times New Roman" w:cs="Arial"/>
                <w:b/>
                <w:bCs/>
                <w:lang w:eastAsia="sl-SI"/>
              </w:rPr>
            </w:pPr>
            <w:r w:rsidRPr="00EF14AF">
              <w:rPr>
                <w:rFonts w:eastAsia="Times New Roman" w:cs="Arial"/>
                <w:bCs/>
                <w:lang w:eastAsia="sl-SI"/>
              </w:rPr>
              <w:t>(naziv, naslov)</w:t>
            </w:r>
          </w:p>
        </w:tc>
        <w:tc>
          <w:tcPr>
            <w:tcW w:w="5811" w:type="dxa"/>
            <w:shd w:val="clear" w:color="auto" w:fill="auto"/>
            <w:vAlign w:val="center"/>
          </w:tcPr>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lang w:eastAsia="sl-SI"/>
              </w:rPr>
            </w:pPr>
            <w:r w:rsidRPr="00EF14AF">
              <w:rPr>
                <w:rFonts w:eastAsia="Times New Roman" w:cs="Arial"/>
                <w:b/>
                <w:lang w:eastAsia="sl-SI"/>
              </w:rPr>
              <w:fldChar w:fldCharType="begin">
                <w:ffData>
                  <w:name w:val="Besedilo40"/>
                  <w:enabled/>
                  <w:calcOnExit w:val="0"/>
                  <w:textInput/>
                </w:ffData>
              </w:fldChar>
            </w:r>
            <w:r w:rsidRPr="00EF14AF">
              <w:rPr>
                <w:rFonts w:eastAsia="Times New Roman" w:cs="Arial"/>
                <w:b/>
                <w:lang w:eastAsia="sl-SI"/>
              </w:rPr>
              <w:instrText xml:space="preserve"> FORMTEXT </w:instrText>
            </w:r>
            <w:r w:rsidRPr="00EF14AF">
              <w:rPr>
                <w:rFonts w:eastAsia="Times New Roman" w:cs="Arial"/>
                <w:b/>
                <w:lang w:eastAsia="sl-SI"/>
              </w:rPr>
            </w:r>
            <w:r w:rsidRPr="00EF14AF">
              <w:rPr>
                <w:rFonts w:eastAsia="Times New Roman" w:cs="Arial"/>
                <w:b/>
                <w:lang w:eastAsia="sl-SI"/>
              </w:rPr>
              <w:fldChar w:fldCharType="separate"/>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Times New Roman" w:cs="Arial"/>
                <w:b/>
                <w:lang w:eastAsia="sl-SI"/>
              </w:rPr>
              <w:fldChar w:fldCharType="end"/>
            </w:r>
          </w:p>
        </w:tc>
      </w:tr>
      <w:tr w:rsidR="00895BC6" w:rsidRPr="00BC473D" w:rsidTr="00895BC6">
        <w:trPr>
          <w:trHeight w:val="1918"/>
        </w:trPr>
        <w:tc>
          <w:tcPr>
            <w:tcW w:w="3261" w:type="dxa"/>
            <w:shd w:val="clear" w:color="auto" w:fill="auto"/>
            <w:vAlign w:val="center"/>
          </w:tcPr>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eastAsia="Times New Roman"/>
                <w:b/>
                <w:lang w:eastAsia="x-none"/>
              </w:rPr>
            </w:pPr>
            <w:r w:rsidRPr="00EF14AF">
              <w:rPr>
                <w:rFonts w:eastAsia="Times New Roman"/>
                <w:b/>
                <w:lang w:eastAsia="x-none"/>
              </w:rPr>
              <w:t>Opis vozila</w:t>
            </w:r>
          </w:p>
          <w:p w:rsidR="00895BC6"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eastAsia="Times New Roman"/>
                <w:b/>
                <w:lang w:eastAsia="x-none"/>
              </w:rPr>
            </w:pPr>
            <w:r w:rsidRPr="00EF14AF">
              <w:rPr>
                <w:rFonts w:eastAsia="Times New Roman"/>
                <w:b/>
                <w:lang w:eastAsia="x-none"/>
              </w:rPr>
              <w:t>(zaželeno je, da se gospodarski subjekt opredeli do načina izvedbe v vseh zahtevanih karakteristikah)</w:t>
            </w:r>
          </w:p>
          <w:p w:rsidR="00853779" w:rsidRPr="00EF14AF" w:rsidRDefault="00853779" w:rsidP="0085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eastAsia="Times New Roman" w:cs="Arial"/>
                <w:b/>
                <w:lang w:eastAsia="sl-SI"/>
              </w:rPr>
            </w:pPr>
            <w:r>
              <w:rPr>
                <w:rFonts w:eastAsia="Times New Roman" w:cs="Arial"/>
                <w:b/>
                <w:bCs/>
                <w:lang w:eastAsia="sl-SI"/>
              </w:rPr>
              <w:t>Po Tipizaciji gasilske zveze Slovenije</w:t>
            </w:r>
          </w:p>
        </w:tc>
        <w:tc>
          <w:tcPr>
            <w:tcW w:w="5811" w:type="dxa"/>
            <w:shd w:val="clear" w:color="auto" w:fill="auto"/>
            <w:vAlign w:val="center"/>
          </w:tcPr>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b/>
                <w:lang w:eastAsia="sl-SI"/>
              </w:rPr>
            </w:pPr>
            <w:r w:rsidRPr="00EF14AF">
              <w:rPr>
                <w:rFonts w:eastAsia="Times New Roman" w:cs="Arial"/>
                <w:b/>
                <w:lang w:eastAsia="sl-SI"/>
              </w:rPr>
              <w:fldChar w:fldCharType="begin">
                <w:ffData>
                  <w:name w:val="Besedilo40"/>
                  <w:enabled/>
                  <w:calcOnExit w:val="0"/>
                  <w:textInput/>
                </w:ffData>
              </w:fldChar>
            </w:r>
            <w:r w:rsidRPr="00EF14AF">
              <w:rPr>
                <w:rFonts w:eastAsia="Times New Roman" w:cs="Arial"/>
                <w:b/>
                <w:lang w:eastAsia="sl-SI"/>
              </w:rPr>
              <w:instrText xml:space="preserve"> FORMTEXT </w:instrText>
            </w:r>
            <w:r w:rsidRPr="00EF14AF">
              <w:rPr>
                <w:rFonts w:eastAsia="Times New Roman" w:cs="Arial"/>
                <w:b/>
                <w:lang w:eastAsia="sl-SI"/>
              </w:rPr>
            </w:r>
            <w:r w:rsidRPr="00EF14AF">
              <w:rPr>
                <w:rFonts w:eastAsia="Times New Roman" w:cs="Arial"/>
                <w:b/>
                <w:lang w:eastAsia="sl-SI"/>
              </w:rPr>
              <w:fldChar w:fldCharType="separate"/>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Times New Roman" w:cs="Arial"/>
                <w:b/>
                <w:lang w:eastAsia="sl-SI"/>
              </w:rPr>
              <w:fldChar w:fldCharType="end"/>
            </w:r>
          </w:p>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b/>
                <w:lang w:eastAsia="sl-SI"/>
              </w:rPr>
            </w:pPr>
          </w:p>
          <w:p w:rsidR="00895BC6"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b/>
                <w:lang w:eastAsia="sl-SI"/>
              </w:rPr>
            </w:pPr>
          </w:p>
          <w:p w:rsidR="00853779" w:rsidRDefault="00853779"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b/>
                <w:lang w:eastAsia="sl-SI"/>
              </w:rPr>
            </w:pPr>
          </w:p>
          <w:p w:rsidR="00853779" w:rsidRPr="00EF14AF" w:rsidRDefault="00853779"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b/>
                <w:lang w:eastAsia="sl-SI"/>
              </w:rPr>
            </w:pPr>
          </w:p>
          <w:p w:rsidR="00853779" w:rsidRPr="00EF14AF" w:rsidRDefault="00853779" w:rsidP="0085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b/>
                <w:lang w:eastAsia="sl-SI"/>
              </w:rPr>
            </w:pPr>
            <w:r w:rsidRPr="00EF14AF">
              <w:rPr>
                <w:rFonts w:eastAsia="Times New Roman" w:cs="Arial"/>
                <w:b/>
                <w:lang w:eastAsia="sl-SI"/>
              </w:rPr>
              <w:fldChar w:fldCharType="begin">
                <w:ffData>
                  <w:name w:val="Besedilo40"/>
                  <w:enabled/>
                  <w:calcOnExit w:val="0"/>
                  <w:textInput/>
                </w:ffData>
              </w:fldChar>
            </w:r>
            <w:r w:rsidRPr="00EF14AF">
              <w:rPr>
                <w:rFonts w:eastAsia="Times New Roman" w:cs="Arial"/>
                <w:b/>
                <w:lang w:eastAsia="sl-SI"/>
              </w:rPr>
              <w:instrText xml:space="preserve"> FORMTEXT </w:instrText>
            </w:r>
            <w:r w:rsidRPr="00EF14AF">
              <w:rPr>
                <w:rFonts w:eastAsia="Times New Roman" w:cs="Arial"/>
                <w:b/>
                <w:lang w:eastAsia="sl-SI"/>
              </w:rPr>
            </w:r>
            <w:r w:rsidRPr="00EF14AF">
              <w:rPr>
                <w:rFonts w:eastAsia="Times New Roman" w:cs="Arial"/>
                <w:b/>
                <w:lang w:eastAsia="sl-SI"/>
              </w:rPr>
              <w:fldChar w:fldCharType="separate"/>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Times New Roman" w:cs="Arial"/>
                <w:b/>
                <w:lang w:eastAsia="sl-SI"/>
              </w:rPr>
              <w:fldChar w:fldCharType="end"/>
            </w:r>
          </w:p>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lang w:eastAsia="sl-SI"/>
              </w:rPr>
            </w:pPr>
          </w:p>
        </w:tc>
      </w:tr>
      <w:tr w:rsidR="00895BC6" w:rsidRPr="00BC473D" w:rsidTr="00895BC6">
        <w:trPr>
          <w:trHeight w:val="686"/>
        </w:trPr>
        <w:tc>
          <w:tcPr>
            <w:tcW w:w="3261" w:type="dxa"/>
            <w:shd w:val="clear" w:color="auto" w:fill="auto"/>
            <w:vAlign w:val="center"/>
          </w:tcPr>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eastAsia="Times New Roman"/>
                <w:b/>
                <w:lang w:eastAsia="x-none"/>
              </w:rPr>
            </w:pPr>
            <w:r w:rsidRPr="00EF14AF">
              <w:rPr>
                <w:rFonts w:eastAsia="Times New Roman"/>
                <w:b/>
                <w:lang w:eastAsia="x-none"/>
              </w:rPr>
              <w:t>Vrednost posla v EUR brez DDV</w:t>
            </w:r>
          </w:p>
        </w:tc>
        <w:tc>
          <w:tcPr>
            <w:tcW w:w="5811" w:type="dxa"/>
            <w:shd w:val="clear" w:color="auto" w:fill="auto"/>
            <w:vAlign w:val="center"/>
          </w:tcPr>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b/>
                <w:lang w:eastAsia="sl-SI"/>
              </w:rPr>
            </w:pPr>
            <w:r w:rsidRPr="00EF14AF">
              <w:rPr>
                <w:rFonts w:eastAsia="Times New Roman" w:cs="Arial"/>
                <w:b/>
                <w:lang w:eastAsia="sl-SI"/>
              </w:rPr>
              <w:fldChar w:fldCharType="begin">
                <w:ffData>
                  <w:name w:val="Besedilo40"/>
                  <w:enabled/>
                  <w:calcOnExit w:val="0"/>
                  <w:textInput/>
                </w:ffData>
              </w:fldChar>
            </w:r>
            <w:r w:rsidRPr="00EF14AF">
              <w:rPr>
                <w:rFonts w:eastAsia="Times New Roman" w:cs="Arial"/>
                <w:b/>
                <w:lang w:eastAsia="sl-SI"/>
              </w:rPr>
              <w:instrText xml:space="preserve"> FORMTEXT </w:instrText>
            </w:r>
            <w:r w:rsidRPr="00EF14AF">
              <w:rPr>
                <w:rFonts w:eastAsia="Times New Roman" w:cs="Arial"/>
                <w:b/>
                <w:lang w:eastAsia="sl-SI"/>
              </w:rPr>
            </w:r>
            <w:r w:rsidRPr="00EF14AF">
              <w:rPr>
                <w:rFonts w:eastAsia="Times New Roman" w:cs="Arial"/>
                <w:b/>
                <w:lang w:eastAsia="sl-SI"/>
              </w:rPr>
              <w:fldChar w:fldCharType="separate"/>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Times New Roman" w:cs="Arial"/>
                <w:b/>
                <w:lang w:eastAsia="sl-SI"/>
              </w:rPr>
              <w:fldChar w:fldCharType="end"/>
            </w:r>
          </w:p>
        </w:tc>
      </w:tr>
      <w:tr w:rsidR="00895BC6" w:rsidRPr="00BC473D" w:rsidTr="00895BC6">
        <w:trPr>
          <w:trHeight w:val="457"/>
        </w:trPr>
        <w:tc>
          <w:tcPr>
            <w:tcW w:w="3261" w:type="dxa"/>
            <w:shd w:val="clear" w:color="auto" w:fill="auto"/>
            <w:vAlign w:val="center"/>
          </w:tcPr>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eastAsia="Times New Roman" w:cs="Arial"/>
                <w:b/>
                <w:bCs/>
                <w:lang w:eastAsia="sl-SI"/>
              </w:rPr>
            </w:pPr>
            <w:r w:rsidRPr="00EF14AF">
              <w:rPr>
                <w:rFonts w:eastAsia="Times New Roman" w:cs="Arial"/>
                <w:b/>
                <w:bCs/>
                <w:lang w:eastAsia="sl-SI"/>
              </w:rPr>
              <w:t>Datum primopredaje</w:t>
            </w:r>
          </w:p>
        </w:tc>
        <w:tc>
          <w:tcPr>
            <w:tcW w:w="5811" w:type="dxa"/>
            <w:shd w:val="clear" w:color="auto" w:fill="auto"/>
            <w:vAlign w:val="center"/>
          </w:tcPr>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Arial"/>
                <w:lang w:eastAsia="sl-SI"/>
              </w:rPr>
            </w:pPr>
            <w:r w:rsidRPr="00EF14AF">
              <w:rPr>
                <w:rFonts w:eastAsia="Times New Roman" w:cs="Arial"/>
                <w:b/>
                <w:lang w:eastAsia="sl-SI"/>
              </w:rPr>
              <w:fldChar w:fldCharType="begin">
                <w:ffData>
                  <w:name w:val="Besedilo40"/>
                  <w:enabled/>
                  <w:calcOnExit w:val="0"/>
                  <w:textInput/>
                </w:ffData>
              </w:fldChar>
            </w:r>
            <w:r w:rsidRPr="00EF14AF">
              <w:rPr>
                <w:rFonts w:eastAsia="Times New Roman" w:cs="Arial"/>
                <w:b/>
                <w:lang w:eastAsia="sl-SI"/>
              </w:rPr>
              <w:instrText xml:space="preserve"> FORMTEXT </w:instrText>
            </w:r>
            <w:r w:rsidRPr="00EF14AF">
              <w:rPr>
                <w:rFonts w:eastAsia="Times New Roman" w:cs="Arial"/>
                <w:b/>
                <w:lang w:eastAsia="sl-SI"/>
              </w:rPr>
            </w:r>
            <w:r w:rsidRPr="00EF14AF">
              <w:rPr>
                <w:rFonts w:eastAsia="Times New Roman" w:cs="Arial"/>
                <w:b/>
                <w:lang w:eastAsia="sl-SI"/>
              </w:rPr>
              <w:fldChar w:fldCharType="separate"/>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Times New Roman" w:cs="Arial"/>
                <w:b/>
                <w:lang w:eastAsia="sl-SI"/>
              </w:rPr>
              <w:fldChar w:fldCharType="end"/>
            </w:r>
          </w:p>
        </w:tc>
      </w:tr>
      <w:tr w:rsidR="00895BC6" w:rsidRPr="00BC473D" w:rsidTr="00895BC6">
        <w:trPr>
          <w:trHeight w:val="1592"/>
        </w:trPr>
        <w:tc>
          <w:tcPr>
            <w:tcW w:w="3261" w:type="dxa"/>
            <w:shd w:val="clear" w:color="auto" w:fill="auto"/>
            <w:vAlign w:val="center"/>
          </w:tcPr>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eastAsia="Times New Roman" w:cs="Arial"/>
                <w:b/>
                <w:bCs/>
                <w:lang w:eastAsia="sl-SI"/>
              </w:rPr>
            </w:pPr>
            <w:r w:rsidRPr="00EF14AF">
              <w:rPr>
                <w:rFonts w:eastAsia="Times New Roman" w:cs="Arial"/>
                <w:b/>
                <w:bCs/>
                <w:lang w:eastAsia="sl-SI"/>
              </w:rPr>
              <w:t xml:space="preserve">Kontaktna oseba pri naročniku referenčnega posla, ki lahko </w:t>
            </w:r>
          </w:p>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 w:right="-57"/>
              <w:rPr>
                <w:rFonts w:eastAsia="Times New Roman" w:cs="Arial"/>
                <w:b/>
                <w:bCs/>
                <w:lang w:eastAsia="sl-SI"/>
              </w:rPr>
            </w:pPr>
            <w:r w:rsidRPr="00EF14AF">
              <w:rPr>
                <w:rFonts w:eastAsia="Times New Roman" w:cs="Arial"/>
                <w:b/>
                <w:bCs/>
                <w:lang w:eastAsia="sl-SI"/>
              </w:rPr>
              <w:t>potrdi referenco</w:t>
            </w:r>
          </w:p>
        </w:tc>
        <w:tc>
          <w:tcPr>
            <w:tcW w:w="5811" w:type="dxa"/>
            <w:shd w:val="clear" w:color="auto" w:fill="auto"/>
            <w:vAlign w:val="center"/>
          </w:tcPr>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Arial"/>
                <w:lang w:eastAsia="sl-SI"/>
              </w:rPr>
            </w:pPr>
            <w:r w:rsidRPr="00EF14AF">
              <w:rPr>
                <w:rFonts w:eastAsia="Times New Roman" w:cs="Arial"/>
                <w:lang w:eastAsia="sl-SI"/>
              </w:rPr>
              <w:t xml:space="preserve">Ime in priimek: </w:t>
            </w:r>
            <w:r w:rsidRPr="00EF14AF">
              <w:rPr>
                <w:rFonts w:eastAsia="Times New Roman" w:cs="Arial"/>
                <w:b/>
                <w:lang w:eastAsia="sl-SI"/>
              </w:rPr>
              <w:fldChar w:fldCharType="begin">
                <w:ffData>
                  <w:name w:val="Besedilo40"/>
                  <w:enabled/>
                  <w:calcOnExit w:val="0"/>
                  <w:textInput/>
                </w:ffData>
              </w:fldChar>
            </w:r>
            <w:r w:rsidRPr="00EF14AF">
              <w:rPr>
                <w:rFonts w:eastAsia="Times New Roman" w:cs="Arial"/>
                <w:b/>
                <w:lang w:eastAsia="sl-SI"/>
              </w:rPr>
              <w:instrText xml:space="preserve"> FORMTEXT </w:instrText>
            </w:r>
            <w:r w:rsidRPr="00EF14AF">
              <w:rPr>
                <w:rFonts w:eastAsia="Times New Roman" w:cs="Arial"/>
                <w:b/>
                <w:lang w:eastAsia="sl-SI"/>
              </w:rPr>
            </w:r>
            <w:r w:rsidRPr="00EF14AF">
              <w:rPr>
                <w:rFonts w:eastAsia="Times New Roman" w:cs="Arial"/>
                <w:b/>
                <w:lang w:eastAsia="sl-SI"/>
              </w:rPr>
              <w:fldChar w:fldCharType="separate"/>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Times New Roman" w:cs="Arial"/>
                <w:b/>
                <w:lang w:eastAsia="sl-SI"/>
              </w:rPr>
              <w:fldChar w:fldCharType="end"/>
            </w:r>
          </w:p>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eastAsia="Times New Roman" w:cs="Arial"/>
                <w:lang w:eastAsia="sl-SI"/>
              </w:rPr>
            </w:pPr>
            <w:r w:rsidRPr="00EF14AF">
              <w:rPr>
                <w:rFonts w:eastAsia="Times New Roman" w:cs="Arial"/>
                <w:lang w:eastAsia="sl-SI"/>
              </w:rPr>
              <w:t xml:space="preserve">E-pošta: </w:t>
            </w:r>
            <w:r w:rsidRPr="00EF14AF">
              <w:rPr>
                <w:rFonts w:eastAsia="Times New Roman" w:cs="Arial"/>
                <w:b/>
                <w:lang w:eastAsia="sl-SI"/>
              </w:rPr>
              <w:fldChar w:fldCharType="begin">
                <w:ffData>
                  <w:name w:val="Besedilo40"/>
                  <w:enabled/>
                  <w:calcOnExit w:val="0"/>
                  <w:textInput/>
                </w:ffData>
              </w:fldChar>
            </w:r>
            <w:r w:rsidRPr="00EF14AF">
              <w:rPr>
                <w:rFonts w:eastAsia="Times New Roman" w:cs="Arial"/>
                <w:b/>
                <w:lang w:eastAsia="sl-SI"/>
              </w:rPr>
              <w:instrText xml:space="preserve"> FORMTEXT </w:instrText>
            </w:r>
            <w:r w:rsidRPr="00EF14AF">
              <w:rPr>
                <w:rFonts w:eastAsia="Times New Roman" w:cs="Arial"/>
                <w:b/>
                <w:lang w:eastAsia="sl-SI"/>
              </w:rPr>
            </w:r>
            <w:r w:rsidRPr="00EF14AF">
              <w:rPr>
                <w:rFonts w:eastAsia="Times New Roman" w:cs="Arial"/>
                <w:b/>
                <w:lang w:eastAsia="sl-SI"/>
              </w:rPr>
              <w:fldChar w:fldCharType="separate"/>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Times New Roman" w:cs="Arial"/>
                <w:b/>
                <w:lang w:eastAsia="sl-SI"/>
              </w:rPr>
              <w:fldChar w:fldCharType="end"/>
            </w:r>
          </w:p>
          <w:p w:rsidR="00895BC6" w:rsidRPr="00EF14AF" w:rsidRDefault="00895BC6" w:rsidP="00895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eastAsia="Times New Roman" w:cs="Arial"/>
                <w:lang w:eastAsia="sl-SI"/>
              </w:rPr>
            </w:pPr>
            <w:r w:rsidRPr="00EF14AF">
              <w:rPr>
                <w:rFonts w:eastAsia="Times New Roman" w:cs="Arial"/>
                <w:lang w:eastAsia="sl-SI"/>
              </w:rPr>
              <w:t xml:space="preserve">Telefon: </w:t>
            </w:r>
            <w:r w:rsidRPr="00EF14AF">
              <w:rPr>
                <w:rFonts w:eastAsia="Times New Roman" w:cs="Arial"/>
                <w:b/>
                <w:lang w:eastAsia="sl-SI"/>
              </w:rPr>
              <w:fldChar w:fldCharType="begin">
                <w:ffData>
                  <w:name w:val="Besedilo40"/>
                  <w:enabled/>
                  <w:calcOnExit w:val="0"/>
                  <w:textInput/>
                </w:ffData>
              </w:fldChar>
            </w:r>
            <w:r w:rsidRPr="00EF14AF">
              <w:rPr>
                <w:rFonts w:eastAsia="Times New Roman" w:cs="Arial"/>
                <w:b/>
                <w:lang w:eastAsia="sl-SI"/>
              </w:rPr>
              <w:instrText xml:space="preserve"> FORMTEXT </w:instrText>
            </w:r>
            <w:r w:rsidRPr="00EF14AF">
              <w:rPr>
                <w:rFonts w:eastAsia="Times New Roman" w:cs="Arial"/>
                <w:b/>
                <w:lang w:eastAsia="sl-SI"/>
              </w:rPr>
            </w:r>
            <w:r w:rsidRPr="00EF14AF">
              <w:rPr>
                <w:rFonts w:eastAsia="Times New Roman" w:cs="Arial"/>
                <w:b/>
                <w:lang w:eastAsia="sl-SI"/>
              </w:rPr>
              <w:fldChar w:fldCharType="separate"/>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MS Mincho" w:cs="MS Mincho"/>
                <w:b/>
                <w:noProof/>
                <w:lang w:eastAsia="sl-SI"/>
              </w:rPr>
              <w:t> </w:t>
            </w:r>
            <w:r w:rsidRPr="00EF14AF">
              <w:rPr>
                <w:rFonts w:eastAsia="Times New Roman" w:cs="Arial"/>
                <w:b/>
                <w:lang w:eastAsia="sl-SI"/>
              </w:rPr>
              <w:fldChar w:fldCharType="end"/>
            </w:r>
          </w:p>
        </w:tc>
      </w:tr>
    </w:tbl>
    <w:p w:rsidR="00895BC6" w:rsidRPr="00EF14AF" w:rsidRDefault="00895BC6" w:rsidP="00895BC6">
      <w:pPr>
        <w:widowControl w:val="0"/>
        <w:suppressAutoHyphens/>
        <w:spacing w:after="0" w:line="240" w:lineRule="auto"/>
        <w:rPr>
          <w:rFonts w:eastAsia="Times New Roman" w:cs="Arial"/>
          <w:b/>
        </w:rPr>
      </w:pPr>
    </w:p>
    <w:p w:rsidR="00895BC6" w:rsidRPr="00EF14AF" w:rsidRDefault="00895BC6" w:rsidP="00895BC6">
      <w:pPr>
        <w:widowControl w:val="0"/>
        <w:suppressAutoHyphens/>
        <w:spacing w:after="0" w:line="240" w:lineRule="auto"/>
        <w:rPr>
          <w:rFonts w:eastAsia="Times New Roman" w:cs="Arial"/>
        </w:rPr>
      </w:pPr>
    </w:p>
    <w:p w:rsidR="00895BC6" w:rsidRPr="00EF14AF" w:rsidRDefault="00895BC6" w:rsidP="00895BC6">
      <w:pPr>
        <w:widowControl w:val="0"/>
        <w:suppressAutoHyphens/>
        <w:spacing w:after="0" w:line="240" w:lineRule="auto"/>
        <w:rPr>
          <w:rFonts w:eastAsia="Times New Roman" w:cs="Arial"/>
        </w:rPr>
      </w:pPr>
      <w:r w:rsidRPr="00EF14AF">
        <w:rPr>
          <w:rFonts w:eastAsia="Times New Roman" w:cs="Arial"/>
        </w:rPr>
        <w:t>V/na___________________, datum___________________</w:t>
      </w:r>
    </w:p>
    <w:p w:rsidR="00895BC6" w:rsidRPr="00EF14AF" w:rsidRDefault="00895BC6" w:rsidP="00895BC6">
      <w:pPr>
        <w:widowControl w:val="0"/>
        <w:suppressAutoHyphens/>
        <w:spacing w:after="0" w:line="240" w:lineRule="auto"/>
        <w:rPr>
          <w:rFonts w:eastAsia="Times New Roman" w:cs="Arial"/>
        </w:rPr>
      </w:pPr>
    </w:p>
    <w:p w:rsidR="00895BC6" w:rsidRPr="00EF14AF" w:rsidRDefault="00895BC6" w:rsidP="00895BC6">
      <w:pPr>
        <w:widowControl w:val="0"/>
        <w:suppressAutoHyphens/>
        <w:spacing w:after="0" w:line="240" w:lineRule="auto"/>
        <w:rPr>
          <w:rFonts w:eastAsia="Times New Roman" w:cs="Arial"/>
        </w:rPr>
      </w:pP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t>Žig in podpis zakonitega zastopnika ponudnika:</w:t>
      </w:r>
    </w:p>
    <w:p w:rsidR="00895BC6" w:rsidRPr="00EF14AF" w:rsidRDefault="00895BC6" w:rsidP="00895BC6">
      <w:pPr>
        <w:widowControl w:val="0"/>
        <w:suppressAutoHyphens/>
        <w:spacing w:after="0" w:line="240" w:lineRule="auto"/>
        <w:rPr>
          <w:rFonts w:eastAsia="Times New Roman" w:cs="Arial"/>
        </w:rPr>
      </w:pPr>
    </w:p>
    <w:p w:rsidR="00895BC6" w:rsidRPr="00EF14AF" w:rsidRDefault="00895BC6" w:rsidP="00895BC6">
      <w:pPr>
        <w:widowControl w:val="0"/>
        <w:suppressAutoHyphens/>
        <w:spacing w:after="0" w:line="240" w:lineRule="auto"/>
        <w:rPr>
          <w:rFonts w:eastAsia="Times New Roman" w:cs="Arial"/>
        </w:rPr>
      </w:pP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r>
      <w:r w:rsidRPr="00EF14AF">
        <w:rPr>
          <w:rFonts w:eastAsia="Times New Roman" w:cs="Arial"/>
        </w:rPr>
        <w:tab/>
        <w:t>________________________________________</w:t>
      </w:r>
    </w:p>
    <w:p w:rsidR="00AA2283" w:rsidRPr="00EF14AF" w:rsidRDefault="00AA2283" w:rsidP="00895BC6">
      <w:pPr>
        <w:widowControl w:val="0"/>
        <w:suppressAutoHyphens/>
        <w:spacing w:after="0" w:line="240" w:lineRule="auto"/>
        <w:rPr>
          <w:rFonts w:eastAsia="Times New Roman" w:cs="Arial"/>
          <w:b/>
        </w:rPr>
      </w:pPr>
    </w:p>
    <w:p w:rsidR="00895BC6" w:rsidRPr="00EF14AF" w:rsidRDefault="00895BC6" w:rsidP="00895BC6">
      <w:pPr>
        <w:widowControl w:val="0"/>
        <w:suppressAutoHyphens/>
        <w:spacing w:after="0" w:line="240" w:lineRule="auto"/>
        <w:rPr>
          <w:rFonts w:eastAsia="Times New Roman" w:cs="Arial"/>
          <w:b/>
        </w:rPr>
      </w:pPr>
    </w:p>
    <w:p w:rsidR="00895BC6" w:rsidRPr="00AE1A83" w:rsidRDefault="00895BC6" w:rsidP="00FD268C">
      <w:pPr>
        <w:widowControl w:val="0"/>
        <w:shd w:val="clear" w:color="auto" w:fill="FFFFFF"/>
        <w:suppressAutoHyphens/>
        <w:spacing w:before="120" w:after="0" w:line="260" w:lineRule="exact"/>
        <w:ind w:right="-72"/>
        <w:rPr>
          <w:rFonts w:eastAsia="Times New Roman" w:cs="Arial"/>
          <w:lang w:eastAsia="ar-SA"/>
        </w:rPr>
        <w:sectPr w:rsidR="00895BC6" w:rsidRPr="00AE1A83" w:rsidSect="00895BC6">
          <w:headerReference w:type="first" r:id="rId23"/>
          <w:pgSz w:w="11900" w:h="16840" w:code="9"/>
          <w:pgMar w:top="1618" w:right="1460" w:bottom="1134" w:left="1440" w:header="964" w:footer="500" w:gutter="0"/>
          <w:cols w:space="708"/>
          <w:titlePg/>
        </w:sectPr>
      </w:pPr>
      <w:r w:rsidRPr="00EF14AF">
        <w:rPr>
          <w:rFonts w:eastAsia="Times New Roman" w:cs="Arial"/>
          <w:u w:val="single"/>
          <w:lang w:eastAsia="ar-SA"/>
        </w:rPr>
        <w:t>Opomba:</w:t>
      </w:r>
      <w:r w:rsidRPr="00EF14AF">
        <w:rPr>
          <w:rFonts w:eastAsia="Times New Roman" w:cs="Arial"/>
          <w:lang w:eastAsia="ar-SA"/>
        </w:rPr>
        <w:t xml:space="preserve"> Z</w:t>
      </w:r>
      <w:r w:rsidRPr="00EF14AF">
        <w:rPr>
          <w:rFonts w:eastAsia="Times New Roman" w:cs="Arial"/>
          <w:bCs/>
          <w:lang w:eastAsia="ar-SA"/>
        </w:rPr>
        <w:t xml:space="preserve">a vsako referenco gospodarski subjekti izpolnijo ločeno tabelo. </w:t>
      </w:r>
    </w:p>
    <w:p w:rsidR="00895BC6" w:rsidRDefault="00FD268C" w:rsidP="00FD268C">
      <w:pPr>
        <w:pStyle w:val="BodyText"/>
        <w:jc w:val="center"/>
        <w:rPr>
          <w:rFonts w:ascii="Calibri" w:hAnsi="Calibri" w:cs="Arial"/>
          <w:b/>
          <w:bCs/>
          <w:lang w:val="sl-SI"/>
        </w:rPr>
      </w:pPr>
      <w:r>
        <w:rPr>
          <w:sz w:val="20"/>
          <w:lang w:val="sl-SI"/>
        </w:rPr>
        <w:lastRenderedPageBreak/>
        <w:t xml:space="preserve">                                                                                                                                               </w:t>
      </w:r>
      <w:r w:rsidR="00895BC6" w:rsidRPr="00EF14AF">
        <w:rPr>
          <w:rFonts w:ascii="Calibri" w:hAnsi="Calibri" w:cs="Arial"/>
          <w:b/>
          <w:bCs/>
        </w:rPr>
        <w:t xml:space="preserve">Priloga </w:t>
      </w:r>
      <w:r w:rsidR="00895BC6">
        <w:rPr>
          <w:rFonts w:ascii="Calibri" w:hAnsi="Calibri" w:cs="Arial"/>
          <w:b/>
          <w:bCs/>
          <w:lang w:val="sl-SI"/>
        </w:rPr>
        <w:t>7</w:t>
      </w:r>
    </w:p>
    <w:p w:rsidR="00895BC6" w:rsidRPr="00CA5B2B" w:rsidRDefault="00F6234B" w:rsidP="00895BC6">
      <w:pPr>
        <w:pStyle w:val="BodyText"/>
        <w:rPr>
          <w:rFonts w:ascii="Calibri" w:hAnsi="Calibri" w:cs="Arial"/>
          <w:b/>
          <w:bCs/>
          <w:lang w:val="sl-SI"/>
        </w:rPr>
      </w:pPr>
      <w:r>
        <w:rPr>
          <w:rFonts w:ascii="Calibri" w:hAnsi="Calibri" w:cs="Calibri"/>
          <w:b/>
          <w:bCs/>
          <w:i/>
          <w:iCs/>
          <w:sz w:val="22"/>
          <w:szCs w:val="22"/>
          <w:lang w:val="sl-SI"/>
        </w:rPr>
        <w:t xml:space="preserve">                </w:t>
      </w:r>
      <w:r w:rsidR="00895BC6" w:rsidRPr="00BC473D">
        <w:rPr>
          <w:rFonts w:ascii="Calibri" w:hAnsi="Calibri" w:cs="Calibri"/>
          <w:b/>
          <w:bCs/>
          <w:i/>
          <w:iCs/>
          <w:sz w:val="22"/>
          <w:szCs w:val="22"/>
          <w:lang w:val="sl-SI"/>
        </w:rPr>
        <w:t xml:space="preserve"> </w:t>
      </w:r>
      <w:r w:rsidR="00895BC6" w:rsidRPr="00BC473D">
        <w:rPr>
          <w:rFonts w:ascii="Calibri" w:hAnsi="Calibri" w:cs="Calibri"/>
          <w:sz w:val="22"/>
          <w:szCs w:val="22"/>
        </w:rPr>
        <w:t>MENIČNA IZJAVA</w:t>
      </w:r>
    </w:p>
    <w:p w:rsidR="00895BC6" w:rsidRPr="00BC473D" w:rsidRDefault="00895BC6" w:rsidP="00895BC6">
      <w:pPr>
        <w:spacing w:line="258" w:lineRule="exact"/>
        <w:ind w:left="3356" w:right="3253"/>
        <w:jc w:val="center"/>
        <w:rPr>
          <w:rFonts w:cs="Calibri"/>
          <w:b/>
        </w:rPr>
      </w:pPr>
      <w:r w:rsidRPr="00BC473D">
        <w:rPr>
          <w:rFonts w:cs="Calibri"/>
          <w:b/>
        </w:rPr>
        <w:t>ZA RESNOST PONUDBE</w:t>
      </w:r>
    </w:p>
    <w:p w:rsidR="00895BC6" w:rsidRPr="00BC473D" w:rsidRDefault="00895BC6" w:rsidP="00895BC6">
      <w:pPr>
        <w:pStyle w:val="BodyText"/>
        <w:rPr>
          <w:rFonts w:ascii="Calibri" w:hAnsi="Calibri" w:cs="Calibri"/>
          <w:b/>
          <w:sz w:val="22"/>
          <w:szCs w:val="22"/>
        </w:rPr>
      </w:pPr>
    </w:p>
    <w:p w:rsidR="00895BC6" w:rsidRPr="00BC473D" w:rsidRDefault="00895BC6" w:rsidP="00895BC6">
      <w:pPr>
        <w:pStyle w:val="BodyText"/>
        <w:spacing w:before="10"/>
        <w:rPr>
          <w:rFonts w:ascii="Calibri" w:hAnsi="Calibri" w:cs="Calibri"/>
          <w:b/>
          <w:sz w:val="22"/>
          <w:szCs w:val="22"/>
        </w:rPr>
      </w:pPr>
    </w:p>
    <w:p w:rsidR="00895BC6" w:rsidRPr="00554F08" w:rsidRDefault="00895BC6" w:rsidP="00895BC6">
      <w:pPr>
        <w:ind w:left="300"/>
        <w:rPr>
          <w:rFonts w:cs="Calibri"/>
        </w:rPr>
      </w:pPr>
      <w:r w:rsidRPr="00554F08">
        <w:rPr>
          <w:rFonts w:cs="Calibri"/>
        </w:rPr>
        <w:t>_______________________________</w:t>
      </w:r>
    </w:p>
    <w:p w:rsidR="00895BC6" w:rsidRPr="00BC473D" w:rsidRDefault="00895BC6" w:rsidP="00895BC6">
      <w:pPr>
        <w:pStyle w:val="BodyText"/>
        <w:spacing w:before="2"/>
        <w:ind w:left="927"/>
        <w:rPr>
          <w:rFonts w:ascii="Calibri" w:hAnsi="Calibri" w:cs="Calibri"/>
          <w:sz w:val="22"/>
          <w:szCs w:val="22"/>
        </w:rPr>
      </w:pPr>
      <w:r w:rsidRPr="00BC473D">
        <w:rPr>
          <w:rFonts w:ascii="Calibri" w:hAnsi="Calibri" w:cs="Calibri"/>
          <w:sz w:val="22"/>
          <w:szCs w:val="22"/>
        </w:rPr>
        <w:t>(izdajatelj menice)</w:t>
      </w:r>
    </w:p>
    <w:p w:rsidR="00895BC6" w:rsidRPr="00BC473D" w:rsidRDefault="00895BC6" w:rsidP="00895BC6">
      <w:pPr>
        <w:pStyle w:val="BodyText"/>
        <w:rPr>
          <w:rFonts w:ascii="Calibri" w:hAnsi="Calibri" w:cs="Calibri"/>
          <w:sz w:val="22"/>
          <w:szCs w:val="22"/>
        </w:rPr>
      </w:pPr>
    </w:p>
    <w:p w:rsidR="00895BC6" w:rsidRPr="00BC473D" w:rsidRDefault="00895BC6" w:rsidP="00895BC6">
      <w:pPr>
        <w:pStyle w:val="BodyText"/>
        <w:tabs>
          <w:tab w:val="left" w:pos="3382"/>
          <w:tab w:val="left" w:pos="7246"/>
          <w:tab w:val="left" w:pos="10489"/>
        </w:tabs>
        <w:ind w:left="300" w:right="192"/>
        <w:jc w:val="both"/>
        <w:rPr>
          <w:rFonts w:ascii="Calibri" w:hAnsi="Calibri" w:cs="Calibri"/>
          <w:sz w:val="22"/>
          <w:szCs w:val="22"/>
          <w:lang w:val="sl-SI"/>
        </w:rPr>
      </w:pPr>
      <w:r w:rsidRPr="00BC473D">
        <w:rPr>
          <w:rFonts w:ascii="Calibri" w:hAnsi="Calibri" w:cs="Calibri"/>
          <w:sz w:val="22"/>
          <w:szCs w:val="22"/>
        </w:rPr>
        <w:t>Na</w:t>
      </w:r>
      <w:r w:rsidR="00F6234B">
        <w:rPr>
          <w:rFonts w:ascii="Calibri" w:hAnsi="Calibri" w:cs="Calibri"/>
          <w:sz w:val="22"/>
          <w:szCs w:val="22"/>
        </w:rPr>
        <w:t xml:space="preserve"> </w:t>
      </w:r>
      <w:r w:rsidRPr="00BC473D">
        <w:rPr>
          <w:rFonts w:ascii="Calibri" w:hAnsi="Calibri" w:cs="Calibri"/>
          <w:sz w:val="22"/>
          <w:szCs w:val="22"/>
        </w:rPr>
        <w:t>podlagi</w:t>
      </w:r>
      <w:r w:rsidR="00F6234B">
        <w:rPr>
          <w:rFonts w:ascii="Calibri" w:hAnsi="Calibri" w:cs="Calibri"/>
          <w:sz w:val="22"/>
          <w:szCs w:val="22"/>
        </w:rPr>
        <w:t xml:space="preserve"> </w:t>
      </w:r>
      <w:r w:rsidRPr="00BC473D">
        <w:rPr>
          <w:rFonts w:ascii="Calibri" w:hAnsi="Calibri" w:cs="Calibri"/>
          <w:sz w:val="22"/>
          <w:szCs w:val="22"/>
        </w:rPr>
        <w:t>javnega</w:t>
      </w:r>
      <w:r w:rsidRPr="00BC473D">
        <w:rPr>
          <w:rFonts w:ascii="Calibri" w:hAnsi="Calibri" w:cs="Calibri"/>
          <w:spacing w:val="25"/>
          <w:sz w:val="22"/>
          <w:szCs w:val="22"/>
        </w:rPr>
        <w:t xml:space="preserve"> </w:t>
      </w:r>
      <w:r w:rsidRPr="00BC473D">
        <w:rPr>
          <w:rFonts w:ascii="Calibri" w:hAnsi="Calibri" w:cs="Calibri"/>
          <w:sz w:val="22"/>
          <w:szCs w:val="22"/>
        </w:rPr>
        <w:t>naročila</w:t>
      </w:r>
      <w:r w:rsidRPr="00BC473D">
        <w:rPr>
          <w:rFonts w:ascii="Calibri" w:hAnsi="Calibri" w:cs="Calibri"/>
          <w:spacing w:val="37"/>
          <w:sz w:val="22"/>
          <w:szCs w:val="22"/>
        </w:rPr>
        <w:t xml:space="preserve"> </w:t>
      </w:r>
      <w:r w:rsidRPr="00BC473D">
        <w:rPr>
          <w:rFonts w:ascii="Calibri" w:hAnsi="Calibri" w:cs="Calibri"/>
          <w:sz w:val="22"/>
          <w:szCs w:val="22"/>
        </w:rPr>
        <w:t>za</w:t>
      </w:r>
      <w:r w:rsidRPr="00BC473D">
        <w:rPr>
          <w:rFonts w:ascii="Calibri" w:hAnsi="Calibri" w:cs="Calibri"/>
          <w:sz w:val="22"/>
          <w:szCs w:val="22"/>
          <w:u w:val="single"/>
        </w:rPr>
        <w:t xml:space="preserve"> </w:t>
      </w:r>
      <w:r w:rsidRPr="00BC473D">
        <w:rPr>
          <w:rFonts w:ascii="Calibri" w:hAnsi="Calibri" w:cs="Calibri"/>
          <w:sz w:val="22"/>
          <w:szCs w:val="22"/>
          <w:u w:val="single"/>
        </w:rPr>
        <w:tab/>
      </w:r>
      <w:r w:rsidRPr="00BC473D">
        <w:rPr>
          <w:rFonts w:ascii="Calibri" w:hAnsi="Calibri" w:cs="Calibri"/>
          <w:sz w:val="22"/>
          <w:szCs w:val="22"/>
          <w:u w:val="single"/>
        </w:rPr>
        <w:tab/>
      </w:r>
      <w:r w:rsidRPr="00BC473D">
        <w:rPr>
          <w:rFonts w:ascii="Calibri" w:hAnsi="Calibri" w:cs="Calibri"/>
          <w:sz w:val="22"/>
          <w:szCs w:val="22"/>
        </w:rPr>
        <w:t>,</w:t>
      </w:r>
      <w:r w:rsidRPr="00BC473D">
        <w:rPr>
          <w:rFonts w:ascii="Calibri" w:hAnsi="Calibri" w:cs="Calibri"/>
          <w:spacing w:val="38"/>
          <w:sz w:val="22"/>
          <w:szCs w:val="22"/>
        </w:rPr>
        <w:t xml:space="preserve"> </w:t>
      </w:r>
      <w:r w:rsidRPr="00BC473D">
        <w:rPr>
          <w:rFonts w:ascii="Calibri" w:hAnsi="Calibri" w:cs="Calibri"/>
          <w:sz w:val="22"/>
          <w:szCs w:val="22"/>
        </w:rPr>
        <w:t>objavljenega</w:t>
      </w:r>
      <w:r w:rsidRPr="00BC473D">
        <w:rPr>
          <w:rFonts w:ascii="Calibri" w:hAnsi="Calibri" w:cs="Calibri"/>
          <w:spacing w:val="37"/>
          <w:sz w:val="22"/>
          <w:szCs w:val="22"/>
        </w:rPr>
        <w:t xml:space="preserve"> </w:t>
      </w:r>
      <w:r w:rsidRPr="00BC473D">
        <w:rPr>
          <w:rFonts w:ascii="Calibri" w:hAnsi="Calibri" w:cs="Calibri"/>
          <w:sz w:val="22"/>
          <w:szCs w:val="22"/>
        </w:rPr>
        <w:t>dne</w:t>
      </w:r>
      <w:r w:rsidRPr="00BC473D">
        <w:rPr>
          <w:rFonts w:ascii="Calibri" w:hAnsi="Calibri" w:cs="Calibri"/>
          <w:sz w:val="22"/>
          <w:szCs w:val="22"/>
          <w:u w:val="single"/>
        </w:rPr>
        <w:t xml:space="preserve"> </w:t>
      </w:r>
      <w:r w:rsidRPr="00BC473D">
        <w:rPr>
          <w:rFonts w:ascii="Calibri" w:hAnsi="Calibri" w:cs="Calibri"/>
          <w:sz w:val="22"/>
          <w:szCs w:val="22"/>
          <w:u w:val="single"/>
        </w:rPr>
        <w:tab/>
      </w:r>
      <w:r w:rsidRPr="00BC473D">
        <w:rPr>
          <w:rFonts w:ascii="Calibri" w:hAnsi="Calibri" w:cs="Calibri"/>
          <w:sz w:val="22"/>
          <w:szCs w:val="22"/>
        </w:rPr>
        <w:t>, številka</w:t>
      </w:r>
      <w:r w:rsidRPr="00BC473D">
        <w:rPr>
          <w:rFonts w:ascii="Calibri" w:hAnsi="Calibri" w:cs="Calibri"/>
          <w:spacing w:val="-3"/>
          <w:sz w:val="22"/>
          <w:szCs w:val="22"/>
        </w:rPr>
        <w:t xml:space="preserve"> </w:t>
      </w:r>
      <w:r w:rsidRPr="00BC473D">
        <w:rPr>
          <w:rFonts w:ascii="Calibri" w:hAnsi="Calibri" w:cs="Calibri"/>
          <w:sz w:val="22"/>
          <w:szCs w:val="22"/>
        </w:rPr>
        <w:t>objave</w:t>
      </w:r>
      <w:r w:rsidRPr="00BC473D">
        <w:rPr>
          <w:rFonts w:ascii="Calibri" w:hAnsi="Calibri" w:cs="Calibri"/>
          <w:sz w:val="22"/>
          <w:szCs w:val="22"/>
          <w:u w:val="single"/>
        </w:rPr>
        <w:t xml:space="preserve"> </w:t>
      </w:r>
      <w:r w:rsidRPr="00BC473D">
        <w:rPr>
          <w:rFonts w:ascii="Calibri" w:hAnsi="Calibri" w:cs="Calibri"/>
          <w:sz w:val="22"/>
          <w:szCs w:val="22"/>
          <w:u w:val="single"/>
        </w:rPr>
        <w:tab/>
      </w:r>
      <w:r w:rsidRPr="00BC473D">
        <w:rPr>
          <w:rFonts w:ascii="Calibri" w:hAnsi="Calibri" w:cs="Calibri"/>
          <w:sz w:val="22"/>
          <w:szCs w:val="22"/>
        </w:rPr>
        <w:t>, izročamo eno (1) bianco menico, na kateri je podpisana pooblaščena oseba za</w:t>
      </w:r>
      <w:r w:rsidRPr="00BC473D">
        <w:rPr>
          <w:rFonts w:ascii="Calibri" w:hAnsi="Calibri" w:cs="Calibri"/>
          <w:spacing w:val="-1"/>
          <w:sz w:val="22"/>
          <w:szCs w:val="22"/>
        </w:rPr>
        <w:t xml:space="preserve"> </w:t>
      </w:r>
      <w:r w:rsidRPr="00BC473D">
        <w:rPr>
          <w:rFonts w:ascii="Calibri" w:hAnsi="Calibri" w:cs="Calibri"/>
          <w:sz w:val="22"/>
          <w:szCs w:val="22"/>
        </w:rPr>
        <w:t>zastopanje:</w:t>
      </w:r>
      <w:r w:rsidRPr="00BC473D">
        <w:rPr>
          <w:rFonts w:ascii="Calibri" w:hAnsi="Calibri" w:cs="Calibri"/>
          <w:sz w:val="22"/>
          <w:szCs w:val="22"/>
          <w:lang w:val="sl-SI"/>
        </w:rPr>
        <w:t xml:space="preserve"> </w:t>
      </w:r>
    </w:p>
    <w:p w:rsidR="00895BC6" w:rsidRPr="00BC473D" w:rsidRDefault="00840808" w:rsidP="00895BC6">
      <w:pPr>
        <w:pStyle w:val="BodyText"/>
        <w:spacing w:before="7"/>
        <w:rPr>
          <w:rFonts w:ascii="Calibri" w:hAnsi="Calibri" w:cs="Calibri"/>
          <w:sz w:val="22"/>
          <w:szCs w:val="22"/>
        </w:rPr>
      </w:pPr>
      <w:r>
        <w:rPr>
          <w:noProof/>
          <w:lang w:val="sl-SI" w:eastAsia="sl-SI"/>
        </w:rPr>
        <mc:AlternateContent>
          <mc:Choice Requires="wps">
            <w:drawing>
              <wp:anchor distT="4294967295" distB="4294967295" distL="0" distR="0" simplePos="0" relativeHeight="251654144" behindDoc="0" locked="0" layoutInCell="1" allowOverlap="1">
                <wp:simplePos x="0" y="0"/>
                <wp:positionH relativeFrom="page">
                  <wp:posOffset>559435</wp:posOffset>
                </wp:positionH>
                <wp:positionV relativeFrom="paragraph">
                  <wp:posOffset>160654</wp:posOffset>
                </wp:positionV>
                <wp:extent cx="1709420" cy="0"/>
                <wp:effectExtent l="0" t="0" r="0" b="0"/>
                <wp:wrapTopAndBottom/>
                <wp:docPr id="55"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09420" cy="0"/>
                        </a:xfrm>
                        <a:prstGeom prst="line">
                          <a:avLst/>
                        </a:prstGeom>
                        <a:noFill/>
                        <a:ln w="794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BD970B2" id="Line 46" o:spid="_x0000_s1026" style="position:absolute;z-index:25165414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4.05pt,12.65pt" to="178.65pt,12.6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" strokeweight=".22058mm">
                <o:lock v:ext="edit" shapetype="f"/>
                <w10:wrap type="topAndBottom" anchorx="page"/>
              </v:line>
            </w:pict>
          </mc:Fallback>
        </mc:AlternateContent>
      </w:r>
      <w:r>
        <w:rPr>
          <w:noProof/>
          <w:lang w:val="sl-SI" w:eastAsia="sl-SI"/>
        </w:rPr>
        <mc:AlternateContent>
          <mc:Choice Requires="wps">
            <w:drawing>
              <wp:anchor distT="4294967295" distB="4294967295" distL="0" distR="0" simplePos="0" relativeHeight="251655168" behindDoc="0" locked="0" layoutInCell="1" allowOverlap="1">
                <wp:simplePos x="0" y="0"/>
                <wp:positionH relativeFrom="page">
                  <wp:posOffset>2329180</wp:posOffset>
                </wp:positionH>
                <wp:positionV relativeFrom="paragraph">
                  <wp:posOffset>160654</wp:posOffset>
                </wp:positionV>
                <wp:extent cx="1503045" cy="0"/>
                <wp:effectExtent l="0" t="0" r="0" b="0"/>
                <wp:wrapTopAndBottom/>
                <wp:docPr id="54"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03045" cy="0"/>
                        </a:xfrm>
                        <a:prstGeom prst="line">
                          <a:avLst/>
                        </a:prstGeom>
                        <a:noFill/>
                        <a:ln w="794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A8D7DEB" id="Line 45" o:spid="_x0000_s1026" style="position:absolute;z-index:25165516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83.4pt,12.65pt" to="301.75pt,12.6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" strokeweight=".22058mm">
                <o:lock v:ext="edit" shapetype="f"/>
                <w10:wrap type="topAndBottom" anchorx="page"/>
              </v:line>
            </w:pict>
          </mc:Fallback>
        </mc:AlternateContent>
      </w:r>
      <w:r w:rsidR="00F6234B">
        <w:rPr>
          <w:rFonts w:ascii="Calibri" w:hAnsi="Calibri" w:cs="Calibri"/>
          <w:sz w:val="22"/>
          <w:szCs w:val="22"/>
          <w:lang w:val="sl-SI"/>
        </w:rPr>
        <w:t xml:space="preserve">  </w:t>
      </w:r>
      <w:r w:rsidR="00FD268C">
        <w:rPr>
          <w:rFonts w:ascii="Calibri" w:hAnsi="Calibri" w:cs="Calibri"/>
          <w:sz w:val="22"/>
          <w:szCs w:val="22"/>
          <w:lang w:val="sl-SI"/>
        </w:rPr>
        <w:t xml:space="preserve">    </w:t>
      </w:r>
      <w:r w:rsidR="00895BC6" w:rsidRPr="00BC473D">
        <w:rPr>
          <w:rFonts w:ascii="Calibri" w:hAnsi="Calibri" w:cs="Calibri"/>
          <w:sz w:val="22"/>
          <w:szCs w:val="22"/>
        </w:rPr>
        <w:t>(priimek</w:t>
      </w:r>
      <w:r w:rsidR="00895BC6" w:rsidRPr="00BC473D">
        <w:rPr>
          <w:rFonts w:ascii="Calibri" w:hAnsi="Calibri" w:cs="Calibri"/>
          <w:spacing w:val="-3"/>
          <w:sz w:val="22"/>
          <w:szCs w:val="22"/>
        </w:rPr>
        <w:t xml:space="preserve"> </w:t>
      </w:r>
      <w:r w:rsidR="00895BC6" w:rsidRPr="00BC473D">
        <w:rPr>
          <w:rFonts w:ascii="Calibri" w:hAnsi="Calibri" w:cs="Calibri"/>
          <w:sz w:val="22"/>
          <w:szCs w:val="22"/>
        </w:rPr>
        <w:t>in</w:t>
      </w:r>
      <w:r w:rsidR="00895BC6" w:rsidRPr="00BC473D">
        <w:rPr>
          <w:rFonts w:ascii="Calibri" w:hAnsi="Calibri" w:cs="Calibri"/>
          <w:spacing w:val="-3"/>
          <w:sz w:val="22"/>
          <w:szCs w:val="22"/>
        </w:rPr>
        <w:t xml:space="preserve"> </w:t>
      </w:r>
      <w:r w:rsidR="00895BC6" w:rsidRPr="00BC473D">
        <w:rPr>
          <w:rFonts w:ascii="Calibri" w:hAnsi="Calibri" w:cs="Calibri"/>
          <w:sz w:val="22"/>
          <w:szCs w:val="22"/>
        </w:rPr>
        <w:t>ime)</w:t>
      </w:r>
      <w:r w:rsidR="00895BC6" w:rsidRPr="00BC473D">
        <w:rPr>
          <w:rFonts w:ascii="Calibri" w:hAnsi="Calibri" w:cs="Calibri"/>
          <w:sz w:val="22"/>
          <w:szCs w:val="22"/>
        </w:rPr>
        <w:tab/>
      </w:r>
      <w:r w:rsidR="00F6234B">
        <w:rPr>
          <w:rFonts w:ascii="Calibri" w:hAnsi="Calibri" w:cs="Calibri"/>
          <w:sz w:val="22"/>
          <w:szCs w:val="22"/>
          <w:lang w:val="sl-SI"/>
        </w:rPr>
        <w:t xml:space="preserve">   </w:t>
      </w:r>
      <w:r w:rsidR="00FD268C">
        <w:rPr>
          <w:rFonts w:ascii="Calibri" w:hAnsi="Calibri" w:cs="Calibri"/>
          <w:sz w:val="22"/>
          <w:szCs w:val="22"/>
          <w:lang w:val="sl-SI"/>
        </w:rPr>
        <w:t xml:space="preserve">              </w:t>
      </w:r>
      <w:r w:rsidR="00895BC6" w:rsidRPr="00BC473D">
        <w:rPr>
          <w:rFonts w:ascii="Calibri" w:hAnsi="Calibri" w:cs="Calibri"/>
          <w:sz w:val="22"/>
          <w:szCs w:val="22"/>
          <w:lang w:val="sl-SI"/>
        </w:rPr>
        <w:t xml:space="preserve"> </w:t>
      </w:r>
      <w:r w:rsidR="00895BC6" w:rsidRPr="00BC473D">
        <w:rPr>
          <w:rFonts w:ascii="Calibri" w:hAnsi="Calibri" w:cs="Calibri"/>
          <w:sz w:val="22"/>
          <w:szCs w:val="22"/>
        </w:rPr>
        <w:t>(podpis pooblaščene osebe)</w:t>
      </w:r>
    </w:p>
    <w:p w:rsidR="00895BC6" w:rsidRPr="00BC473D" w:rsidRDefault="00895BC6" w:rsidP="00895BC6">
      <w:pPr>
        <w:pStyle w:val="BodyText"/>
        <w:tabs>
          <w:tab w:val="left" w:pos="8539"/>
        </w:tabs>
        <w:spacing w:before="70"/>
        <w:ind w:left="300"/>
        <w:rPr>
          <w:rFonts w:ascii="Calibri" w:hAnsi="Calibri" w:cs="Calibri"/>
          <w:sz w:val="22"/>
          <w:szCs w:val="22"/>
        </w:rPr>
      </w:pPr>
      <w:r w:rsidRPr="00BC473D">
        <w:rPr>
          <w:rFonts w:ascii="Calibri" w:hAnsi="Calibri" w:cs="Calibri"/>
          <w:sz w:val="22"/>
          <w:szCs w:val="22"/>
        </w:rPr>
        <w:t>Namen izdaje menice je zavarovanje resnosti ponudbe z</w:t>
      </w:r>
      <w:r w:rsidRPr="00BC473D">
        <w:rPr>
          <w:rFonts w:ascii="Calibri" w:hAnsi="Calibri" w:cs="Calibri"/>
          <w:spacing w:val="-18"/>
          <w:sz w:val="22"/>
          <w:szCs w:val="22"/>
        </w:rPr>
        <w:t xml:space="preserve"> </w:t>
      </w:r>
      <w:r w:rsidRPr="00BC473D">
        <w:rPr>
          <w:rFonts w:ascii="Calibri" w:hAnsi="Calibri" w:cs="Calibri"/>
          <w:sz w:val="22"/>
          <w:szCs w:val="22"/>
        </w:rPr>
        <w:t>veljavnostjo do</w:t>
      </w:r>
      <w:r w:rsidRPr="00BC473D">
        <w:rPr>
          <w:rFonts w:ascii="Calibri" w:hAnsi="Calibri" w:cs="Calibri"/>
          <w:sz w:val="22"/>
          <w:szCs w:val="22"/>
          <w:u w:val="single"/>
        </w:rPr>
        <w:t xml:space="preserve"> </w:t>
      </w:r>
      <w:r w:rsidRPr="00BC473D">
        <w:rPr>
          <w:rFonts w:ascii="Calibri" w:hAnsi="Calibri" w:cs="Calibri"/>
          <w:sz w:val="22"/>
          <w:szCs w:val="22"/>
          <w:u w:val="single"/>
        </w:rPr>
        <w:tab/>
      </w:r>
      <w:r w:rsidRPr="00BC473D">
        <w:rPr>
          <w:rFonts w:ascii="Calibri" w:hAnsi="Calibri" w:cs="Calibri"/>
          <w:sz w:val="22"/>
          <w:szCs w:val="22"/>
        </w:rPr>
        <w:t>.</w:t>
      </w:r>
    </w:p>
    <w:p w:rsidR="00895BC6" w:rsidRPr="00BC473D" w:rsidRDefault="00895BC6" w:rsidP="00895BC6">
      <w:pPr>
        <w:pStyle w:val="BodyText"/>
        <w:rPr>
          <w:rFonts w:ascii="Calibri" w:hAnsi="Calibri" w:cs="Calibri"/>
          <w:sz w:val="22"/>
          <w:szCs w:val="22"/>
        </w:rPr>
      </w:pPr>
    </w:p>
    <w:p w:rsidR="00895BC6" w:rsidRPr="00BC473D" w:rsidRDefault="00895BC6" w:rsidP="00895BC6">
      <w:pPr>
        <w:pStyle w:val="BodyText"/>
        <w:tabs>
          <w:tab w:val="left" w:pos="8244"/>
        </w:tabs>
        <w:spacing w:before="1"/>
        <w:ind w:left="300" w:right="203"/>
        <w:rPr>
          <w:rFonts w:ascii="Calibri" w:hAnsi="Calibri" w:cs="Calibri"/>
          <w:sz w:val="22"/>
          <w:szCs w:val="22"/>
        </w:rPr>
      </w:pPr>
      <w:r w:rsidRPr="00BC473D">
        <w:rPr>
          <w:rFonts w:ascii="Calibri" w:hAnsi="Calibri" w:cs="Calibri"/>
          <w:sz w:val="22"/>
          <w:szCs w:val="22"/>
        </w:rPr>
        <w:t>………………………………………..,</w:t>
      </w:r>
      <w:r w:rsidR="00F6234B">
        <w:rPr>
          <w:rFonts w:ascii="Calibri" w:hAnsi="Calibri" w:cs="Calibri"/>
          <w:sz w:val="22"/>
          <w:szCs w:val="22"/>
        </w:rPr>
        <w:t xml:space="preserve"> </w:t>
      </w:r>
      <w:r w:rsidRPr="00BC473D">
        <w:rPr>
          <w:rFonts w:ascii="Calibri" w:hAnsi="Calibri" w:cs="Calibri"/>
          <w:sz w:val="22"/>
          <w:szCs w:val="22"/>
        </w:rPr>
        <w:t xml:space="preserve"> da</w:t>
      </w:r>
      <w:r w:rsidR="00F6234B">
        <w:rPr>
          <w:rFonts w:ascii="Calibri" w:hAnsi="Calibri" w:cs="Calibri"/>
          <w:sz w:val="22"/>
          <w:szCs w:val="22"/>
        </w:rPr>
        <w:t xml:space="preserve"> </w:t>
      </w:r>
      <w:r w:rsidRPr="00BC473D">
        <w:rPr>
          <w:rFonts w:ascii="Calibri" w:hAnsi="Calibri" w:cs="Calibri"/>
          <w:sz w:val="22"/>
          <w:szCs w:val="22"/>
        </w:rPr>
        <w:t>izpolni</w:t>
      </w:r>
      <w:r w:rsidR="00F6234B">
        <w:rPr>
          <w:rFonts w:ascii="Calibri" w:hAnsi="Calibri" w:cs="Calibri"/>
          <w:sz w:val="22"/>
          <w:szCs w:val="22"/>
        </w:rPr>
        <w:t xml:space="preserve"> </w:t>
      </w:r>
      <w:r w:rsidRPr="00BC473D">
        <w:rPr>
          <w:rFonts w:ascii="Calibri" w:hAnsi="Calibri" w:cs="Calibri"/>
          <w:sz w:val="22"/>
          <w:szCs w:val="22"/>
        </w:rPr>
        <w:t>bianco</w:t>
      </w:r>
      <w:r w:rsidR="00F6234B">
        <w:rPr>
          <w:rFonts w:ascii="Calibri" w:hAnsi="Calibri" w:cs="Calibri"/>
          <w:sz w:val="22"/>
          <w:szCs w:val="22"/>
        </w:rPr>
        <w:t xml:space="preserve"> </w:t>
      </w:r>
      <w:r w:rsidRPr="00BC473D">
        <w:rPr>
          <w:rFonts w:ascii="Calibri" w:hAnsi="Calibri" w:cs="Calibri"/>
          <w:sz w:val="22"/>
          <w:szCs w:val="22"/>
        </w:rPr>
        <w:t>menico</w:t>
      </w:r>
      <w:r w:rsidR="00F6234B">
        <w:rPr>
          <w:rFonts w:ascii="Calibri" w:hAnsi="Calibri" w:cs="Calibri"/>
          <w:sz w:val="22"/>
          <w:szCs w:val="22"/>
        </w:rPr>
        <w:t xml:space="preserve"> </w:t>
      </w:r>
      <w:r w:rsidRPr="00BC473D">
        <w:rPr>
          <w:rFonts w:ascii="Calibri" w:hAnsi="Calibri" w:cs="Calibri"/>
          <w:spacing w:val="33"/>
          <w:sz w:val="22"/>
          <w:szCs w:val="22"/>
        </w:rPr>
        <w:t xml:space="preserve"> </w:t>
      </w:r>
      <w:r w:rsidRPr="00BC473D">
        <w:rPr>
          <w:rFonts w:ascii="Calibri" w:hAnsi="Calibri" w:cs="Calibri"/>
          <w:sz w:val="22"/>
          <w:szCs w:val="22"/>
        </w:rPr>
        <w:t>v</w:t>
      </w:r>
      <w:r w:rsidR="00F6234B">
        <w:rPr>
          <w:rFonts w:ascii="Calibri" w:hAnsi="Calibri" w:cs="Calibri"/>
          <w:sz w:val="22"/>
          <w:szCs w:val="22"/>
        </w:rPr>
        <w:t xml:space="preserve"> </w:t>
      </w:r>
      <w:r w:rsidR="00AA2283">
        <w:rPr>
          <w:rFonts w:ascii="Calibri" w:hAnsi="Calibri" w:cs="Calibri"/>
          <w:sz w:val="22"/>
          <w:szCs w:val="22"/>
        </w:rPr>
        <w:t>višini 5</w:t>
      </w:r>
      <w:r w:rsidR="00AA2283">
        <w:rPr>
          <w:rFonts w:ascii="Calibri" w:hAnsi="Calibri" w:cs="Calibri"/>
          <w:sz w:val="22"/>
          <w:szCs w:val="22"/>
          <w:lang w:val="sl-SI"/>
        </w:rPr>
        <w:t>.</w:t>
      </w:r>
      <w:r w:rsidR="00AA2283">
        <w:rPr>
          <w:rFonts w:ascii="Calibri" w:hAnsi="Calibri" w:cs="Calibri"/>
          <w:sz w:val="22"/>
          <w:szCs w:val="22"/>
        </w:rPr>
        <w:t>000</w:t>
      </w:r>
      <w:r w:rsidR="00AA2283">
        <w:rPr>
          <w:rFonts w:ascii="Calibri" w:hAnsi="Calibri" w:cs="Calibri"/>
          <w:sz w:val="22"/>
          <w:szCs w:val="22"/>
          <w:lang w:val="sl-SI"/>
        </w:rPr>
        <w:t>,00 EUR</w:t>
      </w:r>
      <w:r w:rsidRPr="00BC473D">
        <w:rPr>
          <w:rFonts w:ascii="Calibri" w:hAnsi="Calibri" w:cs="Calibri"/>
          <w:sz w:val="22"/>
          <w:szCs w:val="22"/>
        </w:rPr>
        <w:t xml:space="preserve">, da izpolni </w:t>
      </w:r>
      <w:r w:rsidRPr="00BC473D">
        <w:rPr>
          <w:rFonts w:ascii="Calibri" w:hAnsi="Calibri" w:cs="Calibri"/>
          <w:spacing w:val="-2"/>
          <w:sz w:val="22"/>
          <w:szCs w:val="22"/>
        </w:rPr>
        <w:t xml:space="preserve">vse </w:t>
      </w:r>
      <w:r w:rsidRPr="00BC473D">
        <w:rPr>
          <w:rFonts w:ascii="Calibri" w:hAnsi="Calibri" w:cs="Calibri"/>
          <w:sz w:val="22"/>
          <w:szCs w:val="22"/>
        </w:rPr>
        <w:t>druge sestavne dele menice, ki niso izpolnjeni ter uporabi menico za izterjavo obveznosti v</w:t>
      </w:r>
      <w:r w:rsidRPr="00BC473D">
        <w:rPr>
          <w:rFonts w:ascii="Calibri" w:hAnsi="Calibri" w:cs="Calibri"/>
          <w:spacing w:val="-20"/>
          <w:sz w:val="22"/>
          <w:szCs w:val="22"/>
        </w:rPr>
        <w:t xml:space="preserve"> </w:t>
      </w:r>
      <w:r w:rsidRPr="00BC473D">
        <w:rPr>
          <w:rFonts w:ascii="Calibri" w:hAnsi="Calibri" w:cs="Calibri"/>
          <w:sz w:val="22"/>
          <w:szCs w:val="22"/>
        </w:rPr>
        <w:t>primeru:</w:t>
      </w:r>
    </w:p>
    <w:p w:rsidR="00895BC6" w:rsidRPr="00BC473D" w:rsidRDefault="00895BC6" w:rsidP="00D165FE">
      <w:pPr>
        <w:pStyle w:val="ListParagraph"/>
        <w:numPr>
          <w:ilvl w:val="0"/>
          <w:numId w:val="20"/>
        </w:numPr>
        <w:tabs>
          <w:tab w:val="left" w:pos="1381"/>
          <w:tab w:val="left" w:pos="1382"/>
        </w:tabs>
        <w:suppressAutoHyphens w:val="0"/>
        <w:autoSpaceDE w:val="0"/>
        <w:autoSpaceDN w:val="0"/>
        <w:spacing w:line="268" w:lineRule="exact"/>
        <w:contextualSpacing w:val="0"/>
        <w:rPr>
          <w:rFonts w:ascii="Calibri" w:hAnsi="Calibri" w:cs="Calibri"/>
          <w:sz w:val="22"/>
          <w:szCs w:val="22"/>
        </w:rPr>
      </w:pPr>
      <w:r w:rsidRPr="00BC473D">
        <w:rPr>
          <w:rFonts w:ascii="Calibri" w:hAnsi="Calibri" w:cs="Calibri"/>
          <w:sz w:val="22"/>
          <w:szCs w:val="22"/>
        </w:rPr>
        <w:t>če ponudnik umakne ali spremeni ponudbo v času veljavnosti, navedeni v</w:t>
      </w:r>
      <w:r w:rsidRPr="00BC473D">
        <w:rPr>
          <w:rFonts w:ascii="Calibri" w:hAnsi="Calibri" w:cs="Calibri"/>
          <w:spacing w:val="-8"/>
          <w:sz w:val="22"/>
          <w:szCs w:val="22"/>
        </w:rPr>
        <w:t xml:space="preserve"> </w:t>
      </w:r>
      <w:r w:rsidRPr="00BC473D">
        <w:rPr>
          <w:rFonts w:ascii="Calibri" w:hAnsi="Calibri" w:cs="Calibri"/>
          <w:sz w:val="22"/>
          <w:szCs w:val="22"/>
        </w:rPr>
        <w:t>ponudbi,</w:t>
      </w:r>
    </w:p>
    <w:p w:rsidR="00895BC6" w:rsidRPr="00BC473D" w:rsidRDefault="00895BC6" w:rsidP="00D165FE">
      <w:pPr>
        <w:pStyle w:val="ListParagraph"/>
        <w:numPr>
          <w:ilvl w:val="0"/>
          <w:numId w:val="20"/>
        </w:numPr>
        <w:tabs>
          <w:tab w:val="left" w:pos="1381"/>
          <w:tab w:val="left" w:pos="1382"/>
        </w:tabs>
        <w:suppressAutoHyphens w:val="0"/>
        <w:autoSpaceDE w:val="0"/>
        <w:autoSpaceDN w:val="0"/>
        <w:spacing w:before="1" w:line="240" w:lineRule="auto"/>
        <w:contextualSpacing w:val="0"/>
        <w:rPr>
          <w:rFonts w:ascii="Calibri" w:hAnsi="Calibri" w:cs="Calibri"/>
          <w:sz w:val="22"/>
          <w:szCs w:val="22"/>
        </w:rPr>
      </w:pPr>
      <w:r w:rsidRPr="00BC473D">
        <w:rPr>
          <w:rFonts w:ascii="Calibri" w:hAnsi="Calibri" w:cs="Calibri"/>
          <w:sz w:val="22"/>
          <w:szCs w:val="22"/>
        </w:rPr>
        <w:t>če ponudnik, ki ga je naročnik v času veljavnosti ponudbe obvestil o sprejetju njegove</w:t>
      </w:r>
      <w:r w:rsidRPr="00BC473D">
        <w:rPr>
          <w:rFonts w:ascii="Calibri" w:hAnsi="Calibri" w:cs="Calibri"/>
          <w:spacing w:val="-28"/>
          <w:sz w:val="22"/>
          <w:szCs w:val="22"/>
        </w:rPr>
        <w:t xml:space="preserve"> </w:t>
      </w:r>
      <w:r w:rsidRPr="00BC473D">
        <w:rPr>
          <w:rFonts w:ascii="Calibri" w:hAnsi="Calibri" w:cs="Calibri"/>
          <w:sz w:val="22"/>
          <w:szCs w:val="22"/>
        </w:rPr>
        <w:t>ponudbe:</w:t>
      </w:r>
    </w:p>
    <w:p w:rsidR="00895BC6" w:rsidRPr="00BC473D" w:rsidRDefault="00895BC6" w:rsidP="00D165FE">
      <w:pPr>
        <w:pStyle w:val="ListParagraph"/>
        <w:numPr>
          <w:ilvl w:val="1"/>
          <w:numId w:val="20"/>
        </w:numPr>
        <w:tabs>
          <w:tab w:val="left" w:pos="2101"/>
          <w:tab w:val="left" w:pos="2102"/>
        </w:tabs>
        <w:suppressAutoHyphens w:val="0"/>
        <w:autoSpaceDE w:val="0"/>
        <w:autoSpaceDN w:val="0"/>
        <w:spacing w:before="1" w:line="266" w:lineRule="exact"/>
        <w:contextualSpacing w:val="0"/>
        <w:rPr>
          <w:rFonts w:ascii="Calibri" w:hAnsi="Calibri" w:cs="Calibri"/>
          <w:sz w:val="22"/>
          <w:szCs w:val="22"/>
        </w:rPr>
      </w:pPr>
      <w:r w:rsidRPr="00BC473D">
        <w:rPr>
          <w:rFonts w:ascii="Calibri" w:hAnsi="Calibri" w:cs="Calibri"/>
          <w:sz w:val="22"/>
          <w:szCs w:val="22"/>
        </w:rPr>
        <w:t>ne izpolni ali zavrne sklenitev pogodbe v skladu z določbami navodil</w:t>
      </w:r>
      <w:r w:rsidRPr="00BC473D">
        <w:rPr>
          <w:rFonts w:ascii="Calibri" w:hAnsi="Calibri" w:cs="Calibri"/>
          <w:spacing w:val="-11"/>
          <w:sz w:val="22"/>
          <w:szCs w:val="22"/>
        </w:rPr>
        <w:t xml:space="preserve"> </w:t>
      </w:r>
      <w:r w:rsidRPr="00BC473D">
        <w:rPr>
          <w:rFonts w:ascii="Calibri" w:hAnsi="Calibri" w:cs="Calibri"/>
          <w:sz w:val="22"/>
          <w:szCs w:val="22"/>
        </w:rPr>
        <w:t>ponudnikom,</w:t>
      </w:r>
    </w:p>
    <w:p w:rsidR="00895BC6" w:rsidRPr="00BC473D" w:rsidRDefault="00895BC6" w:rsidP="00D165FE">
      <w:pPr>
        <w:pStyle w:val="ListParagraph"/>
        <w:numPr>
          <w:ilvl w:val="1"/>
          <w:numId w:val="20"/>
        </w:numPr>
        <w:tabs>
          <w:tab w:val="left" w:pos="2101"/>
          <w:tab w:val="left" w:pos="2102"/>
        </w:tabs>
        <w:suppressAutoHyphens w:val="0"/>
        <w:autoSpaceDE w:val="0"/>
        <w:autoSpaceDN w:val="0"/>
        <w:spacing w:before="4" w:line="223" w:lineRule="auto"/>
        <w:ind w:right="198"/>
        <w:contextualSpacing w:val="0"/>
        <w:rPr>
          <w:rFonts w:ascii="Calibri" w:hAnsi="Calibri" w:cs="Calibri"/>
          <w:sz w:val="22"/>
          <w:szCs w:val="22"/>
        </w:rPr>
      </w:pPr>
      <w:r w:rsidRPr="00BC473D">
        <w:rPr>
          <w:rFonts w:ascii="Calibri" w:hAnsi="Calibri" w:cs="Calibri"/>
          <w:sz w:val="22"/>
          <w:szCs w:val="22"/>
        </w:rPr>
        <w:t>ali ne predloži ali zavrne predložitev garancije za dobro izvedbo posla v skladu z določbami navodil</w:t>
      </w:r>
      <w:r w:rsidRPr="00BC473D">
        <w:rPr>
          <w:rFonts w:ascii="Calibri" w:hAnsi="Calibri" w:cs="Calibri"/>
          <w:spacing w:val="-1"/>
          <w:sz w:val="22"/>
          <w:szCs w:val="22"/>
        </w:rPr>
        <w:t xml:space="preserve"> </w:t>
      </w:r>
      <w:r w:rsidRPr="00BC473D">
        <w:rPr>
          <w:rFonts w:ascii="Calibri" w:hAnsi="Calibri" w:cs="Calibri"/>
          <w:sz w:val="22"/>
          <w:szCs w:val="22"/>
        </w:rPr>
        <w:t>ponudnikom.</w:t>
      </w:r>
    </w:p>
    <w:p w:rsidR="00895BC6" w:rsidRPr="00BC473D" w:rsidRDefault="00895BC6" w:rsidP="00895BC6">
      <w:pPr>
        <w:pStyle w:val="BodyText"/>
        <w:tabs>
          <w:tab w:val="left" w:pos="1598"/>
          <w:tab w:val="left" w:pos="2707"/>
          <w:tab w:val="left" w:pos="4084"/>
          <w:tab w:val="left" w:pos="7089"/>
          <w:tab w:val="left" w:pos="7746"/>
          <w:tab w:val="left" w:pos="8867"/>
          <w:tab w:val="left" w:pos="10255"/>
        </w:tabs>
        <w:ind w:left="300"/>
        <w:rPr>
          <w:rFonts w:ascii="Calibri" w:hAnsi="Calibri" w:cs="Calibri"/>
          <w:sz w:val="22"/>
          <w:szCs w:val="22"/>
        </w:rPr>
      </w:pPr>
      <w:r w:rsidRPr="00BC473D">
        <w:rPr>
          <w:rFonts w:ascii="Calibri" w:hAnsi="Calibri" w:cs="Calibri"/>
          <w:sz w:val="22"/>
          <w:szCs w:val="22"/>
        </w:rPr>
        <w:t>Izdajatelj</w:t>
      </w:r>
      <w:r w:rsidRPr="00BC473D">
        <w:rPr>
          <w:rFonts w:ascii="Calibri" w:hAnsi="Calibri" w:cs="Calibri"/>
          <w:sz w:val="22"/>
          <w:szCs w:val="22"/>
        </w:rPr>
        <w:tab/>
        <w:t>menice</w:t>
      </w:r>
      <w:r w:rsidRPr="00BC473D">
        <w:rPr>
          <w:rFonts w:ascii="Calibri" w:hAnsi="Calibri" w:cs="Calibri"/>
          <w:sz w:val="22"/>
          <w:szCs w:val="22"/>
        </w:rPr>
        <w:tab/>
        <w:t>pooblašča</w:t>
      </w:r>
      <w:r w:rsidRPr="00BC473D">
        <w:rPr>
          <w:rFonts w:ascii="Calibri" w:hAnsi="Calibri" w:cs="Calibri"/>
          <w:sz w:val="22"/>
          <w:szCs w:val="22"/>
        </w:rPr>
        <w:tab/>
        <w:t>……………………………………….,</w:t>
      </w:r>
      <w:r w:rsidRPr="00BC473D">
        <w:rPr>
          <w:rFonts w:ascii="Calibri" w:hAnsi="Calibri" w:cs="Calibri"/>
          <w:sz w:val="22"/>
          <w:szCs w:val="22"/>
        </w:rPr>
        <w:tab/>
        <w:t>da</w:t>
      </w:r>
      <w:r w:rsidRPr="00BC473D">
        <w:rPr>
          <w:rFonts w:ascii="Calibri" w:hAnsi="Calibri" w:cs="Calibri"/>
          <w:sz w:val="22"/>
          <w:szCs w:val="22"/>
        </w:rPr>
        <w:tab/>
        <w:t>menico</w:t>
      </w:r>
      <w:r w:rsidRPr="00BC473D">
        <w:rPr>
          <w:rFonts w:ascii="Calibri" w:hAnsi="Calibri" w:cs="Calibri"/>
          <w:sz w:val="22"/>
          <w:szCs w:val="22"/>
        </w:rPr>
        <w:tab/>
        <w:t>domicilira</w:t>
      </w:r>
      <w:r w:rsidRPr="00BC473D">
        <w:rPr>
          <w:rFonts w:ascii="Calibri" w:hAnsi="Calibri" w:cs="Calibri"/>
          <w:sz w:val="22"/>
          <w:szCs w:val="22"/>
        </w:rPr>
        <w:tab/>
        <w:t>pri</w:t>
      </w:r>
    </w:p>
    <w:p w:rsidR="00895BC6" w:rsidRPr="00BC473D" w:rsidRDefault="00895BC6" w:rsidP="00895BC6">
      <w:pPr>
        <w:pStyle w:val="BodyText"/>
        <w:tabs>
          <w:tab w:val="left" w:pos="3236"/>
          <w:tab w:val="left" w:pos="3819"/>
          <w:tab w:val="left" w:pos="4534"/>
          <w:tab w:val="left" w:pos="5481"/>
          <w:tab w:val="left" w:pos="7219"/>
          <w:tab w:val="left" w:pos="8296"/>
          <w:tab w:val="left" w:pos="9795"/>
        </w:tabs>
        <w:spacing w:before="1" w:line="257" w:lineRule="exact"/>
        <w:ind w:left="300"/>
        <w:rPr>
          <w:rFonts w:ascii="Calibri" w:hAnsi="Calibri" w:cs="Calibri"/>
          <w:sz w:val="22"/>
          <w:szCs w:val="22"/>
        </w:rPr>
      </w:pPr>
      <w:r w:rsidRPr="00BC473D">
        <w:rPr>
          <w:rFonts w:ascii="Calibri" w:hAnsi="Calibri" w:cs="Calibri"/>
          <w:sz w:val="22"/>
          <w:szCs w:val="22"/>
          <w:u w:val="single"/>
        </w:rPr>
        <w:t xml:space="preserve"> </w:t>
      </w:r>
      <w:r w:rsidRPr="00BC473D">
        <w:rPr>
          <w:rFonts w:ascii="Calibri" w:hAnsi="Calibri" w:cs="Calibri"/>
          <w:sz w:val="22"/>
          <w:szCs w:val="22"/>
          <w:u w:val="single"/>
        </w:rPr>
        <w:tab/>
      </w:r>
      <w:r w:rsidRPr="00BC473D">
        <w:rPr>
          <w:rFonts w:ascii="Calibri" w:hAnsi="Calibri" w:cs="Calibri"/>
          <w:sz w:val="22"/>
          <w:szCs w:val="22"/>
        </w:rPr>
        <w:t>,</w:t>
      </w:r>
      <w:r w:rsidRPr="00BC473D">
        <w:rPr>
          <w:rFonts w:ascii="Calibri" w:hAnsi="Calibri" w:cs="Calibri"/>
          <w:sz w:val="22"/>
          <w:szCs w:val="22"/>
        </w:rPr>
        <w:tab/>
        <w:t>ki</w:t>
      </w:r>
      <w:r w:rsidRPr="00BC473D">
        <w:rPr>
          <w:rFonts w:ascii="Calibri" w:hAnsi="Calibri" w:cs="Calibri"/>
          <w:sz w:val="22"/>
          <w:szCs w:val="22"/>
        </w:rPr>
        <w:tab/>
        <w:t>vodi</w:t>
      </w:r>
      <w:r w:rsidRPr="00BC473D">
        <w:rPr>
          <w:rFonts w:ascii="Calibri" w:hAnsi="Calibri" w:cs="Calibri"/>
          <w:sz w:val="22"/>
          <w:szCs w:val="22"/>
        </w:rPr>
        <w:tab/>
        <w:t>transakcijski</w:t>
      </w:r>
      <w:r w:rsidRPr="00BC473D">
        <w:rPr>
          <w:rFonts w:ascii="Calibri" w:hAnsi="Calibri" w:cs="Calibri"/>
          <w:sz w:val="22"/>
          <w:szCs w:val="22"/>
        </w:rPr>
        <w:tab/>
        <w:t>račun</w:t>
      </w:r>
      <w:r w:rsidRPr="00BC473D">
        <w:rPr>
          <w:rFonts w:ascii="Calibri" w:hAnsi="Calibri" w:cs="Calibri"/>
          <w:sz w:val="22"/>
          <w:szCs w:val="22"/>
        </w:rPr>
        <w:tab/>
        <w:t>izdajatelja</w:t>
      </w:r>
      <w:r w:rsidRPr="00BC473D">
        <w:rPr>
          <w:rFonts w:ascii="Calibri" w:hAnsi="Calibri" w:cs="Calibri"/>
          <w:sz w:val="22"/>
          <w:szCs w:val="22"/>
        </w:rPr>
        <w:tab/>
        <w:t>številka</w:t>
      </w:r>
    </w:p>
    <w:p w:rsidR="00895BC6" w:rsidRPr="00BC473D" w:rsidRDefault="00895BC6" w:rsidP="00895BC6">
      <w:pPr>
        <w:pStyle w:val="BodyText"/>
        <w:tabs>
          <w:tab w:val="left" w:pos="3368"/>
        </w:tabs>
        <w:ind w:left="300" w:right="203"/>
        <w:rPr>
          <w:rFonts w:ascii="Calibri" w:hAnsi="Calibri" w:cs="Calibri"/>
          <w:sz w:val="22"/>
          <w:szCs w:val="22"/>
        </w:rPr>
      </w:pPr>
      <w:r w:rsidRPr="00BC473D">
        <w:rPr>
          <w:rFonts w:ascii="Calibri" w:hAnsi="Calibri" w:cs="Calibri"/>
          <w:sz w:val="22"/>
          <w:szCs w:val="22"/>
          <w:u w:val="single"/>
        </w:rPr>
        <w:t xml:space="preserve"> </w:t>
      </w:r>
      <w:r w:rsidRPr="00BC473D">
        <w:rPr>
          <w:rFonts w:ascii="Calibri" w:hAnsi="Calibri" w:cs="Calibri"/>
          <w:sz w:val="22"/>
          <w:szCs w:val="22"/>
          <w:u w:val="single"/>
        </w:rPr>
        <w:tab/>
      </w:r>
      <w:r w:rsidR="00554F08">
        <w:rPr>
          <w:rFonts w:ascii="Calibri" w:hAnsi="Calibri" w:cs="Calibri"/>
          <w:sz w:val="22"/>
          <w:szCs w:val="22"/>
          <w:u w:val="single"/>
          <w:lang w:val="sl-SI"/>
        </w:rPr>
        <w:t xml:space="preserve">  </w:t>
      </w:r>
      <w:r w:rsidRPr="00BC473D">
        <w:rPr>
          <w:rFonts w:ascii="Calibri" w:hAnsi="Calibri" w:cs="Calibri"/>
          <w:sz w:val="22"/>
          <w:szCs w:val="22"/>
        </w:rPr>
        <w:t>ali pri katerikoli drugi osebi, ki vodi katerikoli drug račun izdajatelja menic, v katerega breme je možno poplačilo teh menic v skladu z vsakokrat veljavnimi</w:t>
      </w:r>
      <w:r w:rsidRPr="00BC473D">
        <w:rPr>
          <w:rFonts w:ascii="Calibri" w:hAnsi="Calibri" w:cs="Calibri"/>
          <w:spacing w:val="-14"/>
          <w:sz w:val="22"/>
          <w:szCs w:val="22"/>
        </w:rPr>
        <w:t xml:space="preserve"> </w:t>
      </w:r>
      <w:r w:rsidRPr="00BC473D">
        <w:rPr>
          <w:rFonts w:ascii="Calibri" w:hAnsi="Calibri" w:cs="Calibri"/>
          <w:sz w:val="22"/>
          <w:szCs w:val="22"/>
        </w:rPr>
        <w:t>predpisi.</w:t>
      </w:r>
    </w:p>
    <w:p w:rsidR="00895BC6" w:rsidRPr="00BC473D" w:rsidRDefault="00895BC6" w:rsidP="00895BC6">
      <w:pPr>
        <w:pStyle w:val="BodyText"/>
        <w:ind w:left="300"/>
        <w:rPr>
          <w:rFonts w:ascii="Calibri" w:hAnsi="Calibri" w:cs="Calibri"/>
          <w:sz w:val="22"/>
          <w:szCs w:val="22"/>
        </w:rPr>
      </w:pPr>
      <w:r w:rsidRPr="00BC473D">
        <w:rPr>
          <w:rFonts w:ascii="Calibri" w:hAnsi="Calibri" w:cs="Calibri"/>
          <w:sz w:val="22"/>
          <w:szCs w:val="22"/>
        </w:rPr>
        <w:t>Izdajatelj menice se obvezuje, da bo pravočasno zagotovil ustrezno denarno kritje na zgoraj navedenem transakcijskem računu ali pri katerikoli drugi osebi, ki vodi račun izdajatelja menice.</w:t>
      </w:r>
    </w:p>
    <w:p w:rsidR="00895BC6" w:rsidRPr="00BC473D" w:rsidRDefault="00895BC6" w:rsidP="00895BC6">
      <w:pPr>
        <w:pStyle w:val="BodyText"/>
        <w:ind w:left="300"/>
        <w:rPr>
          <w:rFonts w:ascii="Calibri" w:hAnsi="Calibri" w:cs="Calibri"/>
          <w:sz w:val="22"/>
          <w:szCs w:val="22"/>
        </w:rPr>
      </w:pPr>
      <w:r w:rsidRPr="00BC473D">
        <w:rPr>
          <w:rFonts w:ascii="Calibri" w:hAnsi="Calibri" w:cs="Calibri"/>
          <w:sz w:val="22"/>
          <w:szCs w:val="22"/>
        </w:rPr>
        <w:t>Predmetno pooblastilo se šteje kot nepreklicni nalog zgoraj navedeni banki ali katerikoli drugi osebi, ki vodi račun izdajatelja menice, za plačilo omenjene menice.</w:t>
      </w:r>
    </w:p>
    <w:p w:rsidR="00895BC6" w:rsidRPr="00BC473D" w:rsidRDefault="00895BC6" w:rsidP="00895BC6">
      <w:pPr>
        <w:pStyle w:val="BodyText"/>
        <w:spacing w:before="1"/>
        <w:ind w:left="300"/>
        <w:rPr>
          <w:rFonts w:ascii="Calibri" w:hAnsi="Calibri" w:cs="Calibri"/>
          <w:sz w:val="22"/>
          <w:szCs w:val="22"/>
        </w:rPr>
      </w:pPr>
      <w:r w:rsidRPr="00BC473D">
        <w:rPr>
          <w:rFonts w:ascii="Calibri" w:hAnsi="Calibri" w:cs="Calibri"/>
          <w:sz w:val="22"/>
          <w:szCs w:val="22"/>
        </w:rPr>
        <w:t>Izdajatelj menice izr</w:t>
      </w:r>
      <w:r w:rsidR="00554F08">
        <w:rPr>
          <w:rFonts w:ascii="Calibri" w:hAnsi="Calibri" w:cs="Calibri"/>
          <w:sz w:val="22"/>
          <w:szCs w:val="22"/>
        </w:rPr>
        <w:t>ecno pooblašča ……………………………………….</w:t>
      </w:r>
      <w:r w:rsidRPr="00BC473D">
        <w:rPr>
          <w:rFonts w:ascii="Calibri" w:hAnsi="Calibri" w:cs="Calibri"/>
          <w:sz w:val="22"/>
          <w:szCs w:val="22"/>
        </w:rPr>
        <w:t>, da na menico vpiše klavzulo “brez protesta”.</w:t>
      </w:r>
    </w:p>
    <w:p w:rsidR="00895BC6" w:rsidRPr="00BC473D" w:rsidRDefault="00895BC6" w:rsidP="00895BC6">
      <w:pPr>
        <w:pStyle w:val="BodyText"/>
        <w:ind w:left="300"/>
        <w:rPr>
          <w:rFonts w:ascii="Calibri" w:hAnsi="Calibri" w:cs="Calibri"/>
          <w:sz w:val="22"/>
          <w:szCs w:val="22"/>
        </w:rPr>
      </w:pPr>
      <w:r w:rsidRPr="00BC473D">
        <w:rPr>
          <w:rFonts w:ascii="Calibri" w:hAnsi="Calibri" w:cs="Calibri"/>
          <w:sz w:val="22"/>
          <w:szCs w:val="22"/>
        </w:rPr>
        <w:t>Izdajatelj menice izrecno soglaša, da veljajo pooblastilo in podpisana menica tudi v primeru spremembe pooblaščenih podpisnikov izdajatelja.</w:t>
      </w:r>
    </w:p>
    <w:p w:rsidR="00895BC6" w:rsidRPr="00BC473D" w:rsidRDefault="00895BC6" w:rsidP="00895BC6">
      <w:pPr>
        <w:pStyle w:val="BodyText"/>
        <w:spacing w:before="6"/>
        <w:rPr>
          <w:rFonts w:ascii="Calibri" w:hAnsi="Calibri" w:cs="Calibri"/>
          <w:sz w:val="22"/>
          <w:szCs w:val="22"/>
        </w:rPr>
      </w:pPr>
    </w:p>
    <w:p w:rsidR="00895BC6" w:rsidRPr="00BC473D" w:rsidRDefault="00895BC6" w:rsidP="00895BC6">
      <w:pPr>
        <w:pStyle w:val="BodyText"/>
        <w:tabs>
          <w:tab w:val="left" w:pos="2642"/>
          <w:tab w:val="left" w:pos="2717"/>
        </w:tabs>
        <w:spacing w:before="101" w:line="480" w:lineRule="auto"/>
        <w:ind w:left="300" w:right="38"/>
        <w:rPr>
          <w:rFonts w:ascii="Calibri" w:hAnsi="Calibri" w:cs="Calibri"/>
          <w:lang w:val="sl-SI"/>
        </w:rPr>
      </w:pPr>
      <w:r w:rsidRPr="00BC473D">
        <w:rPr>
          <w:rFonts w:ascii="Calibri" w:hAnsi="Calibri" w:cs="Calibri"/>
        </w:rPr>
        <w:t>Kraj:</w:t>
      </w:r>
      <w:r w:rsidRPr="00BC473D">
        <w:rPr>
          <w:rFonts w:ascii="Calibri" w:hAnsi="Calibri" w:cs="Calibri"/>
          <w:lang w:val="sl-SI"/>
        </w:rPr>
        <w:t>_________________</w:t>
      </w:r>
      <w:r w:rsidRPr="00BC473D">
        <w:rPr>
          <w:rFonts w:ascii="Calibri" w:hAnsi="Calibri" w:cs="Calibri"/>
        </w:rPr>
        <w:tab/>
      </w:r>
      <w:r w:rsidR="00F6234B">
        <w:rPr>
          <w:rFonts w:ascii="Calibri" w:hAnsi="Calibri" w:cs="Calibri"/>
          <w:lang w:val="sl-SI"/>
        </w:rPr>
        <w:t xml:space="preserve">     </w:t>
      </w:r>
      <w:r w:rsidRPr="00BC473D">
        <w:rPr>
          <w:rFonts w:ascii="Calibri" w:hAnsi="Calibri" w:cs="Calibri"/>
          <w:lang w:val="sl-SI"/>
        </w:rPr>
        <w:t>Žig</w:t>
      </w:r>
      <w:r w:rsidR="00F6234B">
        <w:rPr>
          <w:rFonts w:ascii="Calibri" w:hAnsi="Calibri" w:cs="Calibri"/>
          <w:lang w:val="sl-SI"/>
        </w:rPr>
        <w:t xml:space="preserve">      </w:t>
      </w:r>
      <w:r w:rsidRPr="00BC473D">
        <w:rPr>
          <w:rFonts w:ascii="Calibri" w:hAnsi="Calibri" w:cs="Calibri"/>
          <w:lang w:val="sl-SI"/>
        </w:rPr>
        <w:t xml:space="preserve"> Podpis</w:t>
      </w:r>
      <w:r w:rsidR="00F6234B">
        <w:rPr>
          <w:rFonts w:ascii="Calibri" w:hAnsi="Calibri" w:cs="Calibri"/>
          <w:lang w:val="sl-SI"/>
        </w:rPr>
        <w:t xml:space="preserve"> </w:t>
      </w:r>
      <w:r w:rsidRPr="00BC473D">
        <w:rPr>
          <w:rFonts w:ascii="Calibri" w:hAnsi="Calibri" w:cs="Calibri"/>
          <w:lang w:val="sl-SI"/>
        </w:rPr>
        <w:t>izdajatelja menice:</w:t>
      </w:r>
    </w:p>
    <w:p w:rsidR="00895BC6" w:rsidRPr="00BC473D" w:rsidRDefault="00895BC6" w:rsidP="00895BC6">
      <w:pPr>
        <w:pStyle w:val="BodyText"/>
        <w:tabs>
          <w:tab w:val="left" w:pos="2642"/>
          <w:tab w:val="left" w:pos="2717"/>
        </w:tabs>
        <w:spacing w:before="101" w:line="480" w:lineRule="auto"/>
        <w:ind w:left="300" w:right="38"/>
        <w:rPr>
          <w:rFonts w:ascii="Calibri" w:hAnsi="Calibri" w:cs="Calibri"/>
          <w:u w:val="single"/>
          <w:lang w:val="sl-SI"/>
        </w:rPr>
      </w:pPr>
      <w:r w:rsidRPr="00BC473D">
        <w:rPr>
          <w:rFonts w:ascii="Calibri" w:hAnsi="Calibri" w:cs="Calibri"/>
        </w:rPr>
        <w:t xml:space="preserve"> Datum:</w:t>
      </w:r>
      <w:r w:rsidR="00F6234B">
        <w:rPr>
          <w:rFonts w:ascii="Calibri" w:hAnsi="Calibri" w:cs="Calibri"/>
          <w:spacing w:val="-1"/>
        </w:rPr>
        <w:t xml:space="preserve"> </w:t>
      </w:r>
      <w:r w:rsidRPr="00BC473D">
        <w:rPr>
          <w:rFonts w:ascii="Calibri" w:hAnsi="Calibri" w:cs="Calibri"/>
          <w:u w:val="single"/>
        </w:rPr>
        <w:tab/>
      </w:r>
      <w:r w:rsidRPr="00BC473D">
        <w:rPr>
          <w:rFonts w:ascii="Calibri" w:hAnsi="Calibri" w:cs="Calibri"/>
          <w:u w:val="single"/>
        </w:rPr>
        <w:tab/>
      </w:r>
      <w:r w:rsidR="00F6234B">
        <w:rPr>
          <w:rFonts w:ascii="Calibri" w:hAnsi="Calibri" w:cs="Calibri"/>
          <w:u w:val="single"/>
          <w:lang w:val="sl-SI"/>
        </w:rPr>
        <w:t xml:space="preserve"> </w:t>
      </w:r>
      <w:r w:rsidR="00F6234B">
        <w:rPr>
          <w:rFonts w:ascii="Calibri" w:hAnsi="Calibri" w:cs="Calibri"/>
          <w:lang w:val="sl-SI"/>
        </w:rPr>
        <w:t xml:space="preserve">            </w:t>
      </w:r>
      <w:r w:rsidRPr="00BC473D">
        <w:rPr>
          <w:rFonts w:ascii="Calibri" w:hAnsi="Calibri" w:cs="Calibri"/>
          <w:lang w:val="sl-SI"/>
        </w:rPr>
        <w:t>_____________________</w:t>
      </w:r>
      <w:r w:rsidR="00F6234B">
        <w:rPr>
          <w:rFonts w:ascii="Calibri" w:hAnsi="Calibri" w:cs="Calibri"/>
          <w:u w:val="single"/>
          <w:lang w:val="sl-SI"/>
        </w:rPr>
        <w:t xml:space="preserve">           </w:t>
      </w:r>
    </w:p>
    <w:p w:rsidR="00895BC6" w:rsidRPr="00BC473D" w:rsidRDefault="00895BC6" w:rsidP="00895BC6">
      <w:pPr>
        <w:pStyle w:val="Heading2"/>
        <w:spacing w:before="1" w:line="258" w:lineRule="exact"/>
        <w:rPr>
          <w:rFonts w:ascii="Calibri" w:hAnsi="Calibri" w:cs="Calibri"/>
          <w:sz w:val="22"/>
          <w:szCs w:val="22"/>
          <w:u w:val="single"/>
        </w:rPr>
      </w:pPr>
      <w:r w:rsidRPr="00BC473D">
        <w:rPr>
          <w:rFonts w:ascii="Calibri" w:hAnsi="Calibri" w:cs="Calibri"/>
          <w:sz w:val="22"/>
          <w:szCs w:val="22"/>
        </w:rPr>
        <w:t>Obvezna priloga:</w:t>
      </w:r>
    </w:p>
    <w:p w:rsidR="00895BC6" w:rsidRPr="00BC473D" w:rsidRDefault="00895BC6" w:rsidP="00D165FE">
      <w:pPr>
        <w:pStyle w:val="ListParagraph"/>
        <w:numPr>
          <w:ilvl w:val="0"/>
          <w:numId w:val="21"/>
        </w:numPr>
        <w:tabs>
          <w:tab w:val="left" w:pos="347"/>
          <w:tab w:val="left" w:pos="1010"/>
        </w:tabs>
        <w:suppressAutoHyphens w:val="0"/>
        <w:autoSpaceDE w:val="0"/>
        <w:autoSpaceDN w:val="0"/>
        <w:spacing w:line="240" w:lineRule="auto"/>
        <w:ind w:right="347"/>
        <w:contextualSpacing w:val="0"/>
        <w:rPr>
          <w:rFonts w:ascii="Calibri" w:hAnsi="Calibri" w:cs="Calibri"/>
          <w:b/>
          <w:sz w:val="22"/>
          <w:szCs w:val="22"/>
        </w:rPr>
      </w:pPr>
      <w:r w:rsidRPr="00BC473D">
        <w:rPr>
          <w:rFonts w:ascii="Calibri" w:hAnsi="Calibri" w:cs="Calibri"/>
          <w:b/>
          <w:sz w:val="22"/>
          <w:szCs w:val="22"/>
        </w:rPr>
        <w:t>menica</w:t>
      </w:r>
    </w:p>
    <w:p w:rsidR="00895BC6" w:rsidRPr="00BC473D" w:rsidRDefault="00895BC6" w:rsidP="00895BC6">
      <w:pPr>
        <w:tabs>
          <w:tab w:val="left" w:pos="347"/>
          <w:tab w:val="left" w:pos="1010"/>
        </w:tabs>
        <w:autoSpaceDE w:val="0"/>
        <w:autoSpaceDN w:val="0"/>
        <w:spacing w:line="240" w:lineRule="auto"/>
        <w:ind w:right="347"/>
        <w:rPr>
          <w:rFonts w:cs="Calibri"/>
          <w:b/>
        </w:rPr>
      </w:pPr>
    </w:p>
    <w:p w:rsidR="00895BC6" w:rsidRPr="00FD268C" w:rsidRDefault="00FD268C" w:rsidP="00FD268C">
      <w:pPr>
        <w:tabs>
          <w:tab w:val="left" w:pos="347"/>
          <w:tab w:val="left" w:pos="1010"/>
        </w:tabs>
        <w:autoSpaceDE w:val="0"/>
        <w:autoSpaceDN w:val="0"/>
        <w:spacing w:line="240" w:lineRule="auto"/>
        <w:ind w:right="347"/>
        <w:jc w:val="right"/>
        <w:rPr>
          <w:rFonts w:cs="Calibri"/>
          <w:b/>
          <w:sz w:val="24"/>
          <w:szCs w:val="24"/>
        </w:rPr>
      </w:pPr>
      <w:r>
        <w:rPr>
          <w:rFonts w:cs="Calibri"/>
          <w:b/>
        </w:rPr>
        <w:t xml:space="preserve">                        </w:t>
      </w:r>
      <w:r w:rsidR="00895BC6" w:rsidRPr="00FD268C">
        <w:rPr>
          <w:rFonts w:cs="Calibri"/>
          <w:b/>
          <w:sz w:val="24"/>
          <w:szCs w:val="24"/>
        </w:rPr>
        <w:t>Priloga 8</w:t>
      </w:r>
      <w:r w:rsidR="00EA448D" w:rsidRPr="00FD268C">
        <w:rPr>
          <w:rFonts w:cs="Calibri"/>
          <w:b/>
          <w:sz w:val="24"/>
          <w:szCs w:val="24"/>
        </w:rPr>
        <w:t>a</w:t>
      </w:r>
    </w:p>
    <w:p w:rsidR="00895BC6" w:rsidRPr="00BC473D" w:rsidRDefault="00F6234B" w:rsidP="00895BC6">
      <w:pPr>
        <w:tabs>
          <w:tab w:val="left" w:pos="347"/>
          <w:tab w:val="left" w:pos="1010"/>
        </w:tabs>
        <w:autoSpaceDE w:val="0"/>
        <w:autoSpaceDN w:val="0"/>
        <w:spacing w:line="240" w:lineRule="auto"/>
        <w:ind w:right="347"/>
        <w:rPr>
          <w:rFonts w:cs="Calibri"/>
          <w:b/>
        </w:rPr>
      </w:pPr>
      <w:r>
        <w:rPr>
          <w:rFonts w:cs="Calibri"/>
          <w:b/>
        </w:rPr>
        <w:lastRenderedPageBreak/>
        <w:t xml:space="preserve">     </w:t>
      </w:r>
    </w:p>
    <w:p w:rsidR="00895BC6" w:rsidRPr="00BC473D" w:rsidRDefault="00F6234B" w:rsidP="00895BC6">
      <w:pPr>
        <w:tabs>
          <w:tab w:val="left" w:pos="347"/>
          <w:tab w:val="left" w:pos="1010"/>
        </w:tabs>
        <w:autoSpaceDE w:val="0"/>
        <w:autoSpaceDN w:val="0"/>
        <w:spacing w:line="240" w:lineRule="auto"/>
        <w:ind w:right="347"/>
        <w:rPr>
          <w:rFonts w:cs="Calibri"/>
          <w:b/>
        </w:rPr>
      </w:pPr>
      <w:r>
        <w:rPr>
          <w:rFonts w:cs="Calibri"/>
          <w:b/>
        </w:rPr>
        <w:t xml:space="preserve">  </w:t>
      </w:r>
      <w:r w:rsidR="00895BC6" w:rsidRPr="00BC473D">
        <w:rPr>
          <w:rFonts w:cs="Calibri"/>
          <w:b/>
        </w:rPr>
        <w:t>Ponudnik:</w:t>
      </w:r>
      <w:r>
        <w:rPr>
          <w:rFonts w:cs="Calibri"/>
          <w:b/>
        </w:rPr>
        <w:t xml:space="preserve">  </w:t>
      </w:r>
      <w:r w:rsidR="00895BC6" w:rsidRPr="00BC473D">
        <w:rPr>
          <w:rFonts w:cs="Calibri"/>
          <w:b/>
        </w:rPr>
        <w:t xml:space="preserve"> </w:t>
      </w:r>
    </w:p>
    <w:p w:rsidR="00895BC6" w:rsidRPr="00BC473D" w:rsidRDefault="00F6234B" w:rsidP="00895BC6">
      <w:pPr>
        <w:tabs>
          <w:tab w:val="left" w:pos="347"/>
          <w:tab w:val="left" w:pos="1010"/>
        </w:tabs>
        <w:autoSpaceDE w:val="0"/>
        <w:autoSpaceDN w:val="0"/>
        <w:spacing w:line="240" w:lineRule="auto"/>
        <w:ind w:right="347"/>
        <w:rPr>
          <w:rFonts w:cs="Calibri"/>
          <w:b/>
        </w:rPr>
      </w:pPr>
      <w:r>
        <w:rPr>
          <w:rFonts w:cs="Calibri"/>
          <w:b/>
        </w:rPr>
        <w:t xml:space="preserve">  </w:t>
      </w:r>
      <w:r w:rsidR="00895BC6" w:rsidRPr="00BC473D">
        <w:rPr>
          <w:rFonts w:cs="Calibri"/>
          <w:b/>
        </w:rPr>
        <w:t>Predmet javnega naročila</w:t>
      </w:r>
    </w:p>
    <w:p w:rsidR="00895BC6" w:rsidRPr="00BC473D" w:rsidRDefault="00895BC6" w:rsidP="00895BC6">
      <w:pPr>
        <w:tabs>
          <w:tab w:val="left" w:pos="347"/>
          <w:tab w:val="left" w:pos="1010"/>
        </w:tabs>
        <w:autoSpaceDE w:val="0"/>
        <w:autoSpaceDN w:val="0"/>
        <w:spacing w:line="240" w:lineRule="auto"/>
        <w:ind w:right="347"/>
        <w:rPr>
          <w:rFonts w:cs="Calibri"/>
          <w:b/>
        </w:rPr>
      </w:pPr>
    </w:p>
    <w:p w:rsidR="00895BC6" w:rsidRPr="00BC473D" w:rsidRDefault="00895BC6" w:rsidP="00895BC6">
      <w:pPr>
        <w:tabs>
          <w:tab w:val="left" w:pos="347"/>
          <w:tab w:val="left" w:pos="1010"/>
        </w:tabs>
        <w:autoSpaceDE w:val="0"/>
        <w:autoSpaceDN w:val="0"/>
        <w:spacing w:line="240" w:lineRule="auto"/>
        <w:ind w:right="347"/>
        <w:rPr>
          <w:rFonts w:cs="Calibri"/>
          <w:b/>
        </w:rPr>
      </w:pPr>
    </w:p>
    <w:p w:rsidR="00895BC6" w:rsidRPr="00162B9F" w:rsidRDefault="00F6234B" w:rsidP="00895BC6">
      <w:pPr>
        <w:pStyle w:val="Heading2"/>
        <w:spacing w:before="101"/>
        <w:ind w:left="4756" w:right="689" w:hanging="3956"/>
        <w:rPr>
          <w:rFonts w:ascii="Calibri" w:hAnsi="Calibri" w:cs="Calibri"/>
          <w:sz w:val="22"/>
          <w:szCs w:val="22"/>
          <w:lang w:val="sl-SI"/>
        </w:rPr>
      </w:pPr>
      <w:r>
        <w:rPr>
          <w:rFonts w:cs="Calibri"/>
          <w:b w:val="0"/>
          <w:lang w:val="sl-SI"/>
        </w:rPr>
        <w:t xml:space="preserve"> </w:t>
      </w:r>
      <w:r w:rsidR="00895BC6" w:rsidRPr="00162B9F">
        <w:rPr>
          <w:rFonts w:ascii="Calibri" w:hAnsi="Calibri" w:cs="Calibri"/>
          <w:sz w:val="22"/>
          <w:szCs w:val="22"/>
          <w:lang w:val="sl-SI"/>
        </w:rPr>
        <w:t>IZJAVA PONUDNIKA O IZDAJI MENICE Z MENIČNO IZJAVO ZA DOBRO IZVEDBO POGODBENIH OBVEZNOSTI</w:t>
      </w:r>
    </w:p>
    <w:p w:rsidR="00895BC6" w:rsidRPr="00BC473D" w:rsidRDefault="00895BC6" w:rsidP="00895BC6">
      <w:pPr>
        <w:pStyle w:val="BodyText"/>
        <w:spacing w:before="11"/>
        <w:rPr>
          <w:rFonts w:ascii="Calibri" w:hAnsi="Calibri" w:cs="Calibri"/>
          <w:b/>
          <w:sz w:val="22"/>
          <w:szCs w:val="22"/>
        </w:rPr>
      </w:pPr>
    </w:p>
    <w:p w:rsidR="00895BC6" w:rsidRPr="00BC473D" w:rsidRDefault="00895BC6" w:rsidP="00895BC6">
      <w:pPr>
        <w:pStyle w:val="BodyText"/>
        <w:ind w:left="300" w:right="192"/>
        <w:jc w:val="both"/>
        <w:rPr>
          <w:rFonts w:ascii="Calibri" w:hAnsi="Calibri" w:cs="Calibri"/>
          <w:sz w:val="22"/>
          <w:szCs w:val="22"/>
        </w:rPr>
      </w:pPr>
      <w:r w:rsidRPr="00BC473D">
        <w:rPr>
          <w:rFonts w:ascii="Calibri" w:hAnsi="Calibri" w:cs="Calibri"/>
          <w:sz w:val="22"/>
          <w:szCs w:val="22"/>
        </w:rPr>
        <w:t>Izjavljamo, da bomo v roku 15 dni od sklenitve pogodbe, naročniku predložili brezpogojno menično izjavo in menico za dobro izvedbo pogodbenih obveznosti, v višini 10% (deset odstotkov) od pogodbene vrednosti vključno z DDV. Veljavnost menične izjave mora biti še 30 (trideset) dni po preteku roka za dokončno izvedbo posla. Menična izjava ne bo bistveno odstopala/o od vsebine garancije za dobro</w:t>
      </w:r>
      <w:r w:rsidR="00F6234B">
        <w:rPr>
          <w:rFonts w:ascii="Calibri" w:hAnsi="Calibri" w:cs="Calibri"/>
          <w:sz w:val="22"/>
          <w:szCs w:val="22"/>
        </w:rPr>
        <w:t xml:space="preserve"> </w:t>
      </w:r>
      <w:r w:rsidRPr="00BC473D">
        <w:rPr>
          <w:rFonts w:ascii="Calibri" w:hAnsi="Calibri" w:cs="Calibri"/>
          <w:sz w:val="22"/>
          <w:szCs w:val="22"/>
        </w:rPr>
        <w:t>izvedbo</w:t>
      </w:r>
      <w:r w:rsidR="00F6234B">
        <w:rPr>
          <w:rFonts w:ascii="Calibri" w:hAnsi="Calibri" w:cs="Calibri"/>
          <w:sz w:val="22"/>
          <w:szCs w:val="22"/>
        </w:rPr>
        <w:t xml:space="preserve"> </w:t>
      </w:r>
      <w:r w:rsidRPr="00BC473D">
        <w:rPr>
          <w:rFonts w:ascii="Calibri" w:hAnsi="Calibri" w:cs="Calibri"/>
          <w:sz w:val="22"/>
          <w:szCs w:val="22"/>
        </w:rPr>
        <w:t>pogodbenih obveznosti –</w:t>
      </w:r>
      <w:r w:rsidRPr="00BC473D">
        <w:rPr>
          <w:rFonts w:ascii="Calibri" w:hAnsi="Calibri" w:cs="Calibri"/>
          <w:spacing w:val="-7"/>
          <w:sz w:val="22"/>
          <w:szCs w:val="22"/>
        </w:rPr>
        <w:t xml:space="preserve"> </w:t>
      </w:r>
      <w:r w:rsidRPr="00BC473D">
        <w:rPr>
          <w:rFonts w:ascii="Calibri" w:hAnsi="Calibri" w:cs="Calibri"/>
          <w:sz w:val="22"/>
          <w:szCs w:val="22"/>
          <w:lang w:val="sl-SI"/>
        </w:rPr>
        <w:t>priloga 8a</w:t>
      </w:r>
      <w:r w:rsidRPr="00BC473D">
        <w:rPr>
          <w:rFonts w:ascii="Calibri" w:hAnsi="Calibri" w:cs="Calibri"/>
          <w:sz w:val="22"/>
          <w:szCs w:val="22"/>
        </w:rPr>
        <w:t>.</w:t>
      </w:r>
    </w:p>
    <w:p w:rsidR="00895BC6" w:rsidRPr="00BC473D" w:rsidRDefault="00895BC6" w:rsidP="00895BC6">
      <w:pPr>
        <w:pStyle w:val="BodyText"/>
        <w:rPr>
          <w:rFonts w:ascii="Calibri" w:hAnsi="Calibri" w:cs="Calibri"/>
          <w:sz w:val="22"/>
          <w:szCs w:val="22"/>
        </w:rPr>
      </w:pPr>
    </w:p>
    <w:p w:rsidR="00895BC6" w:rsidRPr="00BC473D" w:rsidRDefault="00895BC6" w:rsidP="00895BC6">
      <w:pPr>
        <w:pStyle w:val="BodyText"/>
        <w:spacing w:before="11"/>
        <w:rPr>
          <w:rFonts w:ascii="Calibri" w:hAnsi="Calibri" w:cs="Calibri"/>
          <w:sz w:val="22"/>
          <w:szCs w:val="22"/>
        </w:rPr>
      </w:pPr>
    </w:p>
    <w:tbl>
      <w:tblPr>
        <w:tblW w:w="0" w:type="auto"/>
        <w:tblInd w:w="895" w:type="dxa"/>
        <w:tblLayout w:type="fixed"/>
        <w:tblCellMar>
          <w:left w:w="0" w:type="dxa"/>
          <w:right w:w="0" w:type="dxa"/>
        </w:tblCellMar>
        <w:tblLook w:val="01E0" w:firstRow="1" w:lastRow="1" w:firstColumn="1" w:lastColumn="1" w:noHBand="0" w:noVBand="0"/>
      </w:tblPr>
      <w:tblGrid>
        <w:gridCol w:w="2656"/>
        <w:gridCol w:w="2331"/>
        <w:gridCol w:w="3376"/>
      </w:tblGrid>
      <w:tr w:rsidR="00895BC6" w:rsidRPr="00BC473D" w:rsidTr="00BC473D">
        <w:trPr>
          <w:trHeight w:val="518"/>
        </w:trPr>
        <w:tc>
          <w:tcPr>
            <w:tcW w:w="2656" w:type="dxa"/>
            <w:shd w:val="clear" w:color="auto" w:fill="auto"/>
          </w:tcPr>
          <w:p w:rsidR="00895BC6" w:rsidRPr="00BC473D" w:rsidRDefault="00895BC6" w:rsidP="00BC473D">
            <w:pPr>
              <w:pStyle w:val="TableParagraph"/>
              <w:ind w:left="200"/>
              <w:rPr>
                <w:rFonts w:ascii="Calibri" w:hAnsi="Calibri" w:cs="Calibri"/>
              </w:rPr>
            </w:pPr>
            <w:r w:rsidRPr="00BC473D">
              <w:rPr>
                <w:rFonts w:ascii="Calibri" w:hAnsi="Calibri" w:cs="Calibri"/>
              </w:rPr>
              <w:t>Kraj in datum:</w:t>
            </w:r>
          </w:p>
        </w:tc>
        <w:tc>
          <w:tcPr>
            <w:tcW w:w="2331" w:type="dxa"/>
            <w:shd w:val="clear" w:color="auto" w:fill="auto"/>
          </w:tcPr>
          <w:p w:rsidR="00895BC6" w:rsidRPr="00BC473D" w:rsidRDefault="00895BC6" w:rsidP="00BC473D">
            <w:pPr>
              <w:pStyle w:val="TableParagraph"/>
              <w:ind w:left="1090" w:right="854"/>
              <w:jc w:val="center"/>
              <w:rPr>
                <w:rFonts w:ascii="Calibri" w:hAnsi="Calibri" w:cs="Calibri"/>
              </w:rPr>
            </w:pPr>
            <w:r w:rsidRPr="00BC473D">
              <w:rPr>
                <w:rFonts w:ascii="Calibri" w:hAnsi="Calibri" w:cs="Calibri"/>
              </w:rPr>
              <w:t>Žig:</w:t>
            </w:r>
          </w:p>
        </w:tc>
        <w:tc>
          <w:tcPr>
            <w:tcW w:w="3376" w:type="dxa"/>
            <w:shd w:val="clear" w:color="auto" w:fill="auto"/>
          </w:tcPr>
          <w:p w:rsidR="00895BC6" w:rsidRPr="00BC473D" w:rsidRDefault="00895BC6" w:rsidP="00BC473D">
            <w:pPr>
              <w:pStyle w:val="TableParagraph"/>
              <w:spacing w:before="2" w:line="260" w:lineRule="exact"/>
              <w:ind w:left="1488" w:right="185" w:hanging="615"/>
              <w:rPr>
                <w:rFonts w:ascii="Calibri" w:hAnsi="Calibri" w:cs="Calibri"/>
              </w:rPr>
            </w:pPr>
            <w:r w:rsidRPr="00BC473D">
              <w:rPr>
                <w:rFonts w:ascii="Calibri" w:hAnsi="Calibri" w:cs="Calibri"/>
              </w:rPr>
              <w:t>Podpis odgovorne osebe ponudnika:</w:t>
            </w:r>
          </w:p>
        </w:tc>
      </w:tr>
    </w:tbl>
    <w:p w:rsidR="00895BC6" w:rsidRPr="00BC473D" w:rsidRDefault="00895BC6" w:rsidP="00895BC6">
      <w:pPr>
        <w:pStyle w:val="BodyText"/>
        <w:rPr>
          <w:rFonts w:ascii="Calibri" w:hAnsi="Calibri" w:cs="Calibri"/>
          <w:sz w:val="22"/>
          <w:szCs w:val="22"/>
        </w:rPr>
      </w:pPr>
    </w:p>
    <w:p w:rsidR="00895BC6" w:rsidRPr="00961F96" w:rsidRDefault="00840808" w:rsidP="00961F96">
      <w:pPr>
        <w:pStyle w:val="BodyText"/>
        <w:spacing w:before="8"/>
        <w:sectPr w:rsidR="00895BC6" w:rsidRPr="00961F96">
          <w:pgSz w:w="11920" w:h="16860"/>
          <w:pgMar w:top="1200" w:right="600" w:bottom="1240" w:left="580" w:header="0" w:footer="931" w:gutter="0"/>
          <w:cols w:space="708"/>
        </w:sectPr>
      </w:pPr>
      <w:r>
        <w:rPr>
          <w:noProof/>
          <w:lang w:val="sl-SI" w:eastAsia="sl-SI"/>
        </w:rPr>
        <mc:AlternateContent>
          <mc:Choice Requires="wps">
            <w:drawing>
              <wp:anchor distT="4294967295" distB="4294967295" distL="0" distR="0" simplePos="0" relativeHeight="251656192" behindDoc="0" locked="0" layoutInCell="1" allowOverlap="1">
                <wp:simplePos x="0" y="0"/>
                <wp:positionH relativeFrom="page">
                  <wp:posOffset>4404995</wp:posOffset>
                </wp:positionH>
                <wp:positionV relativeFrom="paragraph">
                  <wp:posOffset>196849</wp:posOffset>
                </wp:positionV>
                <wp:extent cx="1958975" cy="0"/>
                <wp:effectExtent l="0" t="0" r="0" b="0"/>
                <wp:wrapTopAndBottom/>
                <wp:docPr id="3"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589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6DE9618" id="Line 34" o:spid="_x0000_s1026" style="position:absolute;z-index:25165619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46.85pt,15.5pt" to="501.1pt,15.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" strokeweight=".48pt">
                <o:lock v:ext="edit" shapetype="f"/>
                <w10:wrap type="topAndBottom" anchorx="page"/>
              </v:line>
            </w:pict>
          </mc:Fallback>
        </mc:AlternateContent>
      </w:r>
    </w:p>
    <w:p w:rsidR="00895BC6" w:rsidRPr="00FD268C" w:rsidRDefault="00F6234B" w:rsidP="00FD268C">
      <w:pPr>
        <w:widowControl w:val="0"/>
        <w:suppressAutoHyphens/>
        <w:spacing w:after="0" w:line="260" w:lineRule="exact"/>
        <w:jc w:val="right"/>
        <w:rPr>
          <w:rFonts w:eastAsia="Times New Roman" w:cs="Calibri"/>
          <w:b/>
          <w:sz w:val="24"/>
          <w:szCs w:val="24"/>
          <w:lang w:eastAsia="ar-SA"/>
        </w:rPr>
      </w:pPr>
      <w:r>
        <w:rPr>
          <w:rFonts w:eastAsia="Times New Roman" w:cs="Calibri"/>
          <w:lang w:eastAsia="ar-SA"/>
        </w:rPr>
        <w:lastRenderedPageBreak/>
        <w:t xml:space="preserve">                          </w:t>
      </w:r>
      <w:r w:rsidR="00EA448D">
        <w:rPr>
          <w:rFonts w:eastAsia="Times New Roman" w:cs="Calibri"/>
          <w:lang w:eastAsia="ar-SA"/>
        </w:rPr>
        <w:tab/>
      </w:r>
      <w:r w:rsidR="00EA448D">
        <w:rPr>
          <w:rFonts w:eastAsia="Times New Roman" w:cs="Calibri"/>
          <w:lang w:eastAsia="ar-SA"/>
        </w:rPr>
        <w:tab/>
      </w:r>
      <w:r>
        <w:rPr>
          <w:rFonts w:eastAsia="Times New Roman" w:cs="Calibri"/>
          <w:lang w:eastAsia="ar-SA"/>
        </w:rPr>
        <w:t xml:space="preserve"> </w:t>
      </w:r>
      <w:r w:rsidR="00554F08">
        <w:rPr>
          <w:rFonts w:eastAsia="Times New Roman" w:cs="Calibri"/>
          <w:b/>
          <w:sz w:val="24"/>
          <w:szCs w:val="24"/>
          <w:lang w:eastAsia="ar-SA"/>
        </w:rPr>
        <w:t>Priloga 8</w:t>
      </w:r>
      <w:r w:rsidR="00EA448D" w:rsidRPr="00FD268C">
        <w:rPr>
          <w:rFonts w:eastAsia="Times New Roman" w:cs="Calibri"/>
          <w:b/>
          <w:sz w:val="24"/>
          <w:szCs w:val="24"/>
          <w:lang w:eastAsia="ar-SA"/>
        </w:rPr>
        <w:t>a</w:t>
      </w:r>
    </w:p>
    <w:p w:rsidR="00895BC6" w:rsidRPr="00EF14AF" w:rsidRDefault="00895BC6" w:rsidP="00895BC6">
      <w:pPr>
        <w:widowControl w:val="0"/>
        <w:suppressAutoHyphens/>
        <w:spacing w:after="0" w:line="260" w:lineRule="exact"/>
        <w:rPr>
          <w:rFonts w:eastAsia="Times New Roman" w:cs="Calibri"/>
          <w:lang w:eastAsia="ar-SA"/>
        </w:rPr>
      </w:pPr>
    </w:p>
    <w:p w:rsidR="00895BC6" w:rsidRPr="007247BF" w:rsidRDefault="00895BC6" w:rsidP="00895BC6">
      <w:pPr>
        <w:widowControl w:val="0"/>
        <w:suppressAutoHyphens/>
        <w:spacing w:after="0" w:line="260" w:lineRule="exact"/>
        <w:jc w:val="center"/>
        <w:rPr>
          <w:rFonts w:eastAsia="Times New Roman" w:cs="Calibri"/>
          <w:b/>
          <w:color w:val="FF0000"/>
          <w:lang w:eastAsia="ar-SA"/>
        </w:rPr>
      </w:pPr>
    </w:p>
    <w:p w:rsidR="00EA448D" w:rsidRDefault="00895BC6" w:rsidP="00895BC6">
      <w:pPr>
        <w:pStyle w:val="Heading2"/>
        <w:spacing w:before="101"/>
        <w:ind w:right="2004"/>
        <w:rPr>
          <w:rFonts w:ascii="Calibri" w:hAnsi="Calibri" w:cs="Calibri"/>
          <w:sz w:val="22"/>
          <w:szCs w:val="22"/>
          <w:lang w:val="sl-SI"/>
        </w:rPr>
      </w:pPr>
      <w:r w:rsidRPr="00162B9F">
        <w:rPr>
          <w:rFonts w:ascii="Calibri" w:hAnsi="Calibri" w:cs="Calibri"/>
          <w:sz w:val="22"/>
          <w:szCs w:val="22"/>
          <w:lang w:val="sl-SI"/>
        </w:rPr>
        <w:t xml:space="preserve">MENIČNA IZJAVA ZA DOBRO IZVEDBO POGODBENIH OBVEZNOSTI </w:t>
      </w:r>
    </w:p>
    <w:p w:rsidR="00895BC6" w:rsidRPr="00162B9F" w:rsidRDefault="00895BC6" w:rsidP="00895BC6">
      <w:pPr>
        <w:pStyle w:val="Heading2"/>
        <w:spacing w:before="101"/>
        <w:ind w:right="2004"/>
        <w:rPr>
          <w:rFonts w:ascii="Calibri" w:hAnsi="Calibri" w:cs="Calibri"/>
          <w:sz w:val="22"/>
          <w:szCs w:val="22"/>
          <w:lang w:val="sl-SI"/>
        </w:rPr>
      </w:pPr>
      <w:r w:rsidRPr="00162B9F">
        <w:rPr>
          <w:rFonts w:ascii="Calibri" w:hAnsi="Calibri" w:cs="Calibri"/>
          <w:sz w:val="22"/>
          <w:szCs w:val="22"/>
          <w:lang w:val="sl-SI"/>
        </w:rPr>
        <w:t>MENIČNA IZJAVA S POOBLASTILOM ZA IZPOLNITEV</w:t>
      </w:r>
    </w:p>
    <w:p w:rsidR="00895BC6" w:rsidRDefault="00895BC6" w:rsidP="00895BC6">
      <w:pPr>
        <w:pStyle w:val="BodyText"/>
        <w:rPr>
          <w:b/>
          <w:sz w:val="26"/>
        </w:rPr>
      </w:pPr>
    </w:p>
    <w:p w:rsidR="00895BC6" w:rsidRPr="00BC473D" w:rsidRDefault="00895BC6" w:rsidP="00895BC6">
      <w:pPr>
        <w:pStyle w:val="BodyText"/>
        <w:spacing w:before="211"/>
        <w:rPr>
          <w:rFonts w:ascii="Calibri" w:hAnsi="Calibri" w:cs="Calibri"/>
          <w:sz w:val="22"/>
          <w:szCs w:val="22"/>
        </w:rPr>
      </w:pPr>
      <w:r w:rsidRPr="00BC473D">
        <w:rPr>
          <w:rFonts w:ascii="Calibri" w:hAnsi="Calibri" w:cs="Calibri"/>
          <w:sz w:val="22"/>
          <w:szCs w:val="22"/>
        </w:rPr>
        <w:t>Ponudnik:</w:t>
      </w:r>
    </w:p>
    <w:p w:rsidR="00895BC6" w:rsidRPr="00BC473D" w:rsidRDefault="00895BC6" w:rsidP="00895BC6">
      <w:pPr>
        <w:pStyle w:val="BodyText"/>
        <w:spacing w:before="1"/>
        <w:rPr>
          <w:rFonts w:ascii="Calibri" w:hAnsi="Calibri" w:cs="Calibri"/>
          <w:sz w:val="22"/>
          <w:szCs w:val="22"/>
        </w:rPr>
      </w:pPr>
      <w:r w:rsidRPr="00BC473D">
        <w:rPr>
          <w:rFonts w:ascii="Calibri" w:hAnsi="Calibri" w:cs="Calibri"/>
          <w:sz w:val="22"/>
          <w:szCs w:val="22"/>
        </w:rPr>
        <w:t>Zakoniti zastopnik oz. pooblaščenec ponudnika:</w:t>
      </w:r>
    </w:p>
    <w:p w:rsidR="00895BC6" w:rsidRPr="00BC473D" w:rsidRDefault="00895BC6" w:rsidP="00895BC6">
      <w:pPr>
        <w:pStyle w:val="BodyText"/>
        <w:spacing w:before="210"/>
        <w:ind w:right="249"/>
        <w:jc w:val="both"/>
        <w:rPr>
          <w:rFonts w:ascii="Calibri" w:hAnsi="Calibri" w:cs="Calibri"/>
          <w:sz w:val="22"/>
          <w:szCs w:val="22"/>
        </w:rPr>
      </w:pPr>
      <w:r w:rsidRPr="00BC473D">
        <w:rPr>
          <w:rFonts w:ascii="Calibri" w:hAnsi="Calibri" w:cs="Calibri"/>
          <w:sz w:val="22"/>
          <w:szCs w:val="22"/>
        </w:rPr>
        <w:t xml:space="preserve">nepreklicno izjavljam, da pooblaščam </w:t>
      </w:r>
      <w:r w:rsidRPr="00BC473D">
        <w:rPr>
          <w:rFonts w:ascii="Calibri" w:hAnsi="Calibri" w:cs="Calibri"/>
          <w:b/>
          <w:sz w:val="22"/>
          <w:szCs w:val="22"/>
        </w:rPr>
        <w:t xml:space="preserve">Prostovoljno gasilsko društvo </w:t>
      </w:r>
      <w:r w:rsidR="00B012FC">
        <w:rPr>
          <w:rFonts w:ascii="Calibri" w:hAnsi="Calibri" w:cs="Calibri"/>
          <w:b/>
          <w:sz w:val="22"/>
          <w:szCs w:val="22"/>
          <w:lang w:val="sl-SI"/>
        </w:rPr>
        <w:t>Smolnik</w:t>
      </w:r>
      <w:r w:rsidRPr="00BC473D">
        <w:rPr>
          <w:rFonts w:ascii="Calibri" w:hAnsi="Calibri" w:cs="Calibri"/>
          <w:b/>
          <w:sz w:val="22"/>
          <w:szCs w:val="22"/>
        </w:rPr>
        <w:t xml:space="preserve"> </w:t>
      </w:r>
      <w:r w:rsidRPr="00BC473D">
        <w:rPr>
          <w:rFonts w:ascii="Calibri" w:hAnsi="Calibri" w:cs="Calibri"/>
          <w:sz w:val="22"/>
          <w:szCs w:val="22"/>
        </w:rPr>
        <w:t>(v nadaljevanju naročnik), da lahko podpisano bianco menico, ki je bila izročena kot zavarovanje za dobro izvedbo posla za javno naročilo za dobavo gasilskega vozila GVC</w:t>
      </w:r>
      <w:r w:rsidR="003F115D">
        <w:rPr>
          <w:rFonts w:ascii="Calibri" w:hAnsi="Calibri" w:cs="Calibri"/>
          <w:sz w:val="22"/>
          <w:szCs w:val="22"/>
          <w:lang w:val="sl-SI"/>
        </w:rPr>
        <w:t>-</w:t>
      </w:r>
      <w:r w:rsidR="0098183D">
        <w:rPr>
          <w:rFonts w:ascii="Calibri" w:hAnsi="Calibri" w:cs="Calibri"/>
          <w:sz w:val="22"/>
          <w:szCs w:val="22"/>
          <w:lang w:val="sl-SI"/>
        </w:rPr>
        <w:t>1</w:t>
      </w:r>
      <w:r w:rsidRPr="00BC473D">
        <w:rPr>
          <w:rFonts w:ascii="Calibri" w:hAnsi="Calibri" w:cs="Calibri"/>
          <w:sz w:val="22"/>
          <w:szCs w:val="22"/>
        </w:rPr>
        <w:t>, vnovči v primeru :</w:t>
      </w:r>
    </w:p>
    <w:p w:rsidR="00895BC6" w:rsidRPr="00BC473D" w:rsidRDefault="00895BC6" w:rsidP="00D165FE">
      <w:pPr>
        <w:pStyle w:val="ListParagraph"/>
        <w:numPr>
          <w:ilvl w:val="1"/>
          <w:numId w:val="21"/>
        </w:numPr>
        <w:tabs>
          <w:tab w:val="left" w:pos="1381"/>
          <w:tab w:val="left" w:pos="1382"/>
        </w:tabs>
        <w:suppressAutoHyphens w:val="0"/>
        <w:autoSpaceDE w:val="0"/>
        <w:autoSpaceDN w:val="0"/>
        <w:spacing w:before="1" w:line="240" w:lineRule="auto"/>
        <w:ind w:right="1519"/>
        <w:contextualSpacing w:val="0"/>
        <w:rPr>
          <w:rFonts w:ascii="Calibri" w:hAnsi="Calibri" w:cs="Calibri"/>
          <w:sz w:val="22"/>
          <w:szCs w:val="22"/>
        </w:rPr>
      </w:pPr>
      <w:r w:rsidRPr="00BC473D">
        <w:rPr>
          <w:rFonts w:ascii="Calibri" w:hAnsi="Calibri" w:cs="Calibri"/>
          <w:sz w:val="22"/>
          <w:szCs w:val="22"/>
        </w:rPr>
        <w:t>če se bo izkazalo, da storitve ne opravljamo v skladu s pogodbo, zahtevami razpisne dokumentacije ali specifikacijami;</w:t>
      </w:r>
    </w:p>
    <w:p w:rsidR="00895BC6" w:rsidRPr="00BC473D" w:rsidRDefault="00895BC6" w:rsidP="00D165FE">
      <w:pPr>
        <w:pStyle w:val="ListParagraph"/>
        <w:numPr>
          <w:ilvl w:val="1"/>
          <w:numId w:val="21"/>
        </w:numPr>
        <w:tabs>
          <w:tab w:val="left" w:pos="1381"/>
          <w:tab w:val="left" w:pos="1382"/>
        </w:tabs>
        <w:suppressAutoHyphens w:val="0"/>
        <w:autoSpaceDE w:val="0"/>
        <w:autoSpaceDN w:val="0"/>
        <w:spacing w:before="1" w:line="269" w:lineRule="exact"/>
        <w:contextualSpacing w:val="0"/>
        <w:rPr>
          <w:rFonts w:ascii="Calibri" w:hAnsi="Calibri" w:cs="Calibri"/>
          <w:sz w:val="22"/>
          <w:szCs w:val="22"/>
        </w:rPr>
      </w:pPr>
      <w:r w:rsidRPr="00BC473D">
        <w:rPr>
          <w:rFonts w:ascii="Calibri" w:hAnsi="Calibri" w:cs="Calibri"/>
          <w:sz w:val="22"/>
          <w:szCs w:val="22"/>
        </w:rPr>
        <w:t>če bo naročnik pogodbo razdrl zaradi kršitev na strani</w:t>
      </w:r>
      <w:r w:rsidRPr="00BC473D">
        <w:rPr>
          <w:rFonts w:ascii="Calibri" w:hAnsi="Calibri" w:cs="Calibri"/>
          <w:spacing w:val="-7"/>
          <w:sz w:val="22"/>
          <w:szCs w:val="22"/>
        </w:rPr>
        <w:t xml:space="preserve"> </w:t>
      </w:r>
      <w:r w:rsidRPr="00BC473D">
        <w:rPr>
          <w:rFonts w:ascii="Calibri" w:hAnsi="Calibri" w:cs="Calibri"/>
          <w:sz w:val="22"/>
          <w:szCs w:val="22"/>
        </w:rPr>
        <w:t>dobavitelja;</w:t>
      </w:r>
    </w:p>
    <w:p w:rsidR="00895BC6" w:rsidRPr="00BC473D" w:rsidRDefault="00895BC6" w:rsidP="00D165FE">
      <w:pPr>
        <w:pStyle w:val="ListParagraph"/>
        <w:numPr>
          <w:ilvl w:val="1"/>
          <w:numId w:val="21"/>
        </w:numPr>
        <w:tabs>
          <w:tab w:val="left" w:pos="1381"/>
          <w:tab w:val="left" w:pos="1382"/>
        </w:tabs>
        <w:suppressAutoHyphens w:val="0"/>
        <w:autoSpaceDE w:val="0"/>
        <w:autoSpaceDN w:val="0"/>
        <w:spacing w:line="269" w:lineRule="exact"/>
        <w:contextualSpacing w:val="0"/>
        <w:rPr>
          <w:rFonts w:ascii="Calibri" w:hAnsi="Calibri" w:cs="Calibri"/>
          <w:sz w:val="22"/>
          <w:szCs w:val="22"/>
        </w:rPr>
      </w:pPr>
      <w:r w:rsidRPr="00BC473D">
        <w:rPr>
          <w:rFonts w:ascii="Calibri" w:hAnsi="Calibri" w:cs="Calibri"/>
          <w:sz w:val="22"/>
          <w:szCs w:val="22"/>
        </w:rPr>
        <w:t>če bo naročnik razdrl pogodbo zaradi zamude dobavitelja pri odpravi</w:t>
      </w:r>
      <w:r w:rsidRPr="00BC473D">
        <w:rPr>
          <w:rFonts w:ascii="Calibri" w:hAnsi="Calibri" w:cs="Calibri"/>
          <w:spacing w:val="-9"/>
          <w:sz w:val="22"/>
          <w:szCs w:val="22"/>
        </w:rPr>
        <w:t xml:space="preserve"> </w:t>
      </w:r>
      <w:r w:rsidRPr="00BC473D">
        <w:rPr>
          <w:rFonts w:ascii="Calibri" w:hAnsi="Calibri" w:cs="Calibri"/>
          <w:sz w:val="22"/>
          <w:szCs w:val="22"/>
        </w:rPr>
        <w:t>napak;</w:t>
      </w:r>
    </w:p>
    <w:p w:rsidR="00895BC6" w:rsidRPr="00BC473D" w:rsidRDefault="00895BC6" w:rsidP="00D165FE">
      <w:pPr>
        <w:pStyle w:val="ListParagraph"/>
        <w:numPr>
          <w:ilvl w:val="1"/>
          <w:numId w:val="21"/>
        </w:numPr>
        <w:tabs>
          <w:tab w:val="left" w:pos="1381"/>
          <w:tab w:val="left" w:pos="1382"/>
        </w:tabs>
        <w:suppressAutoHyphens w:val="0"/>
        <w:autoSpaceDE w:val="0"/>
        <w:autoSpaceDN w:val="0"/>
        <w:spacing w:before="1" w:line="240" w:lineRule="auto"/>
        <w:contextualSpacing w:val="0"/>
        <w:rPr>
          <w:rFonts w:ascii="Calibri" w:hAnsi="Calibri" w:cs="Calibri"/>
          <w:sz w:val="22"/>
          <w:szCs w:val="22"/>
        </w:rPr>
      </w:pPr>
      <w:r w:rsidRPr="00BC473D">
        <w:rPr>
          <w:rFonts w:ascii="Calibri" w:hAnsi="Calibri" w:cs="Calibri"/>
          <w:sz w:val="22"/>
          <w:szCs w:val="22"/>
        </w:rPr>
        <w:t>če bo dobavitelj kršil zaupnost</w:t>
      </w:r>
      <w:r w:rsidRPr="00BC473D">
        <w:rPr>
          <w:rFonts w:ascii="Calibri" w:hAnsi="Calibri" w:cs="Calibri"/>
          <w:spacing w:val="-4"/>
          <w:sz w:val="22"/>
          <w:szCs w:val="22"/>
        </w:rPr>
        <w:t xml:space="preserve"> </w:t>
      </w:r>
      <w:r w:rsidRPr="00BC473D">
        <w:rPr>
          <w:rFonts w:ascii="Calibri" w:hAnsi="Calibri" w:cs="Calibri"/>
          <w:sz w:val="22"/>
          <w:szCs w:val="22"/>
        </w:rPr>
        <w:t>podatkov.</w:t>
      </w:r>
    </w:p>
    <w:p w:rsidR="00895BC6" w:rsidRPr="00BC473D" w:rsidRDefault="00895BC6" w:rsidP="00895BC6">
      <w:pPr>
        <w:pStyle w:val="BodyText"/>
        <w:rPr>
          <w:rFonts w:ascii="Calibri" w:hAnsi="Calibri" w:cs="Calibri"/>
          <w:sz w:val="22"/>
          <w:szCs w:val="22"/>
        </w:rPr>
      </w:pPr>
    </w:p>
    <w:p w:rsidR="00895BC6" w:rsidRPr="00BC473D" w:rsidRDefault="00895BC6" w:rsidP="00895BC6">
      <w:pPr>
        <w:pStyle w:val="BodyText"/>
        <w:ind w:left="300"/>
        <w:jc w:val="both"/>
        <w:rPr>
          <w:rFonts w:ascii="Calibri" w:hAnsi="Calibri" w:cs="Calibri"/>
          <w:sz w:val="22"/>
          <w:szCs w:val="22"/>
        </w:rPr>
      </w:pPr>
      <w:r w:rsidRPr="00BC473D">
        <w:rPr>
          <w:rFonts w:ascii="Calibri" w:hAnsi="Calibri" w:cs="Calibri"/>
          <w:sz w:val="22"/>
          <w:szCs w:val="22"/>
        </w:rPr>
        <w:t>Ponudnik se odreka vsem ugovorom proti tako izpolnjeni menici in se zavezuje menico plačati, ko dospe.</w:t>
      </w:r>
    </w:p>
    <w:p w:rsidR="00895BC6" w:rsidRPr="00BC473D" w:rsidRDefault="00895BC6" w:rsidP="00895BC6">
      <w:pPr>
        <w:pStyle w:val="BodyText"/>
        <w:ind w:left="300" w:right="917"/>
        <w:rPr>
          <w:rFonts w:ascii="Calibri" w:hAnsi="Calibri" w:cs="Calibri"/>
          <w:sz w:val="22"/>
          <w:szCs w:val="22"/>
        </w:rPr>
      </w:pPr>
      <w:r w:rsidRPr="00BC473D">
        <w:rPr>
          <w:rFonts w:ascii="Calibri" w:hAnsi="Calibri" w:cs="Calibri"/>
          <w:sz w:val="22"/>
          <w:szCs w:val="22"/>
        </w:rPr>
        <w:t xml:space="preserve">Menični znesek se nakaže na </w:t>
      </w:r>
      <w:r w:rsidRPr="00DC07BC">
        <w:rPr>
          <w:rFonts w:ascii="Calibri" w:hAnsi="Calibri" w:cs="Calibri"/>
          <w:color w:val="000000"/>
          <w:sz w:val="22"/>
          <w:szCs w:val="22"/>
        </w:rPr>
        <w:t xml:space="preserve">račun </w:t>
      </w:r>
      <w:r w:rsidR="00554F08" w:rsidRPr="00DC07BC">
        <w:rPr>
          <w:rFonts w:ascii="Calibri" w:hAnsi="Calibri" w:cs="Calibri"/>
          <w:color w:val="000000"/>
          <w:sz w:val="22"/>
          <w:szCs w:val="22"/>
        </w:rPr>
        <w:t>SI56 0451 5000 0523 047</w:t>
      </w:r>
      <w:r w:rsidRPr="00DC07BC">
        <w:rPr>
          <w:rFonts w:ascii="Calibri" w:hAnsi="Calibri" w:cs="Calibri"/>
          <w:color w:val="000000"/>
          <w:sz w:val="22"/>
          <w:szCs w:val="22"/>
        </w:rPr>
        <w:t>.</w:t>
      </w:r>
      <w:r w:rsidRPr="00BC473D">
        <w:rPr>
          <w:rFonts w:ascii="Calibri" w:hAnsi="Calibri" w:cs="Calibri"/>
          <w:sz w:val="22"/>
          <w:szCs w:val="22"/>
        </w:rPr>
        <w:t xml:space="preserve"> Izvajalec izjavlja, da se zaveda pravnih posledic izdaje menice v zavarovanje. Menica izpolni s klavzulo »BREZ PROTESTA«.</w:t>
      </w:r>
    </w:p>
    <w:p w:rsidR="00895BC6" w:rsidRPr="00BC473D" w:rsidRDefault="00895BC6" w:rsidP="00895BC6">
      <w:pPr>
        <w:pStyle w:val="BodyText"/>
        <w:ind w:left="300" w:right="667"/>
        <w:rPr>
          <w:rFonts w:ascii="Calibri" w:hAnsi="Calibri" w:cs="Calibri"/>
          <w:sz w:val="22"/>
          <w:szCs w:val="22"/>
        </w:rPr>
      </w:pPr>
      <w:r w:rsidRPr="00BC473D">
        <w:rPr>
          <w:rFonts w:ascii="Calibri" w:hAnsi="Calibri" w:cs="Calibri"/>
          <w:sz w:val="22"/>
          <w:szCs w:val="22"/>
        </w:rPr>
        <w:t>Ponudnik hkrati POOBLAŠČAM naročnika, da predloži menico na unovčenje in izrecno dovoljujem banki izplačilo take menice.</w:t>
      </w:r>
    </w:p>
    <w:p w:rsidR="00895BC6" w:rsidRPr="00BC473D" w:rsidRDefault="00895BC6" w:rsidP="00895BC6">
      <w:pPr>
        <w:pStyle w:val="BodyText"/>
        <w:spacing w:before="211"/>
        <w:ind w:left="300" w:right="486"/>
        <w:rPr>
          <w:rFonts w:ascii="Calibri" w:hAnsi="Calibri" w:cs="Calibri"/>
          <w:sz w:val="22"/>
          <w:szCs w:val="22"/>
        </w:rPr>
      </w:pPr>
      <w:r w:rsidRPr="00BC473D">
        <w:rPr>
          <w:rFonts w:ascii="Calibri" w:hAnsi="Calibri" w:cs="Calibri"/>
          <w:sz w:val="22"/>
          <w:szCs w:val="22"/>
        </w:rPr>
        <w:t>Tako dajem NALOG ZA PLAČILO oz. POOBLASTILO vsem našim bankam za izplačilo iz kateregakoli našega računa:</w:t>
      </w:r>
    </w:p>
    <w:p w:rsidR="00895BC6" w:rsidRPr="00BC473D" w:rsidRDefault="00895BC6" w:rsidP="00895BC6">
      <w:pPr>
        <w:pStyle w:val="BodyText"/>
        <w:spacing w:before="212"/>
        <w:ind w:left="300" w:right="1319"/>
        <w:rPr>
          <w:rFonts w:ascii="Calibri" w:hAnsi="Calibri" w:cs="Calibri"/>
          <w:sz w:val="22"/>
          <w:szCs w:val="22"/>
        </w:rPr>
      </w:pPr>
      <w:r w:rsidRPr="00BC473D">
        <w:rPr>
          <w:rFonts w:ascii="Calibri" w:hAnsi="Calibri" w:cs="Calibri"/>
          <w:sz w:val="22"/>
          <w:szCs w:val="22"/>
        </w:rPr>
        <w:t>V primeru odprtja dodatnega računa, ki ni zgoraj naveden, izrecno dovoljujem izplačilo menice in pooblaščam banko, pri kateri je takšen račun odprt, da izvede plačilo.</w:t>
      </w:r>
    </w:p>
    <w:p w:rsidR="00895BC6" w:rsidRPr="00BC473D" w:rsidRDefault="00895BC6" w:rsidP="00895BC6">
      <w:pPr>
        <w:pStyle w:val="BodyText"/>
        <w:spacing w:before="163"/>
        <w:ind w:left="300"/>
        <w:jc w:val="both"/>
        <w:rPr>
          <w:rFonts w:ascii="Calibri" w:hAnsi="Calibri" w:cs="Calibri"/>
          <w:sz w:val="22"/>
          <w:szCs w:val="22"/>
          <w:lang w:val="sl-SI"/>
        </w:rPr>
      </w:pPr>
      <w:r w:rsidRPr="00BC473D">
        <w:rPr>
          <w:rFonts w:ascii="Calibri" w:hAnsi="Calibri" w:cs="Calibri"/>
          <w:sz w:val="22"/>
          <w:szCs w:val="22"/>
        </w:rPr>
        <w:t>Pooblastilo je veljavno do………</w:t>
      </w:r>
      <w:r w:rsidRPr="00BC473D">
        <w:rPr>
          <w:rFonts w:ascii="Calibri" w:hAnsi="Calibri" w:cs="Calibri"/>
          <w:sz w:val="22"/>
          <w:szCs w:val="22"/>
          <w:lang w:val="sl-SI"/>
        </w:rPr>
        <w:t>…………</w:t>
      </w:r>
    </w:p>
    <w:p w:rsidR="00895BC6" w:rsidRPr="00BC473D" w:rsidRDefault="00895BC6" w:rsidP="00895BC6">
      <w:pPr>
        <w:pStyle w:val="BodyText"/>
        <w:spacing w:before="11"/>
        <w:rPr>
          <w:rFonts w:ascii="Calibri" w:hAnsi="Calibri" w:cs="Calibri"/>
          <w:sz w:val="22"/>
          <w:szCs w:val="22"/>
        </w:rPr>
      </w:pPr>
    </w:p>
    <w:p w:rsidR="00895BC6" w:rsidRDefault="00840808" w:rsidP="00895BC6">
      <w:pPr>
        <w:pStyle w:val="BodyText"/>
        <w:tabs>
          <w:tab w:val="left" w:pos="7382"/>
        </w:tabs>
        <w:ind w:left="300"/>
        <w:jc w:val="both"/>
      </w:pPr>
      <w:r>
        <w:rPr>
          <w:noProof/>
          <w:lang w:val="sl-SI" w:eastAsia="sl-SI"/>
        </w:rPr>
        <mc:AlternateContent>
          <mc:Choice Requires="wps">
            <w:drawing>
              <wp:anchor distT="4294967295" distB="4294967295" distL="0" distR="0" simplePos="0" relativeHeight="251658240" behindDoc="0" locked="0" layoutInCell="1" allowOverlap="1">
                <wp:simplePos x="0" y="0"/>
                <wp:positionH relativeFrom="page">
                  <wp:posOffset>5052060</wp:posOffset>
                </wp:positionH>
                <wp:positionV relativeFrom="paragraph">
                  <wp:posOffset>422274</wp:posOffset>
                </wp:positionV>
                <wp:extent cx="984250" cy="0"/>
                <wp:effectExtent l="0" t="0" r="0" b="0"/>
                <wp:wrapTopAndBottom/>
                <wp:docPr id="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84250" cy="0"/>
                        </a:xfrm>
                        <a:prstGeom prst="line">
                          <a:avLst/>
                        </a:prstGeom>
                        <a:noFill/>
                        <a:ln w="794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377110F" id="Line 20" o:spid="_x0000_s1026" style="position:absolute;z-index:251658240;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97.8pt,33.25pt" to="475.3pt,33.2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" strokeweight=".22058mm">
                <o:lock v:ext="edit" shapetype="f"/>
                <w10:wrap type="topAndBottom" anchorx="page"/>
              </v:line>
            </w:pict>
          </mc:Fallback>
        </mc:AlternateContent>
      </w:r>
      <w:r>
        <w:rPr>
          <w:noProof/>
          <w:lang w:val="sl-SI" w:eastAsia="sl-SI"/>
        </w:rPr>
        <mc:AlternateContent>
          <mc:Choice Requires="wps">
            <w:drawing>
              <wp:anchor distT="4294967295" distB="4294967295" distL="0" distR="0" simplePos="0" relativeHeight="251657216" behindDoc="0" locked="0" layoutInCell="1" allowOverlap="1">
                <wp:simplePos x="0" y="0"/>
                <wp:positionH relativeFrom="margin">
                  <wp:posOffset>176530</wp:posOffset>
                </wp:positionH>
                <wp:positionV relativeFrom="paragraph">
                  <wp:posOffset>374649</wp:posOffset>
                </wp:positionV>
                <wp:extent cx="880745" cy="0"/>
                <wp:effectExtent l="0" t="0" r="0" b="0"/>
                <wp:wrapTopAndBottom/>
                <wp:docPr id="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0745" cy="0"/>
                        </a:xfrm>
                        <a:prstGeom prst="line">
                          <a:avLst/>
                        </a:prstGeom>
                        <a:noFill/>
                        <a:ln w="794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1439FF8" id="Line 21" o:spid="_x0000_s1026" style="position:absolute;z-index:251657216;visibility:visible;mso-wrap-style:square;mso-width-percent:0;mso-height-percent:0;mso-wrap-distance-left:0;mso-wrap-distance-top:-3e-5mm;mso-wrap-distance-right:0;mso-wrap-distance-bottom:-3e-5mm;mso-position-horizontal:absolute;mso-position-horizontal-relative:margin;mso-position-vertical:absolute;mso-position-vertical-relative:text;mso-width-percent:0;mso-height-percent:0;mso-width-relative:page;mso-height-relative:page" from="13.9pt,29.5pt" to="83.25pt,29.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" strokeweight=".22058mm">
                <o:lock v:ext="edit" shapetype="f"/>
                <w10:wrap type="topAndBottom" anchorx="margin"/>
              </v:line>
            </w:pict>
          </mc:Fallback>
        </mc:AlternateContent>
      </w:r>
      <w:r w:rsidR="00895BC6" w:rsidRPr="00BC473D">
        <w:rPr>
          <w:rFonts w:ascii="Calibri" w:hAnsi="Calibri" w:cs="Calibri"/>
          <w:sz w:val="22"/>
          <w:szCs w:val="22"/>
        </w:rPr>
        <w:t>Datum:</w:t>
      </w:r>
      <w:r w:rsidR="00895BC6" w:rsidRPr="00BC473D">
        <w:rPr>
          <w:rFonts w:ascii="Calibri" w:hAnsi="Calibri" w:cs="Calibri"/>
          <w:sz w:val="22"/>
          <w:szCs w:val="22"/>
        </w:rPr>
        <w:tab/>
        <w:t>Podpis in žig:</w:t>
      </w:r>
    </w:p>
    <w:p w:rsidR="00895BC6" w:rsidRDefault="00895BC6" w:rsidP="00895BC6">
      <w:pPr>
        <w:pStyle w:val="BodyText"/>
        <w:spacing w:before="9"/>
        <w:rPr>
          <w:sz w:val="15"/>
        </w:rPr>
      </w:pPr>
    </w:p>
    <w:p w:rsidR="00895BC6" w:rsidRPr="007247BF" w:rsidRDefault="00895BC6" w:rsidP="00895BC6">
      <w:pPr>
        <w:widowControl w:val="0"/>
        <w:suppressAutoHyphens/>
        <w:spacing w:after="0" w:line="260" w:lineRule="exact"/>
        <w:jc w:val="both"/>
        <w:rPr>
          <w:rFonts w:eastAsia="Times New Roman" w:cs="Calibri"/>
          <w:color w:val="FF0000"/>
          <w:lang w:eastAsia="ar-SA"/>
        </w:rPr>
      </w:pPr>
    </w:p>
    <w:p w:rsidR="00895BC6" w:rsidRPr="007247BF" w:rsidRDefault="00895BC6" w:rsidP="00895BC6">
      <w:pPr>
        <w:widowControl w:val="0"/>
        <w:suppressAutoHyphens/>
        <w:spacing w:after="0" w:line="260" w:lineRule="exact"/>
        <w:ind w:left="5760"/>
        <w:rPr>
          <w:rFonts w:eastAsia="Times New Roman" w:cs="Calibri"/>
          <w:color w:val="FF0000"/>
          <w:lang w:eastAsia="ar-SA"/>
        </w:rPr>
      </w:pPr>
    </w:p>
    <w:p w:rsidR="00895BC6" w:rsidRPr="007247BF" w:rsidRDefault="00895BC6" w:rsidP="00895BC6">
      <w:pPr>
        <w:widowControl w:val="0"/>
        <w:suppressAutoHyphens/>
        <w:spacing w:after="0" w:line="260" w:lineRule="exact"/>
        <w:ind w:left="5760"/>
        <w:rPr>
          <w:rFonts w:eastAsia="Times New Roman" w:cs="Calibri"/>
          <w:color w:val="FF0000"/>
          <w:lang w:eastAsia="ar-SA"/>
        </w:rPr>
      </w:pPr>
    </w:p>
    <w:p w:rsidR="00895BC6" w:rsidRPr="00EF14AF" w:rsidRDefault="00895BC6" w:rsidP="00895BC6">
      <w:pPr>
        <w:widowControl w:val="0"/>
        <w:suppressAutoHyphens/>
        <w:spacing w:after="0" w:line="260" w:lineRule="exact"/>
        <w:ind w:left="5760"/>
        <w:rPr>
          <w:rFonts w:eastAsia="Times New Roman" w:cs="Calibri"/>
          <w:lang w:eastAsia="ar-SA"/>
        </w:rPr>
      </w:pPr>
    </w:p>
    <w:p w:rsidR="00895BC6" w:rsidRPr="00EF14AF" w:rsidRDefault="00895BC6" w:rsidP="00895BC6">
      <w:pPr>
        <w:widowControl w:val="0"/>
        <w:suppressAutoHyphens/>
        <w:spacing w:after="0" w:line="260" w:lineRule="exact"/>
        <w:ind w:left="5760"/>
        <w:rPr>
          <w:rFonts w:eastAsia="Times New Roman" w:cs="Calibri"/>
          <w:lang w:eastAsia="ar-SA"/>
        </w:rPr>
      </w:pPr>
    </w:p>
    <w:p w:rsidR="00895BC6" w:rsidRPr="00EF14AF" w:rsidRDefault="00895BC6" w:rsidP="00895BC6">
      <w:pPr>
        <w:widowControl w:val="0"/>
        <w:suppressAutoHyphens/>
        <w:spacing w:after="0" w:line="260" w:lineRule="exact"/>
        <w:ind w:left="5760"/>
        <w:rPr>
          <w:rFonts w:eastAsia="Times New Roman" w:cs="Calibri"/>
          <w:lang w:eastAsia="ar-SA"/>
        </w:rPr>
      </w:pPr>
    </w:p>
    <w:p w:rsidR="00895BC6" w:rsidRDefault="00895BC6" w:rsidP="00895BC6">
      <w:pPr>
        <w:widowControl w:val="0"/>
        <w:suppressAutoHyphens/>
        <w:spacing w:after="0" w:line="260" w:lineRule="exact"/>
        <w:ind w:left="5760"/>
        <w:rPr>
          <w:rFonts w:eastAsia="Times New Roman" w:cs="Calibri"/>
          <w:lang w:eastAsia="ar-SA"/>
        </w:rPr>
      </w:pPr>
    </w:p>
    <w:p w:rsidR="00162B9F" w:rsidRDefault="00162B9F" w:rsidP="00895BC6">
      <w:pPr>
        <w:widowControl w:val="0"/>
        <w:suppressAutoHyphens/>
        <w:spacing w:after="0" w:line="260" w:lineRule="exact"/>
        <w:ind w:left="5760"/>
        <w:rPr>
          <w:rFonts w:eastAsia="Times New Roman" w:cs="Calibri"/>
          <w:lang w:eastAsia="ar-SA"/>
        </w:rPr>
      </w:pPr>
    </w:p>
    <w:p w:rsidR="00162B9F" w:rsidRDefault="00162B9F" w:rsidP="00895BC6">
      <w:pPr>
        <w:widowControl w:val="0"/>
        <w:suppressAutoHyphens/>
        <w:spacing w:after="0" w:line="260" w:lineRule="exact"/>
        <w:ind w:left="5760"/>
        <w:rPr>
          <w:rFonts w:eastAsia="Times New Roman" w:cs="Calibri"/>
          <w:lang w:eastAsia="ar-SA"/>
        </w:rPr>
      </w:pPr>
    </w:p>
    <w:p w:rsidR="00162B9F" w:rsidRDefault="00162B9F" w:rsidP="00895BC6">
      <w:pPr>
        <w:widowControl w:val="0"/>
        <w:suppressAutoHyphens/>
        <w:spacing w:after="0" w:line="260" w:lineRule="exact"/>
        <w:ind w:left="5760"/>
        <w:rPr>
          <w:rFonts w:eastAsia="Times New Roman" w:cs="Calibri"/>
          <w:lang w:eastAsia="ar-SA"/>
        </w:rPr>
      </w:pPr>
    </w:p>
    <w:p w:rsidR="00162B9F" w:rsidRDefault="00162B9F" w:rsidP="00895BC6">
      <w:pPr>
        <w:widowControl w:val="0"/>
        <w:suppressAutoHyphens/>
        <w:spacing w:after="0" w:line="260" w:lineRule="exact"/>
        <w:ind w:left="5760"/>
        <w:rPr>
          <w:rFonts w:eastAsia="Times New Roman" w:cs="Calibri"/>
          <w:lang w:eastAsia="ar-SA"/>
        </w:rPr>
      </w:pPr>
    </w:p>
    <w:p w:rsidR="00162B9F" w:rsidRDefault="00162B9F" w:rsidP="00895BC6">
      <w:pPr>
        <w:widowControl w:val="0"/>
        <w:suppressAutoHyphens/>
        <w:spacing w:after="0" w:line="260" w:lineRule="exact"/>
        <w:ind w:left="5760"/>
        <w:rPr>
          <w:rFonts w:eastAsia="Times New Roman" w:cs="Calibri"/>
          <w:lang w:eastAsia="ar-SA"/>
        </w:rPr>
      </w:pPr>
    </w:p>
    <w:p w:rsidR="00895BC6" w:rsidRPr="00EF14AF" w:rsidRDefault="00895BC6" w:rsidP="00EA448D">
      <w:pPr>
        <w:widowControl w:val="0"/>
        <w:suppressAutoHyphens/>
        <w:spacing w:after="0" w:line="260" w:lineRule="exact"/>
        <w:rPr>
          <w:rFonts w:eastAsia="Times New Roman" w:cs="Calibri"/>
          <w:lang w:eastAsia="ar-SA"/>
        </w:rPr>
      </w:pPr>
    </w:p>
    <w:p w:rsidR="00895BC6" w:rsidRPr="00EF14AF" w:rsidRDefault="00895BC6" w:rsidP="00895BC6">
      <w:pPr>
        <w:widowControl w:val="0"/>
        <w:suppressAutoHyphens/>
        <w:spacing w:after="0" w:line="260" w:lineRule="exact"/>
        <w:ind w:left="5760"/>
        <w:rPr>
          <w:rFonts w:eastAsia="Times New Roman" w:cs="Calibri"/>
          <w:lang w:eastAsia="ar-SA"/>
        </w:rPr>
      </w:pPr>
    </w:p>
    <w:p w:rsidR="00162B9F" w:rsidRPr="00BC473D" w:rsidRDefault="00F6234B" w:rsidP="00FD268C">
      <w:pPr>
        <w:tabs>
          <w:tab w:val="left" w:pos="347"/>
          <w:tab w:val="left" w:pos="1010"/>
        </w:tabs>
        <w:autoSpaceDE w:val="0"/>
        <w:autoSpaceDN w:val="0"/>
        <w:spacing w:line="240" w:lineRule="auto"/>
        <w:ind w:right="347"/>
        <w:jc w:val="right"/>
        <w:rPr>
          <w:rFonts w:cs="Calibri"/>
          <w:b/>
        </w:rPr>
      </w:pPr>
      <w:r>
        <w:rPr>
          <w:rFonts w:cs="Calibri"/>
          <w:b/>
        </w:rPr>
        <w:lastRenderedPageBreak/>
        <w:t xml:space="preserve">                                </w:t>
      </w:r>
      <w:r w:rsidR="00162B9F" w:rsidRPr="00BC473D">
        <w:rPr>
          <w:rFonts w:cs="Calibri"/>
          <w:b/>
        </w:rPr>
        <w:t>Priloga 8</w:t>
      </w:r>
      <w:r w:rsidR="00EA448D">
        <w:rPr>
          <w:rFonts w:cs="Calibri"/>
          <w:b/>
        </w:rPr>
        <w:t>b</w:t>
      </w:r>
    </w:p>
    <w:p w:rsidR="00162B9F" w:rsidRPr="00BC473D" w:rsidRDefault="00F6234B" w:rsidP="00162B9F">
      <w:pPr>
        <w:tabs>
          <w:tab w:val="left" w:pos="347"/>
          <w:tab w:val="left" w:pos="1010"/>
        </w:tabs>
        <w:autoSpaceDE w:val="0"/>
        <w:autoSpaceDN w:val="0"/>
        <w:spacing w:line="240" w:lineRule="auto"/>
        <w:ind w:right="347"/>
        <w:rPr>
          <w:rFonts w:cs="Calibri"/>
          <w:b/>
        </w:rPr>
      </w:pPr>
      <w:r>
        <w:rPr>
          <w:rFonts w:cs="Calibri"/>
          <w:b/>
        </w:rPr>
        <w:t xml:space="preserve">     </w:t>
      </w:r>
    </w:p>
    <w:p w:rsidR="00162B9F" w:rsidRPr="00BC473D" w:rsidRDefault="00F6234B" w:rsidP="00162B9F">
      <w:pPr>
        <w:tabs>
          <w:tab w:val="left" w:pos="347"/>
          <w:tab w:val="left" w:pos="1010"/>
        </w:tabs>
        <w:autoSpaceDE w:val="0"/>
        <w:autoSpaceDN w:val="0"/>
        <w:spacing w:line="240" w:lineRule="auto"/>
        <w:ind w:right="347"/>
        <w:rPr>
          <w:rFonts w:cs="Calibri"/>
          <w:b/>
        </w:rPr>
      </w:pPr>
      <w:r>
        <w:rPr>
          <w:rFonts w:cs="Calibri"/>
          <w:b/>
        </w:rPr>
        <w:t xml:space="preserve">  </w:t>
      </w:r>
      <w:r w:rsidR="00162B9F" w:rsidRPr="00BC473D">
        <w:rPr>
          <w:rFonts w:cs="Calibri"/>
          <w:b/>
        </w:rPr>
        <w:t>Ponudnik:</w:t>
      </w:r>
      <w:r>
        <w:rPr>
          <w:rFonts w:cs="Calibri"/>
          <w:b/>
        </w:rPr>
        <w:t xml:space="preserve">  </w:t>
      </w:r>
      <w:r w:rsidR="00162B9F" w:rsidRPr="00BC473D">
        <w:rPr>
          <w:rFonts w:cs="Calibri"/>
          <w:b/>
        </w:rPr>
        <w:t xml:space="preserve"> </w:t>
      </w:r>
    </w:p>
    <w:p w:rsidR="00162B9F" w:rsidRPr="00BC473D" w:rsidRDefault="00F6234B" w:rsidP="00162B9F">
      <w:pPr>
        <w:tabs>
          <w:tab w:val="left" w:pos="347"/>
          <w:tab w:val="left" w:pos="1010"/>
        </w:tabs>
        <w:autoSpaceDE w:val="0"/>
        <w:autoSpaceDN w:val="0"/>
        <w:spacing w:line="240" w:lineRule="auto"/>
        <w:ind w:right="347"/>
        <w:rPr>
          <w:rFonts w:cs="Calibri"/>
          <w:b/>
        </w:rPr>
      </w:pPr>
      <w:r>
        <w:rPr>
          <w:rFonts w:cs="Calibri"/>
          <w:b/>
        </w:rPr>
        <w:t xml:space="preserve">  </w:t>
      </w:r>
      <w:r w:rsidR="00162B9F" w:rsidRPr="00BC473D">
        <w:rPr>
          <w:rFonts w:cs="Calibri"/>
          <w:b/>
        </w:rPr>
        <w:t>Predmet javnega naročila</w:t>
      </w:r>
    </w:p>
    <w:p w:rsidR="00162B9F" w:rsidRPr="00BC473D" w:rsidRDefault="00162B9F" w:rsidP="00162B9F">
      <w:pPr>
        <w:tabs>
          <w:tab w:val="left" w:pos="347"/>
          <w:tab w:val="left" w:pos="1010"/>
        </w:tabs>
        <w:autoSpaceDE w:val="0"/>
        <w:autoSpaceDN w:val="0"/>
        <w:spacing w:line="240" w:lineRule="auto"/>
        <w:ind w:right="347"/>
        <w:rPr>
          <w:rFonts w:cs="Calibri"/>
          <w:b/>
        </w:rPr>
      </w:pPr>
    </w:p>
    <w:p w:rsidR="00162B9F" w:rsidRPr="00BC473D" w:rsidRDefault="00162B9F" w:rsidP="00162B9F">
      <w:pPr>
        <w:tabs>
          <w:tab w:val="left" w:pos="347"/>
          <w:tab w:val="left" w:pos="1010"/>
        </w:tabs>
        <w:autoSpaceDE w:val="0"/>
        <w:autoSpaceDN w:val="0"/>
        <w:spacing w:line="240" w:lineRule="auto"/>
        <w:ind w:right="347"/>
        <w:rPr>
          <w:rFonts w:cs="Calibri"/>
          <w:b/>
        </w:rPr>
      </w:pPr>
    </w:p>
    <w:p w:rsidR="00162B9F" w:rsidRPr="00162B9F" w:rsidRDefault="00F6234B" w:rsidP="00162B9F">
      <w:pPr>
        <w:pStyle w:val="Heading2"/>
        <w:spacing w:before="101"/>
        <w:ind w:left="4756" w:right="689" w:hanging="3956"/>
        <w:rPr>
          <w:rFonts w:ascii="Calibri" w:hAnsi="Calibri" w:cs="Calibri"/>
          <w:sz w:val="22"/>
          <w:szCs w:val="22"/>
          <w:lang w:val="sl-SI"/>
        </w:rPr>
      </w:pPr>
      <w:r>
        <w:rPr>
          <w:rFonts w:cs="Calibri"/>
          <w:b w:val="0"/>
          <w:lang w:val="sl-SI"/>
        </w:rPr>
        <w:t xml:space="preserve"> </w:t>
      </w:r>
      <w:r w:rsidR="00162B9F" w:rsidRPr="00162B9F">
        <w:rPr>
          <w:rFonts w:ascii="Calibri" w:hAnsi="Calibri" w:cs="Calibri"/>
          <w:sz w:val="22"/>
          <w:szCs w:val="22"/>
          <w:lang w:val="sl-SI"/>
        </w:rPr>
        <w:t xml:space="preserve">IZJAVA PONUDNIKA O IZDAJI MENICE Z MENIČNO IZJAVO ZA </w:t>
      </w:r>
      <w:r w:rsidR="00E63004">
        <w:rPr>
          <w:rFonts w:ascii="Calibri" w:hAnsi="Calibri" w:cs="Calibri"/>
          <w:sz w:val="22"/>
          <w:szCs w:val="22"/>
          <w:lang w:val="sl-SI"/>
        </w:rPr>
        <w:t>ODPRAVO NAPAK V GARANCIJSKEM ROKU</w:t>
      </w:r>
    </w:p>
    <w:p w:rsidR="00162B9F" w:rsidRDefault="00162B9F" w:rsidP="00162B9F">
      <w:pPr>
        <w:pStyle w:val="BodyText"/>
        <w:spacing w:before="11"/>
        <w:rPr>
          <w:rFonts w:ascii="Calibri" w:hAnsi="Calibri" w:cs="Calibri"/>
          <w:b/>
          <w:sz w:val="22"/>
          <w:szCs w:val="22"/>
        </w:rPr>
      </w:pPr>
    </w:p>
    <w:p w:rsidR="00162B9F" w:rsidRPr="00BC473D" w:rsidRDefault="00162B9F" w:rsidP="00162B9F">
      <w:pPr>
        <w:pStyle w:val="BodyText"/>
        <w:ind w:left="300" w:right="192"/>
        <w:jc w:val="both"/>
        <w:rPr>
          <w:rFonts w:ascii="Calibri" w:hAnsi="Calibri" w:cs="Calibri"/>
          <w:sz w:val="22"/>
          <w:szCs w:val="22"/>
        </w:rPr>
      </w:pPr>
      <w:r w:rsidRPr="00BC473D">
        <w:rPr>
          <w:rFonts w:ascii="Calibri" w:hAnsi="Calibri" w:cs="Calibri"/>
          <w:sz w:val="22"/>
          <w:szCs w:val="22"/>
        </w:rPr>
        <w:t>I</w:t>
      </w:r>
      <w:r w:rsidR="00EA448D">
        <w:rPr>
          <w:rFonts w:ascii="Calibri" w:hAnsi="Calibri" w:cs="Calibri"/>
          <w:sz w:val="22"/>
          <w:szCs w:val="22"/>
        </w:rPr>
        <w:t>zjavljamo, da bomo</w:t>
      </w:r>
      <w:r w:rsidR="00EA448D">
        <w:rPr>
          <w:rFonts w:ascii="Calibri" w:hAnsi="Calibri" w:cs="Calibri"/>
          <w:sz w:val="22"/>
          <w:szCs w:val="22"/>
          <w:lang w:val="sl-SI"/>
        </w:rPr>
        <w:t xml:space="preserve"> ob dokončem prevzemu vozila s strani naročnika</w:t>
      </w:r>
      <w:r w:rsidRPr="00BC473D">
        <w:rPr>
          <w:rFonts w:ascii="Calibri" w:hAnsi="Calibri" w:cs="Calibri"/>
          <w:sz w:val="22"/>
          <w:szCs w:val="22"/>
        </w:rPr>
        <w:t xml:space="preserve">, naročniku predložili brezpogojno menično izjavo in menico za </w:t>
      </w:r>
      <w:r w:rsidR="00EA448D">
        <w:rPr>
          <w:rFonts w:ascii="Calibri" w:hAnsi="Calibri" w:cs="Calibri"/>
          <w:sz w:val="22"/>
          <w:szCs w:val="22"/>
          <w:lang w:val="sl-SI"/>
        </w:rPr>
        <w:t>odpravo napak v garancijskem roku</w:t>
      </w:r>
      <w:r w:rsidR="00EA448D">
        <w:rPr>
          <w:rFonts w:ascii="Calibri" w:hAnsi="Calibri" w:cs="Calibri"/>
          <w:sz w:val="22"/>
          <w:szCs w:val="22"/>
        </w:rPr>
        <w:t>, v višini 5% (pet</w:t>
      </w:r>
      <w:r w:rsidRPr="00BC473D">
        <w:rPr>
          <w:rFonts w:ascii="Calibri" w:hAnsi="Calibri" w:cs="Calibri"/>
          <w:sz w:val="22"/>
          <w:szCs w:val="22"/>
        </w:rPr>
        <w:t xml:space="preserve"> odstotkov) od pogodbene vrednosti vključno z DDV. Veljavnost meni</w:t>
      </w:r>
      <w:r w:rsidR="00EA448D">
        <w:rPr>
          <w:rFonts w:ascii="Calibri" w:hAnsi="Calibri" w:cs="Calibri"/>
          <w:sz w:val="22"/>
          <w:szCs w:val="22"/>
        </w:rPr>
        <w:t>čne izjave mora veljati do roka, kot bo v pogodbi naveden garanciijski rok za vozilo</w:t>
      </w:r>
      <w:r w:rsidR="00EA448D">
        <w:rPr>
          <w:rFonts w:ascii="Calibri" w:hAnsi="Calibri" w:cs="Calibri"/>
          <w:sz w:val="22"/>
          <w:szCs w:val="22"/>
          <w:lang w:val="sl-SI"/>
        </w:rPr>
        <w:t xml:space="preserve">. </w:t>
      </w:r>
      <w:r w:rsidRPr="00BC473D">
        <w:rPr>
          <w:rFonts w:ascii="Calibri" w:hAnsi="Calibri" w:cs="Calibri"/>
          <w:sz w:val="22"/>
          <w:szCs w:val="22"/>
        </w:rPr>
        <w:t>Menična izjava ne bo bistveno odstopala/o od vsebine garancije za dobro</w:t>
      </w:r>
      <w:r w:rsidR="00F6234B">
        <w:rPr>
          <w:rFonts w:ascii="Calibri" w:hAnsi="Calibri" w:cs="Calibri"/>
          <w:sz w:val="22"/>
          <w:szCs w:val="22"/>
        </w:rPr>
        <w:t xml:space="preserve"> </w:t>
      </w:r>
      <w:r w:rsidRPr="00BC473D">
        <w:rPr>
          <w:rFonts w:ascii="Calibri" w:hAnsi="Calibri" w:cs="Calibri"/>
          <w:sz w:val="22"/>
          <w:szCs w:val="22"/>
        </w:rPr>
        <w:t>izvedbo</w:t>
      </w:r>
      <w:r w:rsidR="00F6234B">
        <w:rPr>
          <w:rFonts w:ascii="Calibri" w:hAnsi="Calibri" w:cs="Calibri"/>
          <w:sz w:val="22"/>
          <w:szCs w:val="22"/>
        </w:rPr>
        <w:t xml:space="preserve"> </w:t>
      </w:r>
      <w:r w:rsidRPr="00BC473D">
        <w:rPr>
          <w:rFonts w:ascii="Calibri" w:hAnsi="Calibri" w:cs="Calibri"/>
          <w:sz w:val="22"/>
          <w:szCs w:val="22"/>
        </w:rPr>
        <w:t>pogodbenih obveznosti –</w:t>
      </w:r>
      <w:r w:rsidRPr="00BC473D">
        <w:rPr>
          <w:rFonts w:ascii="Calibri" w:hAnsi="Calibri" w:cs="Calibri"/>
          <w:spacing w:val="-7"/>
          <w:sz w:val="22"/>
          <w:szCs w:val="22"/>
        </w:rPr>
        <w:t xml:space="preserve"> </w:t>
      </w:r>
      <w:r w:rsidR="007B624A">
        <w:rPr>
          <w:rFonts w:ascii="Calibri" w:hAnsi="Calibri" w:cs="Calibri"/>
          <w:sz w:val="22"/>
          <w:szCs w:val="22"/>
          <w:lang w:val="sl-SI"/>
        </w:rPr>
        <w:t>priloga 8b</w:t>
      </w:r>
      <w:r w:rsidRPr="00BC473D">
        <w:rPr>
          <w:rFonts w:ascii="Calibri" w:hAnsi="Calibri" w:cs="Calibri"/>
          <w:sz w:val="22"/>
          <w:szCs w:val="22"/>
        </w:rPr>
        <w:t>.</w:t>
      </w:r>
    </w:p>
    <w:p w:rsidR="00162B9F" w:rsidRPr="00BC473D" w:rsidRDefault="00162B9F" w:rsidP="00162B9F">
      <w:pPr>
        <w:pStyle w:val="BodyText"/>
        <w:rPr>
          <w:rFonts w:ascii="Calibri" w:hAnsi="Calibri" w:cs="Calibri"/>
          <w:sz w:val="22"/>
          <w:szCs w:val="22"/>
        </w:rPr>
      </w:pPr>
    </w:p>
    <w:p w:rsidR="00162B9F" w:rsidRPr="00BC473D" w:rsidRDefault="00162B9F" w:rsidP="00162B9F">
      <w:pPr>
        <w:pStyle w:val="BodyText"/>
        <w:spacing w:before="11"/>
        <w:rPr>
          <w:rFonts w:ascii="Calibri" w:hAnsi="Calibri" w:cs="Calibri"/>
          <w:sz w:val="22"/>
          <w:szCs w:val="22"/>
        </w:rPr>
      </w:pPr>
    </w:p>
    <w:tbl>
      <w:tblPr>
        <w:tblW w:w="0" w:type="auto"/>
        <w:tblInd w:w="895" w:type="dxa"/>
        <w:tblLayout w:type="fixed"/>
        <w:tblCellMar>
          <w:left w:w="0" w:type="dxa"/>
          <w:right w:w="0" w:type="dxa"/>
        </w:tblCellMar>
        <w:tblLook w:val="01E0" w:firstRow="1" w:lastRow="1" w:firstColumn="1" w:lastColumn="1" w:noHBand="0" w:noVBand="0"/>
      </w:tblPr>
      <w:tblGrid>
        <w:gridCol w:w="2656"/>
        <w:gridCol w:w="2331"/>
        <w:gridCol w:w="3376"/>
      </w:tblGrid>
      <w:tr w:rsidR="00162B9F" w:rsidRPr="00BC473D" w:rsidTr="009C194F">
        <w:trPr>
          <w:trHeight w:val="518"/>
        </w:trPr>
        <w:tc>
          <w:tcPr>
            <w:tcW w:w="2656" w:type="dxa"/>
            <w:shd w:val="clear" w:color="auto" w:fill="auto"/>
          </w:tcPr>
          <w:p w:rsidR="00162B9F" w:rsidRPr="00BC473D" w:rsidRDefault="00162B9F" w:rsidP="009C194F">
            <w:pPr>
              <w:pStyle w:val="TableParagraph"/>
              <w:ind w:left="200"/>
              <w:rPr>
                <w:rFonts w:ascii="Calibri" w:hAnsi="Calibri" w:cs="Calibri"/>
              </w:rPr>
            </w:pPr>
            <w:r w:rsidRPr="00BC473D">
              <w:rPr>
                <w:rFonts w:ascii="Calibri" w:hAnsi="Calibri" w:cs="Calibri"/>
              </w:rPr>
              <w:t>Kraj in datum:</w:t>
            </w:r>
          </w:p>
        </w:tc>
        <w:tc>
          <w:tcPr>
            <w:tcW w:w="2331" w:type="dxa"/>
            <w:shd w:val="clear" w:color="auto" w:fill="auto"/>
          </w:tcPr>
          <w:p w:rsidR="00162B9F" w:rsidRPr="00BC473D" w:rsidRDefault="00162B9F" w:rsidP="009C194F">
            <w:pPr>
              <w:pStyle w:val="TableParagraph"/>
              <w:ind w:left="1090" w:right="854"/>
              <w:jc w:val="center"/>
              <w:rPr>
                <w:rFonts w:ascii="Calibri" w:hAnsi="Calibri" w:cs="Calibri"/>
              </w:rPr>
            </w:pPr>
            <w:r w:rsidRPr="00BC473D">
              <w:rPr>
                <w:rFonts w:ascii="Calibri" w:hAnsi="Calibri" w:cs="Calibri"/>
              </w:rPr>
              <w:t>Žig:</w:t>
            </w:r>
          </w:p>
        </w:tc>
        <w:tc>
          <w:tcPr>
            <w:tcW w:w="3376" w:type="dxa"/>
            <w:shd w:val="clear" w:color="auto" w:fill="auto"/>
          </w:tcPr>
          <w:p w:rsidR="00162B9F" w:rsidRPr="00BC473D" w:rsidRDefault="00162B9F" w:rsidP="009C194F">
            <w:pPr>
              <w:pStyle w:val="TableParagraph"/>
              <w:spacing w:before="2" w:line="260" w:lineRule="exact"/>
              <w:ind w:left="1488" w:right="185" w:hanging="615"/>
              <w:rPr>
                <w:rFonts w:ascii="Calibri" w:hAnsi="Calibri" w:cs="Calibri"/>
              </w:rPr>
            </w:pPr>
            <w:r w:rsidRPr="00BC473D">
              <w:rPr>
                <w:rFonts w:ascii="Calibri" w:hAnsi="Calibri" w:cs="Calibri"/>
              </w:rPr>
              <w:t>Podpis odgovorne osebe ponudnika:</w:t>
            </w:r>
          </w:p>
        </w:tc>
      </w:tr>
    </w:tbl>
    <w:p w:rsidR="00162B9F" w:rsidRPr="00BC473D" w:rsidRDefault="00162B9F" w:rsidP="00162B9F">
      <w:pPr>
        <w:pStyle w:val="BodyText"/>
        <w:rPr>
          <w:rFonts w:ascii="Calibri" w:hAnsi="Calibri" w:cs="Calibri"/>
          <w:sz w:val="22"/>
          <w:szCs w:val="22"/>
        </w:rPr>
      </w:pPr>
    </w:p>
    <w:p w:rsidR="00162B9F" w:rsidRPr="00961F96" w:rsidRDefault="00840808" w:rsidP="00162B9F">
      <w:pPr>
        <w:pStyle w:val="BodyText"/>
        <w:spacing w:before="8"/>
        <w:sectPr w:rsidR="00162B9F" w:rsidRPr="00961F96">
          <w:pgSz w:w="11920" w:h="16860"/>
          <w:pgMar w:top="1200" w:right="600" w:bottom="1240" w:left="580" w:header="0" w:footer="931" w:gutter="0"/>
          <w:cols w:space="708"/>
        </w:sectPr>
      </w:pPr>
      <w:r>
        <w:rPr>
          <w:noProof/>
          <w:lang w:val="sl-SI" w:eastAsia="sl-SI"/>
        </w:rPr>
        <mc:AlternateContent>
          <mc:Choice Requires="wps">
            <w:drawing>
              <wp:anchor distT="4294967295" distB="4294967295" distL="0" distR="0" simplePos="0" relativeHeight="251659264" behindDoc="0" locked="0" layoutInCell="1" allowOverlap="1">
                <wp:simplePos x="0" y="0"/>
                <wp:positionH relativeFrom="page">
                  <wp:posOffset>4404995</wp:posOffset>
                </wp:positionH>
                <wp:positionV relativeFrom="paragraph">
                  <wp:posOffset>196849</wp:posOffset>
                </wp:positionV>
                <wp:extent cx="1958975" cy="0"/>
                <wp:effectExtent l="0" t="0" r="0" b="0"/>
                <wp:wrapTopAndBottom/>
                <wp:docPr id="43"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589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C696221" id="Line 34" o:spid="_x0000_s1026" style="position:absolute;z-index:25165926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46.85pt,15.5pt" to="501.1pt,15.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" strokeweight=".48pt">
                <o:lock v:ext="edit" shapetype="f"/>
                <w10:wrap type="topAndBottom" anchorx="page"/>
              </v:line>
            </w:pict>
          </mc:Fallback>
        </mc:AlternateContent>
      </w:r>
    </w:p>
    <w:p w:rsidR="00162B9F" w:rsidRPr="00CA5B2B" w:rsidRDefault="00F6234B" w:rsidP="00FD268C">
      <w:pPr>
        <w:widowControl w:val="0"/>
        <w:suppressAutoHyphens/>
        <w:spacing w:after="0" w:line="260" w:lineRule="exact"/>
        <w:jc w:val="right"/>
        <w:rPr>
          <w:rFonts w:eastAsia="Times New Roman" w:cs="Calibri"/>
          <w:b/>
          <w:lang w:eastAsia="ar-SA"/>
        </w:rPr>
      </w:pPr>
      <w:r>
        <w:rPr>
          <w:rFonts w:eastAsia="Times New Roman" w:cs="Calibri"/>
          <w:lang w:eastAsia="ar-SA"/>
        </w:rPr>
        <w:lastRenderedPageBreak/>
        <w:t xml:space="preserve">                          </w:t>
      </w:r>
      <w:r w:rsidR="00162B9F">
        <w:rPr>
          <w:rFonts w:eastAsia="Times New Roman" w:cs="Calibri"/>
          <w:lang w:eastAsia="ar-SA"/>
        </w:rPr>
        <w:t xml:space="preserve"> </w:t>
      </w:r>
      <w:r w:rsidR="00554F08">
        <w:rPr>
          <w:rFonts w:eastAsia="Times New Roman" w:cs="Calibri"/>
          <w:b/>
          <w:lang w:eastAsia="ar-SA"/>
        </w:rPr>
        <w:t>Priloga 8</w:t>
      </w:r>
      <w:r w:rsidR="00EA448D">
        <w:rPr>
          <w:rFonts w:eastAsia="Times New Roman" w:cs="Calibri"/>
          <w:b/>
          <w:lang w:eastAsia="ar-SA"/>
        </w:rPr>
        <w:t>b</w:t>
      </w:r>
    </w:p>
    <w:p w:rsidR="00162B9F" w:rsidRPr="00EF14AF" w:rsidRDefault="00162B9F" w:rsidP="00162B9F">
      <w:pPr>
        <w:widowControl w:val="0"/>
        <w:suppressAutoHyphens/>
        <w:spacing w:after="0" w:line="260" w:lineRule="exact"/>
        <w:rPr>
          <w:rFonts w:eastAsia="Times New Roman" w:cs="Calibri"/>
          <w:lang w:eastAsia="ar-SA"/>
        </w:rPr>
      </w:pPr>
    </w:p>
    <w:p w:rsidR="00162B9F" w:rsidRPr="007247BF" w:rsidRDefault="00162B9F" w:rsidP="00162B9F">
      <w:pPr>
        <w:widowControl w:val="0"/>
        <w:suppressAutoHyphens/>
        <w:spacing w:after="0" w:line="260" w:lineRule="exact"/>
        <w:jc w:val="center"/>
        <w:rPr>
          <w:rFonts w:eastAsia="Times New Roman" w:cs="Calibri"/>
          <w:b/>
          <w:color w:val="FF0000"/>
          <w:lang w:eastAsia="ar-SA"/>
        </w:rPr>
      </w:pPr>
    </w:p>
    <w:p w:rsidR="00EA448D" w:rsidRDefault="00162B9F" w:rsidP="00162B9F">
      <w:pPr>
        <w:pStyle w:val="Heading2"/>
        <w:spacing w:before="101"/>
        <w:ind w:right="2004"/>
        <w:rPr>
          <w:rFonts w:ascii="Calibri" w:hAnsi="Calibri" w:cs="Calibri"/>
          <w:sz w:val="22"/>
          <w:szCs w:val="22"/>
          <w:lang w:val="sl-SI"/>
        </w:rPr>
      </w:pPr>
      <w:r w:rsidRPr="00162B9F">
        <w:rPr>
          <w:rFonts w:ascii="Calibri" w:hAnsi="Calibri" w:cs="Calibri"/>
          <w:sz w:val="22"/>
          <w:szCs w:val="22"/>
          <w:lang w:val="sl-SI"/>
        </w:rPr>
        <w:t xml:space="preserve">MENIČNA IZJAVA ZA </w:t>
      </w:r>
      <w:r w:rsidR="00EA448D">
        <w:rPr>
          <w:rFonts w:ascii="Calibri" w:hAnsi="Calibri" w:cs="Calibri"/>
          <w:sz w:val="22"/>
          <w:szCs w:val="22"/>
          <w:lang w:val="sl-SI"/>
        </w:rPr>
        <w:t xml:space="preserve">ODPRAVO NAPAK V GARANCIJSKEM ROKU </w:t>
      </w:r>
    </w:p>
    <w:p w:rsidR="00162B9F" w:rsidRPr="00162B9F" w:rsidRDefault="00162B9F" w:rsidP="00162B9F">
      <w:pPr>
        <w:pStyle w:val="Heading2"/>
        <w:spacing w:before="101"/>
        <w:ind w:right="2004"/>
        <w:rPr>
          <w:rFonts w:ascii="Calibri" w:hAnsi="Calibri" w:cs="Calibri"/>
          <w:sz w:val="22"/>
          <w:szCs w:val="22"/>
          <w:lang w:val="sl-SI"/>
        </w:rPr>
      </w:pPr>
      <w:r w:rsidRPr="00162B9F">
        <w:rPr>
          <w:rFonts w:ascii="Calibri" w:hAnsi="Calibri" w:cs="Calibri"/>
          <w:sz w:val="22"/>
          <w:szCs w:val="22"/>
          <w:lang w:val="sl-SI"/>
        </w:rPr>
        <w:t>MENIČNA IZJAVA S POOBLASTILOM ZA IZPOLNITEV</w:t>
      </w:r>
    </w:p>
    <w:p w:rsidR="00162B9F" w:rsidRDefault="00162B9F" w:rsidP="00162B9F">
      <w:pPr>
        <w:pStyle w:val="BodyText"/>
        <w:rPr>
          <w:b/>
          <w:sz w:val="26"/>
        </w:rPr>
      </w:pPr>
    </w:p>
    <w:p w:rsidR="00162B9F" w:rsidRPr="00BC473D" w:rsidRDefault="00162B9F" w:rsidP="00162B9F">
      <w:pPr>
        <w:pStyle w:val="BodyText"/>
        <w:spacing w:before="211"/>
        <w:rPr>
          <w:rFonts w:ascii="Calibri" w:hAnsi="Calibri" w:cs="Calibri"/>
          <w:sz w:val="22"/>
          <w:szCs w:val="22"/>
        </w:rPr>
      </w:pPr>
      <w:r w:rsidRPr="00BC473D">
        <w:rPr>
          <w:rFonts w:ascii="Calibri" w:hAnsi="Calibri" w:cs="Calibri"/>
          <w:sz w:val="22"/>
          <w:szCs w:val="22"/>
        </w:rPr>
        <w:t>Ponudnik:</w:t>
      </w:r>
    </w:p>
    <w:p w:rsidR="00162B9F" w:rsidRPr="00BC473D" w:rsidRDefault="00162B9F" w:rsidP="00162B9F">
      <w:pPr>
        <w:pStyle w:val="BodyText"/>
        <w:spacing w:before="1"/>
        <w:rPr>
          <w:rFonts w:ascii="Calibri" w:hAnsi="Calibri" w:cs="Calibri"/>
          <w:sz w:val="22"/>
          <w:szCs w:val="22"/>
        </w:rPr>
      </w:pPr>
      <w:r w:rsidRPr="00BC473D">
        <w:rPr>
          <w:rFonts w:ascii="Calibri" w:hAnsi="Calibri" w:cs="Calibri"/>
          <w:sz w:val="22"/>
          <w:szCs w:val="22"/>
        </w:rPr>
        <w:t>Zakoniti zastopnik oz. pooblaščenec ponudnika:</w:t>
      </w:r>
    </w:p>
    <w:p w:rsidR="00EA448D" w:rsidRDefault="00162B9F" w:rsidP="00162B9F">
      <w:pPr>
        <w:pStyle w:val="BodyText"/>
        <w:spacing w:before="210"/>
        <w:ind w:right="249"/>
        <w:jc w:val="both"/>
        <w:rPr>
          <w:rFonts w:ascii="Calibri" w:hAnsi="Calibri" w:cs="Calibri"/>
          <w:sz w:val="22"/>
          <w:szCs w:val="22"/>
        </w:rPr>
      </w:pPr>
      <w:r w:rsidRPr="00BC473D">
        <w:rPr>
          <w:rFonts w:ascii="Calibri" w:hAnsi="Calibri" w:cs="Calibri"/>
          <w:sz w:val="22"/>
          <w:szCs w:val="22"/>
        </w:rPr>
        <w:t xml:space="preserve">nepreklicno izjavljam, da pooblaščam </w:t>
      </w:r>
      <w:r w:rsidRPr="00BC473D">
        <w:rPr>
          <w:rFonts w:ascii="Calibri" w:hAnsi="Calibri" w:cs="Calibri"/>
          <w:b/>
          <w:sz w:val="22"/>
          <w:szCs w:val="22"/>
        </w:rPr>
        <w:t xml:space="preserve">Prostovoljno gasilsko društvo </w:t>
      </w:r>
      <w:r w:rsidR="00B012FC">
        <w:rPr>
          <w:rFonts w:ascii="Calibri" w:hAnsi="Calibri" w:cs="Calibri"/>
          <w:b/>
          <w:sz w:val="22"/>
          <w:szCs w:val="22"/>
          <w:lang w:val="sl-SI"/>
        </w:rPr>
        <w:t>Smolnik</w:t>
      </w:r>
      <w:r w:rsidRPr="00BC473D">
        <w:rPr>
          <w:rFonts w:ascii="Calibri" w:hAnsi="Calibri" w:cs="Calibri"/>
          <w:b/>
          <w:sz w:val="22"/>
          <w:szCs w:val="22"/>
        </w:rPr>
        <w:t xml:space="preserve"> </w:t>
      </w:r>
      <w:r w:rsidRPr="00BC473D">
        <w:rPr>
          <w:rFonts w:ascii="Calibri" w:hAnsi="Calibri" w:cs="Calibri"/>
          <w:sz w:val="22"/>
          <w:szCs w:val="22"/>
        </w:rPr>
        <w:t xml:space="preserve">(v nadaljevanju naročnik), da lahko podpisano bianco menico, ki je bila izročena kot zavarovanje za </w:t>
      </w:r>
      <w:r w:rsidR="00EA448D">
        <w:rPr>
          <w:rFonts w:ascii="Calibri" w:hAnsi="Calibri" w:cs="Calibri"/>
          <w:sz w:val="22"/>
          <w:szCs w:val="22"/>
          <w:lang w:val="sl-SI"/>
        </w:rPr>
        <w:t>odpravo napak v garancijskem roku</w:t>
      </w:r>
      <w:r w:rsidRPr="00BC473D">
        <w:rPr>
          <w:rFonts w:ascii="Calibri" w:hAnsi="Calibri" w:cs="Calibri"/>
          <w:sz w:val="22"/>
          <w:szCs w:val="22"/>
        </w:rPr>
        <w:t xml:space="preserve"> za javno naročilo za dobavo gasilskega vozila GVC</w:t>
      </w:r>
      <w:r w:rsidR="003F115D">
        <w:rPr>
          <w:rFonts w:ascii="Calibri" w:hAnsi="Calibri" w:cs="Calibri"/>
          <w:sz w:val="22"/>
          <w:szCs w:val="22"/>
          <w:lang w:val="sl-SI"/>
        </w:rPr>
        <w:t>-</w:t>
      </w:r>
      <w:r w:rsidR="0098183D">
        <w:rPr>
          <w:rFonts w:ascii="Calibri" w:hAnsi="Calibri" w:cs="Calibri"/>
          <w:sz w:val="22"/>
          <w:szCs w:val="22"/>
          <w:lang w:val="sl-SI"/>
        </w:rPr>
        <w:t>1</w:t>
      </w:r>
      <w:r w:rsidR="003F115D">
        <w:rPr>
          <w:rFonts w:ascii="Calibri" w:hAnsi="Calibri" w:cs="Calibri"/>
          <w:sz w:val="22"/>
          <w:szCs w:val="22"/>
        </w:rPr>
        <w:t>, vnovči v primeru</w:t>
      </w:r>
      <w:r w:rsidRPr="00BC473D">
        <w:rPr>
          <w:rFonts w:ascii="Calibri" w:hAnsi="Calibri" w:cs="Calibri"/>
          <w:sz w:val="22"/>
          <w:szCs w:val="22"/>
        </w:rPr>
        <w:t>:</w:t>
      </w:r>
    </w:p>
    <w:p w:rsidR="00EA448D" w:rsidRPr="009C194F" w:rsidRDefault="00EA448D" w:rsidP="00D165FE">
      <w:pPr>
        <w:pStyle w:val="BodyText"/>
        <w:numPr>
          <w:ilvl w:val="0"/>
          <w:numId w:val="21"/>
        </w:numPr>
        <w:spacing w:before="210"/>
        <w:ind w:right="249"/>
        <w:jc w:val="both"/>
        <w:rPr>
          <w:rFonts w:ascii="Calibri" w:hAnsi="Calibri" w:cs="Calibri"/>
          <w:sz w:val="22"/>
          <w:szCs w:val="22"/>
        </w:rPr>
      </w:pPr>
      <w:r w:rsidRPr="009C194F">
        <w:rPr>
          <w:rFonts w:ascii="Calibri" w:hAnsi="Calibri" w:cs="Calibri"/>
          <w:sz w:val="22"/>
          <w:szCs w:val="22"/>
        </w:rPr>
        <w:t xml:space="preserve">če izvajalec svoje pogodbene obveznosti ne bo izpolnil v dogovorjeni kvaliteti, količini in rokih, opredeljenih v pogodbi o izvedbi predmetnega naročila. </w:t>
      </w:r>
    </w:p>
    <w:p w:rsidR="00EA448D" w:rsidRPr="009C194F" w:rsidRDefault="00EA448D" w:rsidP="00D165FE">
      <w:pPr>
        <w:pStyle w:val="BodyText"/>
        <w:numPr>
          <w:ilvl w:val="0"/>
          <w:numId w:val="21"/>
        </w:numPr>
        <w:spacing w:before="210"/>
        <w:ind w:right="249"/>
        <w:jc w:val="both"/>
        <w:rPr>
          <w:rFonts w:ascii="Calibri" w:hAnsi="Calibri" w:cs="Calibri"/>
          <w:sz w:val="22"/>
          <w:szCs w:val="22"/>
        </w:rPr>
      </w:pPr>
      <w:r w:rsidRPr="009C194F">
        <w:rPr>
          <w:rFonts w:ascii="Calibri" w:hAnsi="Calibri" w:cs="Calibri"/>
          <w:sz w:val="22"/>
          <w:szCs w:val="22"/>
        </w:rPr>
        <w:t>v primeru delne izpolnitve pogodbene obveznosti, če izvedba tudi delno ne zadostuje pogodbenim zahtevam.</w:t>
      </w:r>
    </w:p>
    <w:p w:rsidR="00162B9F" w:rsidRPr="00BC473D" w:rsidRDefault="00162B9F" w:rsidP="00162B9F">
      <w:pPr>
        <w:pStyle w:val="BodyText"/>
        <w:rPr>
          <w:rFonts w:ascii="Calibri" w:hAnsi="Calibri" w:cs="Calibri"/>
          <w:sz w:val="22"/>
          <w:szCs w:val="22"/>
        </w:rPr>
      </w:pPr>
    </w:p>
    <w:p w:rsidR="00162B9F" w:rsidRPr="00BC473D" w:rsidRDefault="00162B9F" w:rsidP="00162B9F">
      <w:pPr>
        <w:pStyle w:val="BodyText"/>
        <w:ind w:left="300"/>
        <w:jc w:val="both"/>
        <w:rPr>
          <w:rFonts w:ascii="Calibri" w:hAnsi="Calibri" w:cs="Calibri"/>
          <w:sz w:val="22"/>
          <w:szCs w:val="22"/>
        </w:rPr>
      </w:pPr>
      <w:r w:rsidRPr="00BC473D">
        <w:rPr>
          <w:rFonts w:ascii="Calibri" w:hAnsi="Calibri" w:cs="Calibri"/>
          <w:sz w:val="22"/>
          <w:szCs w:val="22"/>
        </w:rPr>
        <w:t>Ponudnik se odreka vsem ugovorom proti tako izpolnjeni menici in se zavezuje menico plačati, ko dospe.</w:t>
      </w:r>
    </w:p>
    <w:p w:rsidR="00162B9F" w:rsidRPr="00BC473D" w:rsidRDefault="00162B9F" w:rsidP="00554F08">
      <w:pPr>
        <w:pStyle w:val="BodyText"/>
        <w:tabs>
          <w:tab w:val="left" w:pos="7655"/>
          <w:tab w:val="left" w:pos="8080"/>
        </w:tabs>
        <w:ind w:left="300"/>
        <w:rPr>
          <w:rFonts w:ascii="Calibri" w:hAnsi="Calibri" w:cs="Calibri"/>
          <w:sz w:val="22"/>
          <w:szCs w:val="22"/>
        </w:rPr>
      </w:pPr>
      <w:r w:rsidRPr="00BC473D">
        <w:rPr>
          <w:rFonts w:ascii="Calibri" w:hAnsi="Calibri" w:cs="Calibri"/>
          <w:sz w:val="22"/>
          <w:szCs w:val="22"/>
        </w:rPr>
        <w:t xml:space="preserve">Menični znesek se nakaže na račun </w:t>
      </w:r>
      <w:r w:rsidR="00554F08" w:rsidRPr="00554F08">
        <w:rPr>
          <w:rFonts w:ascii="Calibri" w:hAnsi="Calibri" w:cs="Calibri"/>
          <w:sz w:val="22"/>
          <w:szCs w:val="22"/>
        </w:rPr>
        <w:t>SI56 0451 5000 0523 047</w:t>
      </w:r>
      <w:r w:rsidRPr="00BC473D">
        <w:rPr>
          <w:rFonts w:ascii="Calibri" w:hAnsi="Calibri" w:cs="Calibri"/>
          <w:sz w:val="22"/>
          <w:szCs w:val="22"/>
        </w:rPr>
        <w:t>. Izvajalec izjavlja, da se zaveda pravnih posledic izdaje menice v zavarovanje. Menica izpolni s klavzulo »BREZ PROTESTA«.</w:t>
      </w:r>
    </w:p>
    <w:p w:rsidR="00162B9F" w:rsidRPr="00BC473D" w:rsidRDefault="00162B9F" w:rsidP="00554F08">
      <w:pPr>
        <w:pStyle w:val="BodyText"/>
        <w:tabs>
          <w:tab w:val="left" w:pos="8080"/>
        </w:tabs>
        <w:ind w:left="300"/>
        <w:rPr>
          <w:rFonts w:ascii="Calibri" w:hAnsi="Calibri" w:cs="Calibri"/>
          <w:sz w:val="22"/>
          <w:szCs w:val="22"/>
        </w:rPr>
      </w:pPr>
      <w:r w:rsidRPr="00BC473D">
        <w:rPr>
          <w:rFonts w:ascii="Calibri" w:hAnsi="Calibri" w:cs="Calibri"/>
          <w:sz w:val="22"/>
          <w:szCs w:val="22"/>
        </w:rPr>
        <w:t>Ponudnik hkrati POOBLAŠČAM naročnika, da predloži menico na unovčenje in izrecno dovoljujem banki izplačilo take menice.</w:t>
      </w:r>
    </w:p>
    <w:p w:rsidR="00162B9F" w:rsidRPr="00BC473D" w:rsidRDefault="00162B9F" w:rsidP="00554F08">
      <w:pPr>
        <w:pStyle w:val="BodyText"/>
        <w:tabs>
          <w:tab w:val="left" w:pos="8080"/>
        </w:tabs>
        <w:spacing w:before="211"/>
        <w:ind w:left="300"/>
        <w:rPr>
          <w:rFonts w:ascii="Calibri" w:hAnsi="Calibri" w:cs="Calibri"/>
          <w:sz w:val="22"/>
          <w:szCs w:val="22"/>
        </w:rPr>
      </w:pPr>
      <w:r w:rsidRPr="00BC473D">
        <w:rPr>
          <w:rFonts w:ascii="Calibri" w:hAnsi="Calibri" w:cs="Calibri"/>
          <w:sz w:val="22"/>
          <w:szCs w:val="22"/>
        </w:rPr>
        <w:t>Tako dajem NALOG ZA PLAČILO oz. POOBLASTILO vsem našim bankam za izplačilo iz kateregakoli našega računa:</w:t>
      </w:r>
    </w:p>
    <w:p w:rsidR="00162B9F" w:rsidRPr="00BC473D" w:rsidRDefault="00162B9F" w:rsidP="00554F08">
      <w:pPr>
        <w:pStyle w:val="BodyText"/>
        <w:tabs>
          <w:tab w:val="left" w:pos="8080"/>
        </w:tabs>
        <w:spacing w:before="212"/>
        <w:ind w:left="300"/>
        <w:rPr>
          <w:rFonts w:ascii="Calibri" w:hAnsi="Calibri" w:cs="Calibri"/>
          <w:sz w:val="22"/>
          <w:szCs w:val="22"/>
        </w:rPr>
      </w:pPr>
      <w:r w:rsidRPr="00BC473D">
        <w:rPr>
          <w:rFonts w:ascii="Calibri" w:hAnsi="Calibri" w:cs="Calibri"/>
          <w:sz w:val="22"/>
          <w:szCs w:val="22"/>
        </w:rPr>
        <w:t>V primeru odprtja dodatnega računa, ki ni zgoraj naveden, izrecno dovoljujem izplačilo menice in pooblaščam banko, pri kateri je takšen račun odprt, da izvede plačilo.</w:t>
      </w:r>
    </w:p>
    <w:p w:rsidR="00162B9F" w:rsidRPr="00BC473D" w:rsidRDefault="00162B9F" w:rsidP="00162B9F">
      <w:pPr>
        <w:pStyle w:val="BodyText"/>
        <w:spacing w:before="163"/>
        <w:ind w:left="300"/>
        <w:jc w:val="both"/>
        <w:rPr>
          <w:rFonts w:ascii="Calibri" w:hAnsi="Calibri" w:cs="Calibri"/>
          <w:sz w:val="22"/>
          <w:szCs w:val="22"/>
          <w:lang w:val="sl-SI"/>
        </w:rPr>
      </w:pPr>
      <w:r w:rsidRPr="00BC473D">
        <w:rPr>
          <w:rFonts w:ascii="Calibri" w:hAnsi="Calibri" w:cs="Calibri"/>
          <w:sz w:val="22"/>
          <w:szCs w:val="22"/>
        </w:rPr>
        <w:t>Pooblastilo je veljavno do………</w:t>
      </w:r>
      <w:r w:rsidRPr="00BC473D">
        <w:rPr>
          <w:rFonts w:ascii="Calibri" w:hAnsi="Calibri" w:cs="Calibri"/>
          <w:sz w:val="22"/>
          <w:szCs w:val="22"/>
          <w:lang w:val="sl-SI"/>
        </w:rPr>
        <w:t>…………</w:t>
      </w:r>
    </w:p>
    <w:p w:rsidR="00162B9F" w:rsidRPr="00BC473D" w:rsidRDefault="00162B9F" w:rsidP="00162B9F">
      <w:pPr>
        <w:pStyle w:val="BodyText"/>
        <w:spacing w:before="11"/>
        <w:rPr>
          <w:rFonts w:ascii="Calibri" w:hAnsi="Calibri" w:cs="Calibri"/>
          <w:sz w:val="22"/>
          <w:szCs w:val="22"/>
        </w:rPr>
      </w:pPr>
    </w:p>
    <w:p w:rsidR="00162B9F" w:rsidRDefault="00840808" w:rsidP="00162B9F">
      <w:pPr>
        <w:pStyle w:val="BodyText"/>
        <w:tabs>
          <w:tab w:val="left" w:pos="7382"/>
        </w:tabs>
        <w:ind w:left="300"/>
        <w:jc w:val="both"/>
      </w:pPr>
      <w:r>
        <w:rPr>
          <w:noProof/>
          <w:lang w:val="sl-SI" w:eastAsia="sl-SI"/>
        </w:rPr>
        <mc:AlternateContent>
          <mc:Choice Requires="wps">
            <w:drawing>
              <wp:anchor distT="4294967295" distB="4294967295" distL="0" distR="0" simplePos="0" relativeHeight="251660288" behindDoc="0" locked="0" layoutInCell="1" allowOverlap="1">
                <wp:simplePos x="0" y="0"/>
                <wp:positionH relativeFrom="margin">
                  <wp:posOffset>202565</wp:posOffset>
                </wp:positionH>
                <wp:positionV relativeFrom="paragraph">
                  <wp:posOffset>377824</wp:posOffset>
                </wp:positionV>
                <wp:extent cx="880745" cy="0"/>
                <wp:effectExtent l="0" t="0" r="0" b="0"/>
                <wp:wrapTopAndBottom/>
                <wp:docPr id="30"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0745" cy="0"/>
                        </a:xfrm>
                        <a:prstGeom prst="line">
                          <a:avLst/>
                        </a:prstGeom>
                        <a:noFill/>
                        <a:ln w="794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0A6B9B5" id="Line 21" o:spid="_x0000_s1026" style="position:absolute;z-index:251660288;visibility:visible;mso-wrap-style:square;mso-width-percent:0;mso-height-percent:0;mso-wrap-distance-left:0;mso-wrap-distance-top:-3e-5mm;mso-wrap-distance-right:0;mso-wrap-distance-bottom:-3e-5mm;mso-position-horizontal:absolute;mso-position-horizontal-relative:margin;mso-position-vertical:absolute;mso-position-vertical-relative:text;mso-width-percent:0;mso-height-percent:0;mso-width-relative:page;mso-height-relative:page" from="15.95pt,29.75pt" to="85.3pt,29.7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" strokeweight=".22058mm">
                <o:lock v:ext="edit" shapetype="f"/>
                <w10:wrap type="topAndBottom" anchorx="margin"/>
              </v:line>
            </w:pict>
          </mc:Fallback>
        </mc:AlternateContent>
      </w:r>
      <w:r w:rsidR="00162B9F" w:rsidRPr="00BC473D">
        <w:rPr>
          <w:rFonts w:ascii="Calibri" w:hAnsi="Calibri" w:cs="Calibri"/>
          <w:sz w:val="22"/>
          <w:szCs w:val="22"/>
        </w:rPr>
        <w:t>Datum:</w:t>
      </w:r>
      <w:r w:rsidR="00162B9F" w:rsidRPr="00BC473D">
        <w:rPr>
          <w:rFonts w:ascii="Calibri" w:hAnsi="Calibri" w:cs="Calibri"/>
          <w:sz w:val="22"/>
          <w:szCs w:val="22"/>
        </w:rPr>
        <w:tab/>
        <w:t>Podpis in žig:</w:t>
      </w:r>
    </w:p>
    <w:p w:rsidR="00162B9F" w:rsidRDefault="00840808" w:rsidP="00162B9F">
      <w:pPr>
        <w:pStyle w:val="BodyText"/>
        <w:spacing w:before="9"/>
        <w:rPr>
          <w:sz w:val="15"/>
        </w:rPr>
      </w:pPr>
      <w:r>
        <w:rPr>
          <w:noProof/>
          <w:lang w:val="sl-SI" w:eastAsia="sl-SI"/>
        </w:rPr>
        <mc:AlternateContent>
          <mc:Choice Requires="wps">
            <w:drawing>
              <wp:anchor distT="4294967295" distB="4294967295" distL="0" distR="0" simplePos="0" relativeHeight="251661312" behindDoc="0" locked="0" layoutInCell="1" allowOverlap="1">
                <wp:simplePos x="0" y="0"/>
                <wp:positionH relativeFrom="page">
                  <wp:posOffset>5483225</wp:posOffset>
                </wp:positionH>
                <wp:positionV relativeFrom="paragraph">
                  <wp:posOffset>175259</wp:posOffset>
                </wp:positionV>
                <wp:extent cx="984250" cy="0"/>
                <wp:effectExtent l="0" t="0" r="0" b="0"/>
                <wp:wrapTopAndBottom/>
                <wp:docPr id="29"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84250" cy="0"/>
                        </a:xfrm>
                        <a:prstGeom prst="line">
                          <a:avLst/>
                        </a:prstGeom>
                        <a:noFill/>
                        <a:ln w="794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1C288F" id="Line 20"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31.75pt,13.8pt" to="509.25pt,13.8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" strokeweight=".22058mm">
                <o:lock v:ext="edit" shapetype="f"/>
                <w10:wrap type="topAndBottom" anchorx="page"/>
              </v:line>
            </w:pict>
          </mc:Fallback>
        </mc:AlternateContent>
      </w:r>
    </w:p>
    <w:p w:rsidR="00162B9F" w:rsidRPr="007247BF" w:rsidRDefault="00162B9F" w:rsidP="00162B9F">
      <w:pPr>
        <w:widowControl w:val="0"/>
        <w:suppressAutoHyphens/>
        <w:spacing w:after="0" w:line="260" w:lineRule="exact"/>
        <w:jc w:val="both"/>
        <w:rPr>
          <w:rFonts w:eastAsia="Times New Roman" w:cs="Calibri"/>
          <w:color w:val="FF0000"/>
          <w:lang w:eastAsia="ar-SA"/>
        </w:rPr>
      </w:pPr>
    </w:p>
    <w:p w:rsidR="00895BC6" w:rsidRPr="00EF14AF" w:rsidRDefault="00895BC6" w:rsidP="00895BC6">
      <w:pPr>
        <w:widowControl w:val="0"/>
        <w:suppressAutoHyphens/>
        <w:spacing w:after="0" w:line="260" w:lineRule="exact"/>
        <w:ind w:left="5760"/>
        <w:rPr>
          <w:rFonts w:eastAsia="Times New Roman" w:cs="Calibri"/>
          <w:lang w:eastAsia="ar-SA"/>
        </w:rPr>
      </w:pPr>
    </w:p>
    <w:p w:rsidR="00895BC6" w:rsidRPr="00EF14AF" w:rsidRDefault="00895BC6" w:rsidP="00895BC6">
      <w:pPr>
        <w:widowControl w:val="0"/>
        <w:suppressAutoHyphens/>
        <w:spacing w:after="0" w:line="260" w:lineRule="exact"/>
        <w:ind w:left="5760"/>
        <w:rPr>
          <w:rFonts w:eastAsia="Times New Roman" w:cs="Calibri"/>
          <w:lang w:eastAsia="ar-SA"/>
        </w:rPr>
      </w:pPr>
    </w:p>
    <w:p w:rsidR="00895BC6" w:rsidRDefault="00895BC6" w:rsidP="00895BC6">
      <w:pPr>
        <w:widowControl w:val="0"/>
        <w:suppressAutoHyphens/>
        <w:spacing w:after="0" w:line="260" w:lineRule="exact"/>
        <w:ind w:left="5760"/>
        <w:rPr>
          <w:rFonts w:eastAsia="Times New Roman" w:cs="Calibri"/>
          <w:lang w:eastAsia="ar-SA"/>
        </w:rPr>
      </w:pPr>
    </w:p>
    <w:p w:rsidR="00EA448D" w:rsidRDefault="00EA448D" w:rsidP="00895BC6">
      <w:pPr>
        <w:widowControl w:val="0"/>
        <w:suppressAutoHyphens/>
        <w:spacing w:after="0" w:line="260" w:lineRule="exact"/>
        <w:ind w:left="5760"/>
        <w:rPr>
          <w:rFonts w:eastAsia="Times New Roman" w:cs="Calibri"/>
          <w:lang w:eastAsia="ar-SA"/>
        </w:rPr>
      </w:pPr>
    </w:p>
    <w:p w:rsidR="00EA448D" w:rsidRDefault="00EA448D" w:rsidP="00895BC6">
      <w:pPr>
        <w:widowControl w:val="0"/>
        <w:suppressAutoHyphens/>
        <w:spacing w:after="0" w:line="260" w:lineRule="exact"/>
        <w:ind w:left="5760"/>
        <w:rPr>
          <w:rFonts w:eastAsia="Times New Roman" w:cs="Calibri"/>
          <w:lang w:eastAsia="ar-SA"/>
        </w:rPr>
      </w:pPr>
    </w:p>
    <w:p w:rsidR="00EA448D" w:rsidRDefault="00EA448D" w:rsidP="00895BC6">
      <w:pPr>
        <w:widowControl w:val="0"/>
        <w:suppressAutoHyphens/>
        <w:spacing w:after="0" w:line="260" w:lineRule="exact"/>
        <w:ind w:left="5760"/>
        <w:rPr>
          <w:rFonts w:eastAsia="Times New Roman" w:cs="Calibri"/>
          <w:lang w:eastAsia="ar-SA"/>
        </w:rPr>
      </w:pPr>
    </w:p>
    <w:p w:rsidR="00EA448D" w:rsidRDefault="00EA448D" w:rsidP="00895BC6">
      <w:pPr>
        <w:widowControl w:val="0"/>
        <w:suppressAutoHyphens/>
        <w:spacing w:after="0" w:line="260" w:lineRule="exact"/>
        <w:ind w:left="5760"/>
        <w:rPr>
          <w:rFonts w:eastAsia="Times New Roman" w:cs="Calibri"/>
          <w:lang w:eastAsia="ar-SA"/>
        </w:rPr>
      </w:pPr>
    </w:p>
    <w:p w:rsidR="00EA448D" w:rsidRDefault="00EA448D" w:rsidP="00895BC6">
      <w:pPr>
        <w:widowControl w:val="0"/>
        <w:suppressAutoHyphens/>
        <w:spacing w:after="0" w:line="260" w:lineRule="exact"/>
        <w:ind w:left="5760"/>
        <w:rPr>
          <w:rFonts w:eastAsia="Times New Roman" w:cs="Calibri"/>
          <w:lang w:eastAsia="ar-SA"/>
        </w:rPr>
      </w:pPr>
    </w:p>
    <w:p w:rsidR="00EA448D" w:rsidRDefault="00EA448D" w:rsidP="00895BC6">
      <w:pPr>
        <w:widowControl w:val="0"/>
        <w:suppressAutoHyphens/>
        <w:spacing w:after="0" w:line="260" w:lineRule="exact"/>
        <w:ind w:left="5760"/>
        <w:rPr>
          <w:rFonts w:eastAsia="Times New Roman" w:cs="Calibri"/>
          <w:lang w:eastAsia="ar-SA"/>
        </w:rPr>
      </w:pPr>
    </w:p>
    <w:p w:rsidR="00EA448D" w:rsidRDefault="00EA448D" w:rsidP="00895BC6">
      <w:pPr>
        <w:widowControl w:val="0"/>
        <w:suppressAutoHyphens/>
        <w:spacing w:after="0" w:line="260" w:lineRule="exact"/>
        <w:ind w:left="5760"/>
        <w:rPr>
          <w:rFonts w:eastAsia="Times New Roman" w:cs="Calibri"/>
          <w:lang w:eastAsia="ar-SA"/>
        </w:rPr>
      </w:pPr>
    </w:p>
    <w:p w:rsidR="00554F08" w:rsidRPr="00EF14AF" w:rsidRDefault="00554F08" w:rsidP="00895BC6">
      <w:pPr>
        <w:widowControl w:val="0"/>
        <w:suppressAutoHyphens/>
        <w:spacing w:after="0" w:line="260" w:lineRule="exact"/>
        <w:ind w:left="5760"/>
        <w:rPr>
          <w:rFonts w:eastAsia="Times New Roman" w:cs="Calibri"/>
          <w:lang w:eastAsia="ar-SA"/>
        </w:rPr>
      </w:pPr>
    </w:p>
    <w:p w:rsidR="00895BC6" w:rsidRPr="00EF14AF" w:rsidRDefault="00895BC6" w:rsidP="00895BC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rPr>
          <w:rFonts w:eastAsia="Times New Roman" w:cs="Calibri"/>
          <w:lang w:eastAsia="ar-SA"/>
        </w:rPr>
      </w:pPr>
    </w:p>
    <w:p w:rsidR="00895BC6" w:rsidRPr="003C5CFA" w:rsidRDefault="00895BC6" w:rsidP="00FD26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right"/>
        <w:rPr>
          <w:rFonts w:eastAsia="Times New Roman" w:cs="Calibri"/>
          <w:b/>
          <w:lang w:eastAsia="ar-SA"/>
        </w:rPr>
      </w:pP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Pr="00EF14AF">
        <w:rPr>
          <w:rFonts w:eastAsia="Times New Roman" w:cs="Calibri"/>
          <w:lang w:eastAsia="ar-SA"/>
        </w:rPr>
        <w:tab/>
      </w:r>
      <w:r w:rsidR="00F6234B">
        <w:rPr>
          <w:rFonts w:eastAsia="Times New Roman" w:cs="Calibri"/>
          <w:lang w:eastAsia="ar-SA"/>
        </w:rPr>
        <w:t xml:space="preserve">                  </w:t>
      </w:r>
      <w:r w:rsidRPr="00EF14AF">
        <w:rPr>
          <w:rFonts w:eastAsia="Times New Roman" w:cs="Calibri"/>
          <w:b/>
          <w:lang w:eastAsia="ar-SA"/>
        </w:rPr>
        <w:t>Priloga</w:t>
      </w:r>
      <w:r>
        <w:rPr>
          <w:rFonts w:eastAsia="Times New Roman" w:cs="Calibri"/>
          <w:b/>
          <w:lang w:eastAsia="ar-SA"/>
        </w:rPr>
        <w:t xml:space="preserve"> 9</w:t>
      </w:r>
    </w:p>
    <w:p w:rsidR="00895BC6" w:rsidRPr="00EF14AF" w:rsidRDefault="00895BC6" w:rsidP="00895BC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exact"/>
        <w:jc w:val="center"/>
        <w:rPr>
          <w:rFonts w:eastAsia="Times New Roman" w:cs="Calibri"/>
          <w:b/>
          <w:lang w:eastAsia="ar-SA"/>
        </w:rPr>
      </w:pPr>
      <w:r w:rsidRPr="00EF14AF">
        <w:rPr>
          <w:rFonts w:eastAsia="Times New Roman" w:cs="Calibri"/>
          <w:b/>
          <w:lang w:eastAsia="ar-SA"/>
        </w:rPr>
        <w:lastRenderedPageBreak/>
        <w:t>IZJAVA O LASTNIŠKIH DELEŽIH</w:t>
      </w:r>
    </w:p>
    <w:p w:rsidR="00895BC6" w:rsidRPr="00EF14AF" w:rsidRDefault="00895BC6" w:rsidP="00895BC6">
      <w:pPr>
        <w:widowControl w:val="0"/>
        <w:suppressAutoHyphens/>
        <w:spacing w:after="0" w:line="260" w:lineRule="exact"/>
        <w:rPr>
          <w:rFonts w:ascii="Arial" w:eastAsia="Times New Roman" w:hAnsi="Arial"/>
          <w:sz w:val="20"/>
          <w:szCs w:val="24"/>
          <w:lang w:eastAsia="ar-SA"/>
        </w:rPr>
      </w:pPr>
    </w:p>
    <w:p w:rsidR="00895BC6" w:rsidRPr="00EF14AF" w:rsidRDefault="00895BC6" w:rsidP="00895BC6">
      <w:pPr>
        <w:widowControl w:val="0"/>
        <w:suppressAutoHyphens/>
        <w:spacing w:after="0" w:line="260" w:lineRule="exact"/>
        <w:jc w:val="both"/>
        <w:rPr>
          <w:rFonts w:eastAsia="Times New Roman" w:cs="Calibri"/>
          <w:szCs w:val="24"/>
          <w:lang w:eastAsia="ar-SA"/>
        </w:rPr>
      </w:pPr>
      <w:r w:rsidRPr="00EF14AF">
        <w:rPr>
          <w:rFonts w:eastAsia="Times New Roman" w:cs="Calibri"/>
          <w:szCs w:val="24"/>
          <w:lang w:eastAsia="ar-SA"/>
        </w:rPr>
        <w:t>Zaradi namena iz šestega odstavka 14. člena Zakona o integriteti in preprečevanju korupcije (Uradni list RS, št. 69/2011-UPB2), to je zaradi zagotovitve transparentnosti posla in preprečitve korupcijskih tvegan pri sklepanju pravnih poslov, ter skladno s šestim odstavkom 91. člena ZJN-3 kot zakoniti zastopnik ponudnika v postopku javnega naročanja podajam naslednjo izjavo o udeležbi fizičnih in pravnih oseb v lastništvu ponudnika, ki vključuje podatke o ustanoviteljih, družbenikih, delničarjih, komanditistih ali drugih lastnikih in njihovih lastniških deležih.</w:t>
      </w:r>
    </w:p>
    <w:p w:rsidR="00895BC6" w:rsidRPr="00EF14AF" w:rsidRDefault="00895BC6" w:rsidP="00895BC6">
      <w:pPr>
        <w:widowControl w:val="0"/>
        <w:suppressAutoHyphens/>
        <w:spacing w:after="0" w:line="260" w:lineRule="exact"/>
        <w:rPr>
          <w:rFonts w:eastAsia="Times New Roman" w:cs="Calibri"/>
          <w:szCs w:val="24"/>
          <w:lang w:eastAsia="ar-SA"/>
        </w:rPr>
      </w:pPr>
    </w:p>
    <w:p w:rsidR="00895BC6" w:rsidRPr="00EF14AF" w:rsidRDefault="00895BC6" w:rsidP="00895BC6">
      <w:pPr>
        <w:widowControl w:val="0"/>
        <w:suppressAutoHyphens/>
        <w:spacing w:after="0" w:line="260" w:lineRule="exact"/>
        <w:jc w:val="both"/>
        <w:rPr>
          <w:rFonts w:eastAsia="Times New Roman" w:cs="Calibri"/>
          <w:szCs w:val="24"/>
          <w:lang w:eastAsia="ar-SA"/>
        </w:rPr>
      </w:pPr>
      <w:r w:rsidRPr="00EF14AF">
        <w:rPr>
          <w:rFonts w:eastAsia="Times New Roman" w:cs="Calibri"/>
          <w:szCs w:val="24"/>
          <w:lang w:eastAsia="ar-SA"/>
        </w:rPr>
        <w:t>Če ponudnik predloži lažno izjavo oziroma da neresnične podatke o navedenih dejstvih, ima to za posledico ničnosti pogodbe.</w:t>
      </w:r>
    </w:p>
    <w:p w:rsidR="00895BC6" w:rsidRPr="00EF14AF" w:rsidRDefault="00895BC6" w:rsidP="00895BC6">
      <w:pPr>
        <w:widowControl w:val="0"/>
        <w:suppressAutoHyphens/>
        <w:spacing w:after="0" w:line="260" w:lineRule="exact"/>
        <w:rPr>
          <w:rFonts w:eastAsia="Times New Roman" w:cs="Calibri"/>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6153"/>
      </w:tblGrid>
      <w:tr w:rsidR="00895BC6" w:rsidRPr="00BC473D" w:rsidTr="00895BC6">
        <w:tc>
          <w:tcPr>
            <w:tcW w:w="9212" w:type="dxa"/>
            <w:gridSpan w:val="2"/>
            <w:shd w:val="clear" w:color="auto" w:fill="auto"/>
          </w:tcPr>
          <w:p w:rsidR="00895BC6" w:rsidRPr="00EF14AF" w:rsidRDefault="00895BC6" w:rsidP="00895BC6">
            <w:pPr>
              <w:widowControl w:val="0"/>
              <w:suppressAutoHyphens/>
              <w:spacing w:after="0" w:line="260" w:lineRule="exact"/>
              <w:jc w:val="center"/>
              <w:rPr>
                <w:rFonts w:eastAsia="Times New Roman" w:cs="Calibri"/>
                <w:szCs w:val="24"/>
                <w:lang w:eastAsia="ar-SA"/>
              </w:rPr>
            </w:pPr>
            <w:r w:rsidRPr="00EF14AF">
              <w:rPr>
                <w:rFonts w:eastAsia="Times New Roman" w:cs="Calibri"/>
                <w:szCs w:val="24"/>
                <w:lang w:eastAsia="ar-SA"/>
              </w:rPr>
              <w:t>Podatki o ponudniku</w:t>
            </w:r>
          </w:p>
        </w:tc>
      </w:tr>
      <w:tr w:rsidR="00895BC6" w:rsidRPr="00BC473D" w:rsidTr="00895BC6">
        <w:tc>
          <w:tcPr>
            <w:tcW w:w="2943" w:type="dxa"/>
            <w:shd w:val="clear" w:color="auto" w:fill="auto"/>
          </w:tcPr>
          <w:p w:rsidR="00895BC6" w:rsidRPr="00EF14AF" w:rsidRDefault="00895BC6" w:rsidP="00895BC6">
            <w:pPr>
              <w:widowControl w:val="0"/>
              <w:suppressAutoHyphens/>
              <w:spacing w:after="0" w:line="260" w:lineRule="exact"/>
              <w:rPr>
                <w:rFonts w:eastAsia="Times New Roman" w:cs="Calibri"/>
                <w:szCs w:val="24"/>
                <w:lang w:eastAsia="ar-SA"/>
              </w:rPr>
            </w:pPr>
            <w:r w:rsidRPr="00EF14AF">
              <w:rPr>
                <w:rFonts w:eastAsia="Times New Roman" w:cs="Calibri"/>
                <w:szCs w:val="24"/>
                <w:lang w:eastAsia="ar-SA"/>
              </w:rPr>
              <w:t>Polno ime oziroma naziv ponudnika</w:t>
            </w:r>
          </w:p>
        </w:tc>
        <w:tc>
          <w:tcPr>
            <w:tcW w:w="6269" w:type="dxa"/>
            <w:shd w:val="clear" w:color="auto" w:fill="auto"/>
          </w:tcPr>
          <w:p w:rsidR="00895BC6" w:rsidRPr="00EF14AF" w:rsidRDefault="00895BC6" w:rsidP="00895BC6">
            <w:pPr>
              <w:widowControl w:val="0"/>
              <w:suppressAutoHyphens/>
              <w:spacing w:after="0" w:line="260" w:lineRule="exact"/>
              <w:rPr>
                <w:rFonts w:eastAsia="Times New Roman" w:cs="Calibri"/>
                <w:szCs w:val="24"/>
                <w:lang w:eastAsia="ar-SA"/>
              </w:rPr>
            </w:pPr>
          </w:p>
        </w:tc>
      </w:tr>
      <w:tr w:rsidR="00895BC6" w:rsidRPr="00BC473D" w:rsidTr="00895BC6">
        <w:tc>
          <w:tcPr>
            <w:tcW w:w="2943" w:type="dxa"/>
            <w:shd w:val="clear" w:color="auto" w:fill="auto"/>
          </w:tcPr>
          <w:p w:rsidR="00895BC6" w:rsidRPr="00EF14AF" w:rsidRDefault="00895BC6" w:rsidP="00895BC6">
            <w:pPr>
              <w:widowControl w:val="0"/>
              <w:suppressAutoHyphens/>
              <w:spacing w:after="0" w:line="260" w:lineRule="exact"/>
              <w:rPr>
                <w:rFonts w:eastAsia="Times New Roman" w:cs="Calibri"/>
                <w:szCs w:val="24"/>
                <w:lang w:eastAsia="ar-SA"/>
              </w:rPr>
            </w:pPr>
            <w:r w:rsidRPr="00EF14AF">
              <w:rPr>
                <w:rFonts w:eastAsia="Times New Roman" w:cs="Calibri"/>
                <w:szCs w:val="24"/>
                <w:lang w:eastAsia="ar-SA"/>
              </w:rPr>
              <w:t>Sedež ponudnika</w:t>
            </w:r>
          </w:p>
        </w:tc>
        <w:tc>
          <w:tcPr>
            <w:tcW w:w="6269" w:type="dxa"/>
            <w:shd w:val="clear" w:color="auto" w:fill="auto"/>
          </w:tcPr>
          <w:p w:rsidR="00895BC6" w:rsidRPr="00EF14AF" w:rsidRDefault="00895BC6" w:rsidP="00895BC6">
            <w:pPr>
              <w:widowControl w:val="0"/>
              <w:suppressAutoHyphens/>
              <w:spacing w:after="0" w:line="260" w:lineRule="exact"/>
              <w:rPr>
                <w:rFonts w:eastAsia="Times New Roman" w:cs="Calibri"/>
                <w:szCs w:val="24"/>
                <w:lang w:eastAsia="ar-SA"/>
              </w:rPr>
            </w:pPr>
          </w:p>
        </w:tc>
      </w:tr>
      <w:tr w:rsidR="00895BC6" w:rsidRPr="00BC473D" w:rsidTr="00895BC6">
        <w:tc>
          <w:tcPr>
            <w:tcW w:w="2943" w:type="dxa"/>
            <w:shd w:val="clear" w:color="auto" w:fill="auto"/>
          </w:tcPr>
          <w:p w:rsidR="00895BC6" w:rsidRPr="00EF14AF" w:rsidRDefault="00895BC6" w:rsidP="00895BC6">
            <w:pPr>
              <w:widowControl w:val="0"/>
              <w:suppressAutoHyphens/>
              <w:spacing w:after="0" w:line="260" w:lineRule="exact"/>
              <w:rPr>
                <w:rFonts w:eastAsia="Times New Roman" w:cs="Calibri"/>
                <w:szCs w:val="24"/>
                <w:lang w:eastAsia="ar-SA"/>
              </w:rPr>
            </w:pPr>
            <w:r w:rsidRPr="00EF14AF">
              <w:rPr>
                <w:rFonts w:eastAsia="Times New Roman" w:cs="Calibri"/>
                <w:szCs w:val="24"/>
                <w:lang w:eastAsia="ar-SA"/>
              </w:rPr>
              <w:t>Matična številka ponudnika</w:t>
            </w:r>
          </w:p>
        </w:tc>
        <w:tc>
          <w:tcPr>
            <w:tcW w:w="6269" w:type="dxa"/>
            <w:shd w:val="clear" w:color="auto" w:fill="auto"/>
          </w:tcPr>
          <w:p w:rsidR="00895BC6" w:rsidRPr="00EF14AF" w:rsidRDefault="00895BC6" w:rsidP="00895BC6">
            <w:pPr>
              <w:widowControl w:val="0"/>
              <w:suppressAutoHyphens/>
              <w:spacing w:after="0" w:line="260" w:lineRule="exact"/>
              <w:rPr>
                <w:rFonts w:eastAsia="Times New Roman" w:cs="Calibri"/>
                <w:szCs w:val="24"/>
                <w:lang w:eastAsia="ar-SA"/>
              </w:rPr>
            </w:pPr>
          </w:p>
        </w:tc>
      </w:tr>
      <w:tr w:rsidR="00895BC6" w:rsidRPr="00BC473D" w:rsidTr="00895BC6">
        <w:tc>
          <w:tcPr>
            <w:tcW w:w="2943" w:type="dxa"/>
            <w:shd w:val="clear" w:color="auto" w:fill="auto"/>
          </w:tcPr>
          <w:p w:rsidR="00895BC6" w:rsidRPr="00EF14AF" w:rsidRDefault="00895BC6" w:rsidP="00895BC6">
            <w:pPr>
              <w:widowControl w:val="0"/>
              <w:suppressAutoHyphens/>
              <w:spacing w:after="0" w:line="260" w:lineRule="exact"/>
              <w:rPr>
                <w:rFonts w:eastAsia="Times New Roman" w:cs="Calibri"/>
                <w:szCs w:val="24"/>
                <w:lang w:eastAsia="ar-SA"/>
              </w:rPr>
            </w:pPr>
            <w:r w:rsidRPr="00EF14AF">
              <w:rPr>
                <w:rFonts w:eastAsia="Times New Roman" w:cs="Calibri"/>
                <w:szCs w:val="24"/>
                <w:lang w:eastAsia="ar-SA"/>
              </w:rPr>
              <w:t>Davčna številka ponudnika</w:t>
            </w:r>
          </w:p>
        </w:tc>
        <w:tc>
          <w:tcPr>
            <w:tcW w:w="6269" w:type="dxa"/>
            <w:shd w:val="clear" w:color="auto" w:fill="auto"/>
          </w:tcPr>
          <w:p w:rsidR="00895BC6" w:rsidRPr="00EF14AF" w:rsidRDefault="00895BC6" w:rsidP="00895BC6">
            <w:pPr>
              <w:widowControl w:val="0"/>
              <w:suppressAutoHyphens/>
              <w:spacing w:after="0" w:line="260" w:lineRule="exact"/>
              <w:rPr>
                <w:rFonts w:eastAsia="Times New Roman" w:cs="Calibri"/>
                <w:szCs w:val="24"/>
                <w:lang w:eastAsia="ar-SA"/>
              </w:rPr>
            </w:pPr>
          </w:p>
        </w:tc>
      </w:tr>
    </w:tbl>
    <w:p w:rsidR="00895BC6" w:rsidRPr="00EF14AF" w:rsidRDefault="00895BC6" w:rsidP="00895BC6">
      <w:pPr>
        <w:widowControl w:val="0"/>
        <w:suppressAutoHyphens/>
        <w:spacing w:after="0" w:line="252" w:lineRule="auto"/>
        <w:jc w:val="both"/>
        <w:rPr>
          <w:rFonts w:eastAsia="Times New Roman" w:cs="Calibri"/>
          <w:szCs w:val="24"/>
          <w:lang w:eastAsia="ar-SA"/>
        </w:rPr>
      </w:pPr>
    </w:p>
    <w:p w:rsidR="00895BC6" w:rsidRPr="00EF14AF" w:rsidRDefault="00895BC6" w:rsidP="00895BC6">
      <w:pPr>
        <w:widowControl w:val="0"/>
        <w:suppressAutoHyphens/>
        <w:spacing w:after="0" w:line="252" w:lineRule="auto"/>
        <w:jc w:val="both"/>
        <w:rPr>
          <w:rFonts w:eastAsia="Times New Roman" w:cs="Calibri"/>
          <w:szCs w:val="24"/>
          <w:lang w:eastAsia="ar-SA"/>
        </w:rPr>
      </w:pPr>
      <w:r w:rsidRPr="00EF14AF">
        <w:rPr>
          <w:rFonts w:eastAsia="Times New Roman" w:cs="Calibri"/>
          <w:szCs w:val="24"/>
          <w:lang w:eastAsia="ar-SA"/>
        </w:rPr>
        <w:t>Podatki o udeležbi pravnih oseb v lastništvu ponudnika:</w:t>
      </w:r>
    </w:p>
    <w:p w:rsidR="00895BC6" w:rsidRPr="00EF14AF" w:rsidRDefault="00895BC6" w:rsidP="00895BC6">
      <w:pPr>
        <w:widowControl w:val="0"/>
        <w:suppressAutoHyphens/>
        <w:spacing w:after="0" w:line="252" w:lineRule="auto"/>
        <w:jc w:val="both"/>
        <w:rPr>
          <w:rFonts w:eastAsia="Times New Roman" w:cs="Calibri"/>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429"/>
        <w:gridCol w:w="3600"/>
        <w:gridCol w:w="1607"/>
      </w:tblGrid>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Št.</w:t>
            </w:r>
          </w:p>
        </w:tc>
        <w:tc>
          <w:tcPr>
            <w:tcW w:w="3510"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Naziv</w:t>
            </w:r>
          </w:p>
        </w:tc>
        <w:tc>
          <w:tcPr>
            <w:tcW w:w="368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Sedež</w:t>
            </w:r>
          </w:p>
        </w:tc>
        <w:tc>
          <w:tcPr>
            <w:tcW w:w="162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Delež lastništva</w:t>
            </w: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1.</w:t>
            </w:r>
          </w:p>
        </w:tc>
        <w:tc>
          <w:tcPr>
            <w:tcW w:w="3510"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68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62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2.</w:t>
            </w:r>
          </w:p>
        </w:tc>
        <w:tc>
          <w:tcPr>
            <w:tcW w:w="3510"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68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62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3.</w:t>
            </w:r>
          </w:p>
        </w:tc>
        <w:tc>
          <w:tcPr>
            <w:tcW w:w="3510"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68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62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4.</w:t>
            </w:r>
          </w:p>
        </w:tc>
        <w:tc>
          <w:tcPr>
            <w:tcW w:w="3510"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68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62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5.</w:t>
            </w:r>
          </w:p>
        </w:tc>
        <w:tc>
          <w:tcPr>
            <w:tcW w:w="3510"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68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62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bl>
    <w:p w:rsidR="00895BC6" w:rsidRPr="00EF14AF" w:rsidRDefault="00895BC6" w:rsidP="00895BC6">
      <w:pPr>
        <w:widowControl w:val="0"/>
        <w:suppressAutoHyphens/>
        <w:spacing w:after="0" w:line="252" w:lineRule="auto"/>
        <w:jc w:val="both"/>
        <w:rPr>
          <w:rFonts w:eastAsia="Times New Roman"/>
          <w:sz w:val="20"/>
          <w:szCs w:val="24"/>
          <w:lang w:eastAsia="ar-SA"/>
        </w:rPr>
      </w:pPr>
    </w:p>
    <w:p w:rsidR="00895BC6" w:rsidRPr="00EF14AF" w:rsidRDefault="00895BC6" w:rsidP="00895BC6">
      <w:pPr>
        <w:widowControl w:val="0"/>
        <w:suppressAutoHyphens/>
        <w:spacing w:after="0" w:line="252" w:lineRule="auto"/>
        <w:jc w:val="both"/>
        <w:rPr>
          <w:rFonts w:eastAsia="Times New Roman"/>
          <w:lang w:eastAsia="ar-SA"/>
        </w:rPr>
      </w:pPr>
      <w:r w:rsidRPr="00EF14AF">
        <w:rPr>
          <w:rFonts w:eastAsia="Times New Roman"/>
          <w:lang w:eastAsia="ar-SA"/>
        </w:rPr>
        <w:t>Podatki o udeležbi fizičnih oseb v lastništvu ponudnika:</w:t>
      </w:r>
    </w:p>
    <w:p w:rsidR="00895BC6" w:rsidRPr="00EF14AF" w:rsidRDefault="00895BC6" w:rsidP="00895BC6">
      <w:pPr>
        <w:widowControl w:val="0"/>
        <w:suppressAutoHyphens/>
        <w:spacing w:after="0" w:line="252" w:lineRule="auto"/>
        <w:jc w:val="both"/>
        <w:rPr>
          <w:rFonts w:eastAsia="Times New Roman"/>
          <w:sz w:val="20"/>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634"/>
        <w:gridCol w:w="1813"/>
        <w:gridCol w:w="3612"/>
        <w:gridCol w:w="1577"/>
      </w:tblGrid>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Št.</w:t>
            </w:r>
          </w:p>
        </w:tc>
        <w:tc>
          <w:tcPr>
            <w:tcW w:w="1667"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Ime</w:t>
            </w:r>
          </w:p>
        </w:tc>
        <w:tc>
          <w:tcPr>
            <w:tcW w:w="1843"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Priimek</w:t>
            </w:r>
          </w:p>
        </w:tc>
        <w:tc>
          <w:tcPr>
            <w:tcW w:w="368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Naslov stalnega prebivališča</w:t>
            </w:r>
          </w:p>
        </w:tc>
        <w:tc>
          <w:tcPr>
            <w:tcW w:w="159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Delež lastništva</w:t>
            </w: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667"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843"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68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59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667"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843"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68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59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667"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843"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68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59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667"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843"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68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59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667"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843"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68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1595"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bl>
    <w:p w:rsidR="00895BC6" w:rsidRPr="00EF14AF" w:rsidRDefault="00895BC6" w:rsidP="00895BC6">
      <w:pPr>
        <w:widowControl w:val="0"/>
        <w:suppressAutoHyphens/>
        <w:spacing w:after="0" w:line="252" w:lineRule="auto"/>
        <w:jc w:val="both"/>
        <w:rPr>
          <w:rFonts w:eastAsia="Times New Roman"/>
          <w:sz w:val="20"/>
          <w:szCs w:val="24"/>
          <w:lang w:eastAsia="ar-SA"/>
        </w:rPr>
      </w:pPr>
    </w:p>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lang w:eastAsia="ar-SA"/>
        </w:rPr>
        <w:t>Podatki o družbah, za katere se po določbah zakona, ki ureja gospodarske družbe, šteje da so povezane družbe s ponudnikom</w:t>
      </w:r>
      <w:r w:rsidRPr="00EF14AF">
        <w:rPr>
          <w:rFonts w:eastAsia="Times New Roman"/>
          <w:sz w:val="20"/>
          <w:szCs w:val="24"/>
          <w:lang w:eastAsia="ar-SA"/>
        </w:rPr>
        <w:t>:</w:t>
      </w:r>
    </w:p>
    <w:p w:rsidR="00895BC6" w:rsidRPr="00EF14AF" w:rsidRDefault="00895BC6" w:rsidP="00895BC6">
      <w:pPr>
        <w:widowControl w:val="0"/>
        <w:suppressAutoHyphens/>
        <w:spacing w:after="0" w:line="252" w:lineRule="auto"/>
        <w:jc w:val="both"/>
        <w:rPr>
          <w:rFonts w:eastAsia="Times New Roman"/>
          <w:sz w:val="20"/>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422"/>
        <w:gridCol w:w="2936"/>
        <w:gridCol w:w="2278"/>
      </w:tblGrid>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Št.</w:t>
            </w:r>
          </w:p>
        </w:tc>
        <w:tc>
          <w:tcPr>
            <w:tcW w:w="3510"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Naziv</w:t>
            </w:r>
          </w:p>
        </w:tc>
        <w:tc>
          <w:tcPr>
            <w:tcW w:w="3007"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Sedež</w:t>
            </w:r>
          </w:p>
        </w:tc>
        <w:tc>
          <w:tcPr>
            <w:tcW w:w="2303"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Povezava/delež lastništva</w:t>
            </w: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510"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007"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2303"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510"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007"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2303"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510"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007"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2303"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510"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007"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2303"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r w:rsidR="00895BC6" w:rsidRPr="00BC473D" w:rsidTr="00895BC6">
        <w:tc>
          <w:tcPr>
            <w:tcW w:w="426"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510"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3007"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c>
          <w:tcPr>
            <w:tcW w:w="2303" w:type="dxa"/>
            <w:shd w:val="clear" w:color="auto" w:fill="auto"/>
          </w:tcPr>
          <w:p w:rsidR="00895BC6" w:rsidRPr="00EF14AF" w:rsidRDefault="00895BC6" w:rsidP="00895BC6">
            <w:pPr>
              <w:widowControl w:val="0"/>
              <w:suppressAutoHyphens/>
              <w:spacing w:after="0" w:line="252" w:lineRule="auto"/>
              <w:jc w:val="both"/>
              <w:rPr>
                <w:rFonts w:eastAsia="Times New Roman"/>
                <w:sz w:val="20"/>
                <w:szCs w:val="24"/>
                <w:lang w:eastAsia="ar-SA"/>
              </w:rPr>
            </w:pPr>
          </w:p>
        </w:tc>
      </w:tr>
    </w:tbl>
    <w:p w:rsidR="00895BC6" w:rsidRPr="00EF14AF" w:rsidRDefault="00895BC6" w:rsidP="00895BC6">
      <w:pPr>
        <w:widowControl w:val="0"/>
        <w:suppressAutoHyphens/>
        <w:spacing w:after="0" w:line="252" w:lineRule="auto"/>
        <w:jc w:val="both"/>
        <w:rPr>
          <w:rFonts w:eastAsia="Times New Roman"/>
          <w:sz w:val="20"/>
          <w:szCs w:val="24"/>
          <w:lang w:eastAsia="ar-SA"/>
        </w:rPr>
      </w:pPr>
    </w:p>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Datum:</w:t>
      </w:r>
      <w:r w:rsidRPr="00EF14AF">
        <w:rPr>
          <w:rFonts w:eastAsia="Times New Roman"/>
          <w:sz w:val="20"/>
          <w:szCs w:val="24"/>
          <w:lang w:eastAsia="ar-SA"/>
        </w:rPr>
        <w:tab/>
      </w:r>
      <w:r w:rsidRPr="00EF14AF">
        <w:rPr>
          <w:rFonts w:eastAsia="Times New Roman"/>
          <w:sz w:val="20"/>
          <w:szCs w:val="24"/>
          <w:lang w:eastAsia="ar-SA"/>
        </w:rPr>
        <w:tab/>
      </w:r>
      <w:r w:rsidRPr="00EF14AF">
        <w:rPr>
          <w:rFonts w:eastAsia="Times New Roman"/>
          <w:sz w:val="20"/>
          <w:szCs w:val="24"/>
          <w:lang w:eastAsia="ar-SA"/>
        </w:rPr>
        <w:tab/>
      </w:r>
      <w:r w:rsidRPr="00EF14AF">
        <w:rPr>
          <w:rFonts w:eastAsia="Times New Roman"/>
          <w:sz w:val="20"/>
          <w:szCs w:val="24"/>
          <w:lang w:eastAsia="ar-SA"/>
        </w:rPr>
        <w:tab/>
      </w:r>
      <w:r w:rsidRPr="00EF14AF">
        <w:rPr>
          <w:rFonts w:eastAsia="Times New Roman"/>
          <w:sz w:val="20"/>
          <w:szCs w:val="24"/>
          <w:lang w:eastAsia="ar-SA"/>
        </w:rPr>
        <w:tab/>
        <w:t>Žig:</w:t>
      </w:r>
      <w:r w:rsidRPr="00EF14AF">
        <w:rPr>
          <w:rFonts w:eastAsia="Times New Roman"/>
          <w:sz w:val="20"/>
          <w:szCs w:val="24"/>
          <w:lang w:eastAsia="ar-SA"/>
        </w:rPr>
        <w:tab/>
      </w:r>
      <w:r w:rsidRPr="00EF14AF">
        <w:rPr>
          <w:rFonts w:eastAsia="Times New Roman"/>
          <w:sz w:val="20"/>
          <w:szCs w:val="24"/>
          <w:lang w:eastAsia="ar-SA"/>
        </w:rPr>
        <w:tab/>
      </w:r>
      <w:r w:rsidRPr="00EF14AF">
        <w:rPr>
          <w:rFonts w:eastAsia="Times New Roman"/>
          <w:sz w:val="20"/>
          <w:szCs w:val="24"/>
          <w:lang w:eastAsia="ar-SA"/>
        </w:rPr>
        <w:tab/>
        <w:t>Podpis:</w:t>
      </w:r>
    </w:p>
    <w:p w:rsidR="00895BC6" w:rsidRPr="00EF14AF"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_______________</w:t>
      </w:r>
      <w:r w:rsidRPr="00EF14AF">
        <w:rPr>
          <w:rFonts w:eastAsia="Times New Roman"/>
          <w:sz w:val="20"/>
          <w:szCs w:val="24"/>
          <w:lang w:eastAsia="ar-SA"/>
        </w:rPr>
        <w:tab/>
      </w:r>
      <w:r w:rsidRPr="00EF14AF">
        <w:rPr>
          <w:rFonts w:eastAsia="Times New Roman"/>
          <w:sz w:val="20"/>
          <w:szCs w:val="24"/>
          <w:lang w:eastAsia="ar-SA"/>
        </w:rPr>
        <w:tab/>
      </w:r>
      <w:r w:rsidRPr="00EF14AF">
        <w:rPr>
          <w:rFonts w:eastAsia="Times New Roman"/>
          <w:sz w:val="20"/>
          <w:szCs w:val="24"/>
          <w:lang w:eastAsia="ar-SA"/>
        </w:rPr>
        <w:tab/>
      </w:r>
      <w:r w:rsidRPr="00EF14AF">
        <w:rPr>
          <w:rFonts w:eastAsia="Times New Roman"/>
          <w:sz w:val="20"/>
          <w:szCs w:val="24"/>
          <w:lang w:eastAsia="ar-SA"/>
        </w:rPr>
        <w:tab/>
      </w:r>
      <w:r w:rsidRPr="00EF14AF">
        <w:rPr>
          <w:rFonts w:eastAsia="Times New Roman"/>
          <w:sz w:val="20"/>
          <w:szCs w:val="24"/>
          <w:lang w:eastAsia="ar-SA"/>
        </w:rPr>
        <w:tab/>
        <w:t>________________________</w:t>
      </w:r>
    </w:p>
    <w:p w:rsidR="00895BC6" w:rsidRPr="00EF14AF" w:rsidRDefault="00895BC6" w:rsidP="00895BC6">
      <w:pPr>
        <w:widowControl w:val="0"/>
        <w:suppressAutoHyphens/>
        <w:spacing w:after="0" w:line="252" w:lineRule="auto"/>
        <w:jc w:val="both"/>
        <w:rPr>
          <w:rFonts w:eastAsia="Times New Roman"/>
          <w:sz w:val="20"/>
          <w:szCs w:val="24"/>
          <w:lang w:eastAsia="ar-SA"/>
        </w:rPr>
      </w:pPr>
    </w:p>
    <w:p w:rsidR="00FE268F" w:rsidRPr="00895BC6" w:rsidRDefault="00895BC6" w:rsidP="00895BC6">
      <w:pPr>
        <w:widowControl w:val="0"/>
        <w:suppressAutoHyphens/>
        <w:spacing w:after="0" w:line="252" w:lineRule="auto"/>
        <w:jc w:val="both"/>
        <w:rPr>
          <w:rFonts w:eastAsia="Times New Roman"/>
          <w:sz w:val="20"/>
          <w:szCs w:val="24"/>
          <w:lang w:eastAsia="ar-SA"/>
        </w:rPr>
      </w:pPr>
      <w:r w:rsidRPr="00EF14AF">
        <w:rPr>
          <w:rFonts w:eastAsia="Times New Roman"/>
          <w:sz w:val="20"/>
          <w:szCs w:val="24"/>
          <w:lang w:eastAsia="ar-SA"/>
        </w:rPr>
        <w:t>OPOMBA: V primeru skupnega nastopa več partnerjev, mora vsak izmed partnerjev predložiti to izjavo.</w:t>
      </w:r>
      <w:r w:rsidRPr="00EF14AF">
        <w:rPr>
          <w:rFonts w:eastAsia="Times New Roman"/>
          <w:sz w:val="20"/>
          <w:szCs w:val="24"/>
          <w:lang w:eastAsia="ar-SA"/>
        </w:rPr>
        <w:tab/>
      </w:r>
      <w:r w:rsidRPr="00EF14AF">
        <w:rPr>
          <w:rFonts w:eastAsia="Times New Roman"/>
          <w:b/>
          <w:lang w:eastAsia="ar-SA"/>
        </w:rPr>
        <w:t xml:space="preserve"> </w:t>
      </w:r>
    </w:p>
    <w:sectPr w:rsidR="00FE268F" w:rsidRPr="00895BC6" w:rsidSect="00E27DDA">
      <w:headerReference w:type="default" r:id="rId24"/>
      <w:headerReference w:type="first" r:id="rId25"/>
      <w:pgSz w:w="11906" w:h="16838"/>
      <w:pgMar w:top="1417" w:right="1417" w:bottom="851" w:left="1417" w:header="113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B8C" w:rsidRDefault="004F5B8C">
      <w:pPr>
        <w:spacing w:after="0" w:line="240" w:lineRule="auto"/>
      </w:pPr>
      <w:r>
        <w:separator/>
      </w:r>
    </w:p>
  </w:endnote>
  <w:endnote w:type="continuationSeparator" w:id="0">
    <w:p w:rsidR="004F5B8C" w:rsidRDefault="004F5B8C">
      <w:pPr>
        <w:spacing w:after="0" w:line="240" w:lineRule="auto"/>
      </w:pPr>
      <w:r>
        <w:continuationSeparator/>
      </w:r>
    </w:p>
  </w:endnote>
  <w:endnote w:type="continuationNotice" w:id="1">
    <w:p w:rsidR="004F5B8C" w:rsidRDefault="004F5B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font>
  <w:font w:name="Arial Unicode MS">
    <w:panose1 w:val="020B0604020202020204"/>
    <w:charset w:val="00"/>
    <w:family w:val="roman"/>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 w:name="Monotype Corsiva">
    <w:panose1 w:val="03010101010201010101"/>
    <w:charset w:val="EE"/>
    <w:family w:val="script"/>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CC" w:rsidRPr="00AF366D" w:rsidRDefault="009531CC">
    <w:pPr>
      <w:pStyle w:val="Footer"/>
      <w:jc w:val="right"/>
      <w:rPr>
        <w:sz w:val="16"/>
        <w:szCs w:val="16"/>
      </w:rPr>
    </w:pPr>
    <w:r w:rsidRPr="00AF366D">
      <w:rPr>
        <w:sz w:val="16"/>
        <w:szCs w:val="16"/>
        <w:lang w:val="sl-SI"/>
      </w:rPr>
      <w:t xml:space="preserve">Stran </w:t>
    </w:r>
    <w:r w:rsidRPr="00AF366D">
      <w:rPr>
        <w:b/>
        <w:bCs/>
        <w:sz w:val="16"/>
        <w:szCs w:val="16"/>
      </w:rPr>
      <w:fldChar w:fldCharType="begin"/>
    </w:r>
    <w:r w:rsidRPr="00AF366D">
      <w:rPr>
        <w:b/>
        <w:bCs/>
        <w:sz w:val="16"/>
        <w:szCs w:val="16"/>
      </w:rPr>
      <w:instrText>PAGE</w:instrText>
    </w:r>
    <w:r w:rsidRPr="00AF366D">
      <w:rPr>
        <w:b/>
        <w:bCs/>
        <w:sz w:val="16"/>
        <w:szCs w:val="16"/>
      </w:rPr>
      <w:fldChar w:fldCharType="separate"/>
    </w:r>
    <w:r w:rsidR="007234B1">
      <w:rPr>
        <w:b/>
        <w:bCs/>
        <w:noProof/>
        <w:sz w:val="16"/>
        <w:szCs w:val="16"/>
      </w:rPr>
      <w:t>6</w:t>
    </w:r>
    <w:r w:rsidRPr="00AF366D">
      <w:rPr>
        <w:b/>
        <w:bCs/>
        <w:sz w:val="16"/>
        <w:szCs w:val="16"/>
      </w:rPr>
      <w:fldChar w:fldCharType="end"/>
    </w:r>
    <w:r w:rsidRPr="00AF366D">
      <w:rPr>
        <w:sz w:val="16"/>
        <w:szCs w:val="16"/>
        <w:lang w:val="sl-SI"/>
      </w:rPr>
      <w:t xml:space="preserve"> od </w:t>
    </w:r>
    <w:r w:rsidRPr="00AF366D">
      <w:rPr>
        <w:b/>
        <w:bCs/>
        <w:sz w:val="16"/>
        <w:szCs w:val="16"/>
      </w:rPr>
      <w:fldChar w:fldCharType="begin"/>
    </w:r>
    <w:r w:rsidRPr="00AF366D">
      <w:rPr>
        <w:b/>
        <w:bCs/>
        <w:sz w:val="16"/>
        <w:szCs w:val="16"/>
      </w:rPr>
      <w:instrText>NUMPAGES</w:instrText>
    </w:r>
    <w:r w:rsidRPr="00AF366D">
      <w:rPr>
        <w:b/>
        <w:bCs/>
        <w:sz w:val="16"/>
        <w:szCs w:val="16"/>
      </w:rPr>
      <w:fldChar w:fldCharType="separate"/>
    </w:r>
    <w:r w:rsidR="007234B1">
      <w:rPr>
        <w:b/>
        <w:bCs/>
        <w:noProof/>
        <w:sz w:val="16"/>
        <w:szCs w:val="16"/>
      </w:rPr>
      <w:t>53</w:t>
    </w:r>
    <w:r w:rsidRPr="00AF366D">
      <w:rPr>
        <w:b/>
        <w:bCs/>
        <w:sz w:val="16"/>
        <w:szCs w:val="16"/>
      </w:rPr>
      <w:fldChar w:fldCharType="end"/>
    </w:r>
  </w:p>
  <w:p w:rsidR="009531CC" w:rsidRDefault="00953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B8C" w:rsidRDefault="004F5B8C">
      <w:pPr>
        <w:spacing w:after="0" w:line="240" w:lineRule="auto"/>
      </w:pPr>
      <w:r>
        <w:separator/>
      </w:r>
    </w:p>
  </w:footnote>
  <w:footnote w:type="continuationSeparator" w:id="0">
    <w:p w:rsidR="004F5B8C" w:rsidRDefault="004F5B8C">
      <w:pPr>
        <w:spacing w:after="0" w:line="240" w:lineRule="auto"/>
      </w:pPr>
      <w:r>
        <w:continuationSeparator/>
      </w:r>
    </w:p>
  </w:footnote>
  <w:footnote w:type="continuationNotice" w:id="1">
    <w:p w:rsidR="004F5B8C" w:rsidRDefault="004F5B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CC" w:rsidRPr="00B012FC" w:rsidRDefault="00840808" w:rsidP="00CE6361">
    <w:pPr>
      <w:tabs>
        <w:tab w:val="left" w:pos="6237"/>
      </w:tabs>
      <w:spacing w:after="0" w:line="240" w:lineRule="auto"/>
      <w:jc w:val="center"/>
      <w:rPr>
        <w:rFonts w:ascii="Monotype Corsiva" w:hAnsi="Monotype Corsiva"/>
        <w:b/>
        <w:color w:val="FF0000"/>
        <w:sz w:val="28"/>
        <w:szCs w:val="28"/>
      </w:rPr>
    </w:pPr>
    <w:r w:rsidRPr="00B012FC">
      <w:rPr>
        <w:noProof/>
        <w:sz w:val="28"/>
        <w:szCs w:val="28"/>
        <w:lang w:eastAsia="sl-SI"/>
      </w:rPr>
      <w:drawing>
        <wp:anchor distT="0" distB="0" distL="114300" distR="114300" simplePos="0" relativeHeight="251657728" behindDoc="0" locked="0" layoutInCell="1" allowOverlap="1">
          <wp:simplePos x="0" y="0"/>
          <wp:positionH relativeFrom="column">
            <wp:posOffset>144780</wp:posOffset>
          </wp:positionH>
          <wp:positionV relativeFrom="paragraph">
            <wp:posOffset>-43180</wp:posOffset>
          </wp:positionV>
          <wp:extent cx="676275" cy="714375"/>
          <wp:effectExtent l="0" t="0" r="0" b="0"/>
          <wp:wrapSquare wrapText="bothSides"/>
          <wp:docPr id="6" name="Slika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12FC">
      <w:rPr>
        <w:noProof/>
        <w:sz w:val="28"/>
        <w:szCs w:val="28"/>
        <w:lang w:eastAsia="sl-SI"/>
      </w:rPr>
      <w:drawing>
        <wp:anchor distT="0" distB="0" distL="114935" distR="114935" simplePos="0" relativeHeight="251656704" behindDoc="1" locked="0" layoutInCell="1" allowOverlap="1">
          <wp:simplePos x="0" y="0"/>
          <wp:positionH relativeFrom="column">
            <wp:posOffset>4945380</wp:posOffset>
          </wp:positionH>
          <wp:positionV relativeFrom="paragraph">
            <wp:posOffset>-43180</wp:posOffset>
          </wp:positionV>
          <wp:extent cx="810895" cy="618490"/>
          <wp:effectExtent l="0" t="0" r="0" b="0"/>
          <wp:wrapNone/>
          <wp:docPr id="4" name="Slik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0895" cy="6184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9531CC" w:rsidRPr="00B012FC">
      <w:rPr>
        <w:rFonts w:ascii="Monotype Corsiva" w:hAnsi="Monotype Corsiva"/>
        <w:b/>
        <w:color w:val="FF0000"/>
        <w:sz w:val="28"/>
        <w:szCs w:val="28"/>
      </w:rPr>
      <w:t>PROSTOVOLJNO GASILSKO DRUŠTVO SMOLNIK</w:t>
    </w:r>
  </w:p>
  <w:p w:rsidR="009531CC" w:rsidRPr="0086571F" w:rsidRDefault="009531CC" w:rsidP="00CE6361">
    <w:pPr>
      <w:tabs>
        <w:tab w:val="left" w:pos="6237"/>
      </w:tabs>
      <w:spacing w:after="0" w:line="240" w:lineRule="auto"/>
      <w:jc w:val="center"/>
      <w:rPr>
        <w:rFonts w:ascii="Monotype Corsiva" w:hAnsi="Monotype Corsiva"/>
        <w:b/>
        <w:bCs/>
      </w:rPr>
    </w:pPr>
    <w:r>
      <w:rPr>
        <w:rFonts w:ascii="Monotype Corsiva" w:hAnsi="Monotype Corsiva"/>
        <w:b/>
        <w:bCs/>
      </w:rPr>
      <w:t xml:space="preserve">Gasilska ulica 7, </w:t>
    </w:r>
    <w:r w:rsidRPr="00B012FC">
      <w:rPr>
        <w:rFonts w:ascii="Monotype Corsiva" w:hAnsi="Monotype Corsiva"/>
        <w:b/>
        <w:bCs/>
      </w:rPr>
      <w:t>2342 Ruše</w:t>
    </w:r>
    <w:r>
      <w:rPr>
        <w:rFonts w:ascii="Monotype Corsiva" w:hAnsi="Monotype Corsiva"/>
        <w:b/>
        <w:bCs/>
      </w:rPr>
      <w:t>, tel.:</w:t>
    </w:r>
    <w:r w:rsidRPr="00B012FC">
      <w:t xml:space="preserve"> </w:t>
    </w:r>
    <w:r>
      <w:rPr>
        <w:rFonts w:ascii="Monotype Corsiva" w:hAnsi="Monotype Corsiva"/>
        <w:b/>
        <w:bCs/>
      </w:rPr>
      <w:t>02/</w:t>
    </w:r>
    <w:r w:rsidRPr="00B012FC">
      <w:rPr>
        <w:rFonts w:ascii="Monotype Corsiva" w:hAnsi="Monotype Corsiva"/>
        <w:b/>
        <w:bCs/>
      </w:rPr>
      <w:t>661</w:t>
    </w:r>
    <w:r>
      <w:rPr>
        <w:rFonts w:ascii="Monotype Corsiva" w:hAnsi="Monotype Corsiva"/>
        <w:b/>
        <w:bCs/>
      </w:rPr>
      <w:t>-</w:t>
    </w:r>
    <w:r w:rsidRPr="00B012FC">
      <w:rPr>
        <w:rFonts w:ascii="Monotype Corsiva" w:hAnsi="Monotype Corsiva"/>
        <w:b/>
        <w:bCs/>
      </w:rPr>
      <w:t>6101</w:t>
    </w:r>
  </w:p>
  <w:p w:rsidR="009531CC" w:rsidRPr="0086571F" w:rsidRDefault="009531CC" w:rsidP="00CE6361">
    <w:pPr>
      <w:tabs>
        <w:tab w:val="left" w:pos="6237"/>
      </w:tabs>
      <w:spacing w:after="0" w:line="240" w:lineRule="auto"/>
      <w:jc w:val="center"/>
      <w:rPr>
        <w:rFonts w:ascii="Monotype Corsiva" w:hAnsi="Monotype Corsiva"/>
        <w:b/>
        <w:bCs/>
        <w:color w:val="000000"/>
      </w:rPr>
    </w:pPr>
    <w:r w:rsidRPr="0086571F">
      <w:rPr>
        <w:rFonts w:ascii="Monotype Corsiva" w:hAnsi="Monotype Corsiva"/>
        <w:b/>
        <w:bCs/>
      </w:rPr>
      <w:t>e</w:t>
    </w:r>
    <w:r>
      <w:rPr>
        <w:rFonts w:ascii="Monotype Corsiva" w:hAnsi="Monotype Corsiva"/>
        <w:b/>
        <w:bCs/>
      </w:rPr>
      <w:t>-</w:t>
    </w:r>
    <w:r w:rsidRPr="0086571F">
      <w:rPr>
        <w:rFonts w:ascii="Monotype Corsiva" w:hAnsi="Monotype Corsiva"/>
        <w:b/>
        <w:bCs/>
      </w:rPr>
      <w:t xml:space="preserve">mail: </w:t>
    </w:r>
    <w:hyperlink r:id="rId3" w:history="1">
      <w:r w:rsidRPr="00BE6DFB">
        <w:rPr>
          <w:rStyle w:val="Hyperlink"/>
          <w:rFonts w:ascii="Monotype Corsiva" w:hAnsi="Monotype Corsiva"/>
          <w:b/>
          <w:bCs/>
        </w:rPr>
        <w:t>info@smolnik.si</w:t>
      </w:r>
    </w:hyperlink>
    <w:r w:rsidRPr="0086571F">
      <w:rPr>
        <w:rFonts w:ascii="Monotype Corsiva" w:hAnsi="Monotype Corsiva"/>
        <w:b/>
        <w:bCs/>
      </w:rPr>
      <w:t xml:space="preserve">, </w:t>
    </w:r>
    <w:r w:rsidRPr="0086571F">
      <w:rPr>
        <w:rFonts w:ascii="Monotype Corsiva" w:hAnsi="Monotype Corsiva"/>
        <w:b/>
        <w:bCs/>
        <w:color w:val="000000"/>
      </w:rPr>
      <w:t xml:space="preserve">Davčna št. </w:t>
    </w:r>
    <w:r w:rsidRPr="00B012FC">
      <w:rPr>
        <w:rFonts w:ascii="Monotype Corsiva" w:hAnsi="Monotype Corsiva"/>
        <w:b/>
        <w:bCs/>
        <w:color w:val="000000"/>
      </w:rPr>
      <w:t>59941758</w:t>
    </w:r>
    <w:r w:rsidRPr="0086571F">
      <w:rPr>
        <w:rFonts w:ascii="Monotype Corsiva" w:hAnsi="Monotype Corsiva"/>
        <w:b/>
        <w:bCs/>
        <w:color w:val="000000"/>
      </w:rPr>
      <w:t>,</w:t>
    </w:r>
  </w:p>
  <w:p w:rsidR="009531CC" w:rsidRPr="0086571F" w:rsidRDefault="009531CC" w:rsidP="00CE6361">
    <w:pPr>
      <w:tabs>
        <w:tab w:val="left" w:pos="6237"/>
      </w:tabs>
      <w:spacing w:after="0" w:line="240" w:lineRule="auto"/>
      <w:jc w:val="center"/>
      <w:rPr>
        <w:rFonts w:ascii="Monotype Corsiva" w:hAnsi="Monotype Corsiva"/>
        <w:b/>
        <w:bCs/>
        <w:color w:val="000000"/>
      </w:rPr>
    </w:pPr>
    <w:r w:rsidRPr="0086571F">
      <w:rPr>
        <w:rFonts w:ascii="Monotype Corsiva" w:hAnsi="Monotype Corsiva"/>
        <w:b/>
        <w:bCs/>
      </w:rPr>
      <w:t xml:space="preserve">Matična št. </w:t>
    </w:r>
    <w:r w:rsidRPr="00B012FC">
      <w:rPr>
        <w:rFonts w:ascii="Monotype Corsiva" w:hAnsi="Monotype Corsiva"/>
        <w:b/>
        <w:bCs/>
        <w:color w:val="000000"/>
      </w:rPr>
      <w:t>5121060000</w:t>
    </w:r>
    <w:r>
      <w:rPr>
        <w:rFonts w:ascii="Monotype Corsiva" w:hAnsi="Monotype Corsiva"/>
        <w:b/>
        <w:bCs/>
        <w:color w:val="000000"/>
      </w:rPr>
      <w:t xml:space="preserve">, </w:t>
    </w:r>
    <w:r w:rsidRPr="0086571F">
      <w:rPr>
        <w:rFonts w:ascii="Monotype Corsiva" w:hAnsi="Monotype Corsiva"/>
        <w:b/>
        <w:bCs/>
        <w:color w:val="000000"/>
      </w:rPr>
      <w:t xml:space="preserve">Transakcijski račun štev. </w:t>
    </w:r>
    <w:r w:rsidRPr="00B012FC">
      <w:rPr>
        <w:rFonts w:ascii="Monotype Corsiva" w:hAnsi="Monotype Corsiva"/>
        <w:b/>
        <w:bCs/>
        <w:color w:val="000000"/>
      </w:rPr>
      <w:t>SI56 0451 5000 0523 047</w:t>
    </w:r>
  </w:p>
  <w:p w:rsidR="009531CC" w:rsidRDefault="00840808" w:rsidP="00454C3E">
    <w:pPr>
      <w:tabs>
        <w:tab w:val="left" w:pos="6237"/>
      </w:tabs>
      <w:jc w:val="center"/>
    </w:pPr>
    <w:r>
      <w:rPr>
        <w:noProof/>
        <w:lang w:eastAsia="sl-SI"/>
      </w:rPr>
      <mc:AlternateContent>
        <mc:Choice Requires="wps">
          <w:drawing>
            <wp:inline distT="0" distB="0" distL="0" distR="0">
              <wp:extent cx="5467350" cy="54610"/>
              <wp:effectExtent l="38100" t="0" r="0" b="2540"/>
              <wp:docPr id="5"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67350" cy="54610"/>
                      </a:xfrm>
                      <a:prstGeom prst="flowChartDecision">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E84E868"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" fillcolor="red">
              <v:path arrowok="t"/>
              <w10:anchorlock/>
            </v:shape>
          </w:pict>
        </mc:Fallback>
      </mc:AlternateContent>
    </w:r>
  </w:p>
  <w:p w:rsidR="009531CC" w:rsidRDefault="009531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CC" w:rsidRPr="00D55E39" w:rsidRDefault="009531CC" w:rsidP="00895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CC" w:rsidRPr="008E5B31" w:rsidRDefault="009531CC" w:rsidP="00E27DDA">
    <w:pPr>
      <w:pStyle w:val="Header"/>
    </w:pPr>
    <w:r w:rsidRPr="008E5B31">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CC" w:rsidRPr="009B10C2" w:rsidRDefault="009531CC" w:rsidP="00E27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6"/>
    <w:multiLevelType w:val="multilevel"/>
    <w:tmpl w:val="00000006"/>
    <w:name w:val="WW8Num17"/>
    <w:lvl w:ilvl="0">
      <w:start w:val="1"/>
      <w:numFmt w:val="decimal"/>
      <w:lvlText w:val="%1."/>
      <w:lvlJc w:val="left"/>
      <w:pPr>
        <w:tabs>
          <w:tab w:val="num" w:pos="360"/>
        </w:tabs>
        <w:ind w:left="36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3"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602BE8"/>
    <w:multiLevelType w:val="hybridMultilevel"/>
    <w:tmpl w:val="520E724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700DFC"/>
    <w:multiLevelType w:val="hybridMultilevel"/>
    <w:tmpl w:val="D6E6AE94"/>
    <w:lvl w:ilvl="0" w:tplc="EF82FC0C">
      <w:start w:val="1"/>
      <w:numFmt w:val="decimal"/>
      <w:lvlText w:val="%1."/>
      <w:lvlJc w:val="left"/>
      <w:pPr>
        <w:ind w:left="720" w:hanging="360"/>
      </w:pPr>
      <w:rPr>
        <w:rFonts w:hint="default"/>
        <w:b w:val="0"/>
        <w:bCs w:val="0"/>
        <w:i w:val="0"/>
        <w:iCs w:val="0"/>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F427DF"/>
    <w:multiLevelType w:val="hybridMultilevel"/>
    <w:tmpl w:val="B7CC7FA6"/>
    <w:lvl w:ilvl="0" w:tplc="6ABABA76">
      <w:start w:val="13"/>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073290"/>
    <w:multiLevelType w:val="hybridMultilevel"/>
    <w:tmpl w:val="D95C447C"/>
    <w:lvl w:ilvl="0" w:tplc="CF7EA654">
      <w:numFmt w:val="bullet"/>
      <w:lvlText w:val=""/>
      <w:lvlJc w:val="left"/>
      <w:pPr>
        <w:ind w:left="1381" w:hanging="360"/>
      </w:pPr>
      <w:rPr>
        <w:rFonts w:ascii="Symbol" w:eastAsia="Symbol" w:hAnsi="Symbol" w:cs="Symbol" w:hint="default"/>
        <w:w w:val="100"/>
        <w:sz w:val="22"/>
        <w:szCs w:val="22"/>
        <w:lang w:val="sl" w:eastAsia="sl" w:bidi="sl"/>
      </w:rPr>
    </w:lvl>
    <w:lvl w:ilvl="1" w:tplc="612C3CEA">
      <w:numFmt w:val="bullet"/>
      <w:lvlText w:val="o"/>
      <w:lvlJc w:val="left"/>
      <w:pPr>
        <w:ind w:left="2101" w:hanging="360"/>
      </w:pPr>
      <w:rPr>
        <w:rFonts w:ascii="Courier New" w:eastAsia="Courier New" w:hAnsi="Courier New" w:cs="Courier New" w:hint="default"/>
        <w:w w:val="100"/>
        <w:sz w:val="22"/>
        <w:szCs w:val="22"/>
        <w:lang w:val="sl" w:eastAsia="sl" w:bidi="sl"/>
      </w:rPr>
    </w:lvl>
    <w:lvl w:ilvl="2" w:tplc="28744F00">
      <w:numFmt w:val="bullet"/>
      <w:lvlText w:val="•"/>
      <w:lvlJc w:val="left"/>
      <w:pPr>
        <w:ind w:left="3059" w:hanging="360"/>
      </w:pPr>
      <w:rPr>
        <w:rFonts w:hint="default"/>
        <w:lang w:val="sl" w:eastAsia="sl" w:bidi="sl"/>
      </w:rPr>
    </w:lvl>
    <w:lvl w:ilvl="3" w:tplc="40B030FC">
      <w:numFmt w:val="bullet"/>
      <w:lvlText w:val="•"/>
      <w:lvlJc w:val="left"/>
      <w:pPr>
        <w:ind w:left="4018" w:hanging="360"/>
      </w:pPr>
      <w:rPr>
        <w:rFonts w:hint="default"/>
        <w:lang w:val="sl" w:eastAsia="sl" w:bidi="sl"/>
      </w:rPr>
    </w:lvl>
    <w:lvl w:ilvl="4" w:tplc="C46E636C">
      <w:numFmt w:val="bullet"/>
      <w:lvlText w:val="•"/>
      <w:lvlJc w:val="left"/>
      <w:pPr>
        <w:ind w:left="4977" w:hanging="360"/>
      </w:pPr>
      <w:rPr>
        <w:rFonts w:hint="default"/>
        <w:lang w:val="sl" w:eastAsia="sl" w:bidi="sl"/>
      </w:rPr>
    </w:lvl>
    <w:lvl w:ilvl="5" w:tplc="BA7A7416">
      <w:numFmt w:val="bullet"/>
      <w:lvlText w:val="•"/>
      <w:lvlJc w:val="left"/>
      <w:pPr>
        <w:ind w:left="5936" w:hanging="360"/>
      </w:pPr>
      <w:rPr>
        <w:rFonts w:hint="default"/>
        <w:lang w:val="sl" w:eastAsia="sl" w:bidi="sl"/>
      </w:rPr>
    </w:lvl>
    <w:lvl w:ilvl="6" w:tplc="0FC09C04">
      <w:numFmt w:val="bullet"/>
      <w:lvlText w:val="•"/>
      <w:lvlJc w:val="left"/>
      <w:pPr>
        <w:ind w:left="6895" w:hanging="360"/>
      </w:pPr>
      <w:rPr>
        <w:rFonts w:hint="default"/>
        <w:lang w:val="sl" w:eastAsia="sl" w:bidi="sl"/>
      </w:rPr>
    </w:lvl>
    <w:lvl w:ilvl="7" w:tplc="DA626E0E">
      <w:numFmt w:val="bullet"/>
      <w:lvlText w:val="•"/>
      <w:lvlJc w:val="left"/>
      <w:pPr>
        <w:ind w:left="7854" w:hanging="360"/>
      </w:pPr>
      <w:rPr>
        <w:rFonts w:hint="default"/>
        <w:lang w:val="sl" w:eastAsia="sl" w:bidi="sl"/>
      </w:rPr>
    </w:lvl>
    <w:lvl w:ilvl="8" w:tplc="A814A3EE">
      <w:numFmt w:val="bullet"/>
      <w:lvlText w:val="•"/>
      <w:lvlJc w:val="left"/>
      <w:pPr>
        <w:ind w:left="8813" w:hanging="360"/>
      </w:pPr>
      <w:rPr>
        <w:rFonts w:hint="default"/>
        <w:lang w:val="sl" w:eastAsia="sl" w:bidi="sl"/>
      </w:rPr>
    </w:lvl>
  </w:abstractNum>
  <w:abstractNum w:abstractNumId="10" w15:restartNumberingAfterBreak="0">
    <w:nsid w:val="2D751A07"/>
    <w:multiLevelType w:val="hybridMultilevel"/>
    <w:tmpl w:val="8166A67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22125F0"/>
    <w:multiLevelType w:val="hybridMultilevel"/>
    <w:tmpl w:val="4AA03A6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374DF8"/>
    <w:multiLevelType w:val="hybridMultilevel"/>
    <w:tmpl w:val="CEC0260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6665BE"/>
    <w:multiLevelType w:val="hybridMultilevel"/>
    <w:tmpl w:val="15DE4E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FC5134"/>
    <w:multiLevelType w:val="hybridMultilevel"/>
    <w:tmpl w:val="F9B8A066"/>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1D1419E"/>
    <w:multiLevelType w:val="hybridMultilevel"/>
    <w:tmpl w:val="0F10562C"/>
    <w:lvl w:ilvl="0" w:tplc="875EABEC">
      <w:numFmt w:val="bullet"/>
      <w:lvlText w:val=""/>
      <w:lvlJc w:val="left"/>
      <w:pPr>
        <w:ind w:left="1057" w:hanging="348"/>
      </w:pPr>
      <w:rPr>
        <w:rFonts w:hint="default"/>
        <w:w w:val="100"/>
      </w:rPr>
    </w:lvl>
    <w:lvl w:ilvl="1" w:tplc="E77293E2">
      <w:numFmt w:val="bullet"/>
      <w:lvlText w:val="-"/>
      <w:lvlJc w:val="left"/>
      <w:pPr>
        <w:ind w:left="1294" w:hanging="286"/>
      </w:pPr>
      <w:rPr>
        <w:rFonts w:ascii="Arial" w:eastAsia="Arial" w:hAnsi="Arial" w:cs="Arial" w:hint="default"/>
        <w:spacing w:val="-4"/>
        <w:w w:val="99"/>
        <w:sz w:val="24"/>
        <w:szCs w:val="24"/>
      </w:rPr>
    </w:lvl>
    <w:lvl w:ilvl="2" w:tplc="C102168C">
      <w:numFmt w:val="bullet"/>
      <w:lvlText w:val="•"/>
      <w:lvlJc w:val="left"/>
      <w:pPr>
        <w:ind w:left="2347" w:hanging="286"/>
      </w:pPr>
      <w:rPr>
        <w:rFonts w:hint="default"/>
      </w:rPr>
    </w:lvl>
    <w:lvl w:ilvl="3" w:tplc="3C5035D6">
      <w:numFmt w:val="bullet"/>
      <w:lvlText w:val="•"/>
      <w:lvlJc w:val="left"/>
      <w:pPr>
        <w:ind w:left="3395" w:hanging="286"/>
      </w:pPr>
      <w:rPr>
        <w:rFonts w:hint="default"/>
      </w:rPr>
    </w:lvl>
    <w:lvl w:ilvl="4" w:tplc="A810DF00">
      <w:numFmt w:val="bullet"/>
      <w:lvlText w:val="•"/>
      <w:lvlJc w:val="left"/>
      <w:pPr>
        <w:ind w:left="4443" w:hanging="286"/>
      </w:pPr>
      <w:rPr>
        <w:rFonts w:hint="default"/>
      </w:rPr>
    </w:lvl>
    <w:lvl w:ilvl="5" w:tplc="BC00D5C4">
      <w:numFmt w:val="bullet"/>
      <w:lvlText w:val="•"/>
      <w:lvlJc w:val="left"/>
      <w:pPr>
        <w:ind w:left="5491" w:hanging="286"/>
      </w:pPr>
      <w:rPr>
        <w:rFonts w:hint="default"/>
      </w:rPr>
    </w:lvl>
    <w:lvl w:ilvl="6" w:tplc="3D9C123C">
      <w:numFmt w:val="bullet"/>
      <w:lvlText w:val="•"/>
      <w:lvlJc w:val="left"/>
      <w:pPr>
        <w:ind w:left="6539" w:hanging="286"/>
      </w:pPr>
      <w:rPr>
        <w:rFonts w:hint="default"/>
      </w:rPr>
    </w:lvl>
    <w:lvl w:ilvl="7" w:tplc="0896C2F2">
      <w:numFmt w:val="bullet"/>
      <w:lvlText w:val="•"/>
      <w:lvlJc w:val="left"/>
      <w:pPr>
        <w:ind w:left="7587" w:hanging="286"/>
      </w:pPr>
      <w:rPr>
        <w:rFonts w:hint="default"/>
      </w:rPr>
    </w:lvl>
    <w:lvl w:ilvl="8" w:tplc="556EE3AC">
      <w:numFmt w:val="bullet"/>
      <w:lvlText w:val="•"/>
      <w:lvlJc w:val="left"/>
      <w:pPr>
        <w:ind w:left="8635" w:hanging="286"/>
      </w:pPr>
      <w:rPr>
        <w:rFonts w:hint="default"/>
      </w:rPr>
    </w:lvl>
  </w:abstractNum>
  <w:abstractNum w:abstractNumId="21" w15:restartNumberingAfterBreak="0">
    <w:nsid w:val="72A460D8"/>
    <w:multiLevelType w:val="hybridMultilevel"/>
    <w:tmpl w:val="CF546F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6463B8D"/>
    <w:multiLevelType w:val="hybridMultilevel"/>
    <w:tmpl w:val="F3747076"/>
    <w:lvl w:ilvl="0" w:tplc="F0707BDA">
      <w:numFmt w:val="bullet"/>
      <w:lvlText w:val="-"/>
      <w:lvlJc w:val="left"/>
      <w:pPr>
        <w:ind w:left="1009" w:hanging="348"/>
      </w:pPr>
      <w:rPr>
        <w:rFonts w:ascii="Calibri" w:eastAsia="Arial" w:hAnsi="Calibri" w:cs="Calibri" w:hint="default"/>
        <w:b w:val="0"/>
        <w:spacing w:val="-1"/>
        <w:w w:val="99"/>
        <w:sz w:val="24"/>
        <w:szCs w:val="24"/>
        <w:lang w:val="sl" w:eastAsia="sl" w:bidi="sl"/>
      </w:rPr>
    </w:lvl>
    <w:lvl w:ilvl="1" w:tplc="3BDCB670">
      <w:numFmt w:val="bullet"/>
      <w:lvlText w:val=""/>
      <w:lvlJc w:val="left"/>
      <w:pPr>
        <w:ind w:left="1381" w:hanging="360"/>
      </w:pPr>
      <w:rPr>
        <w:rFonts w:ascii="Symbol" w:eastAsia="Symbol" w:hAnsi="Symbol" w:cs="Symbol" w:hint="default"/>
        <w:w w:val="100"/>
        <w:sz w:val="22"/>
        <w:szCs w:val="22"/>
        <w:lang w:val="sl" w:eastAsia="sl" w:bidi="sl"/>
      </w:rPr>
    </w:lvl>
    <w:lvl w:ilvl="2" w:tplc="5EEA9A2E">
      <w:numFmt w:val="bullet"/>
      <w:lvlText w:val="•"/>
      <w:lvlJc w:val="left"/>
      <w:pPr>
        <w:ind w:left="1533" w:hanging="360"/>
      </w:pPr>
      <w:rPr>
        <w:rFonts w:hint="default"/>
        <w:lang w:val="sl" w:eastAsia="sl" w:bidi="sl"/>
      </w:rPr>
    </w:lvl>
    <w:lvl w:ilvl="3" w:tplc="5B6A4A56">
      <w:numFmt w:val="bullet"/>
      <w:lvlText w:val="•"/>
      <w:lvlJc w:val="left"/>
      <w:pPr>
        <w:ind w:left="1686" w:hanging="360"/>
      </w:pPr>
      <w:rPr>
        <w:rFonts w:hint="default"/>
        <w:lang w:val="sl" w:eastAsia="sl" w:bidi="sl"/>
      </w:rPr>
    </w:lvl>
    <w:lvl w:ilvl="4" w:tplc="28D24318">
      <w:numFmt w:val="bullet"/>
      <w:lvlText w:val="•"/>
      <w:lvlJc w:val="left"/>
      <w:pPr>
        <w:ind w:left="1839" w:hanging="360"/>
      </w:pPr>
      <w:rPr>
        <w:rFonts w:hint="default"/>
        <w:lang w:val="sl" w:eastAsia="sl" w:bidi="sl"/>
      </w:rPr>
    </w:lvl>
    <w:lvl w:ilvl="5" w:tplc="7702F2FE">
      <w:numFmt w:val="bullet"/>
      <w:lvlText w:val="•"/>
      <w:lvlJc w:val="left"/>
      <w:pPr>
        <w:ind w:left="1992" w:hanging="360"/>
      </w:pPr>
      <w:rPr>
        <w:rFonts w:hint="default"/>
        <w:lang w:val="sl" w:eastAsia="sl" w:bidi="sl"/>
      </w:rPr>
    </w:lvl>
    <w:lvl w:ilvl="6" w:tplc="99BE8E7E">
      <w:numFmt w:val="bullet"/>
      <w:lvlText w:val="•"/>
      <w:lvlJc w:val="left"/>
      <w:pPr>
        <w:ind w:left="2145" w:hanging="360"/>
      </w:pPr>
      <w:rPr>
        <w:rFonts w:hint="default"/>
        <w:lang w:val="sl" w:eastAsia="sl" w:bidi="sl"/>
      </w:rPr>
    </w:lvl>
    <w:lvl w:ilvl="7" w:tplc="E2E88158">
      <w:numFmt w:val="bullet"/>
      <w:lvlText w:val="•"/>
      <w:lvlJc w:val="left"/>
      <w:pPr>
        <w:ind w:left="2298" w:hanging="360"/>
      </w:pPr>
      <w:rPr>
        <w:rFonts w:hint="default"/>
        <w:lang w:val="sl" w:eastAsia="sl" w:bidi="sl"/>
      </w:rPr>
    </w:lvl>
    <w:lvl w:ilvl="8" w:tplc="B4A48230">
      <w:numFmt w:val="bullet"/>
      <w:lvlText w:val="•"/>
      <w:lvlJc w:val="left"/>
      <w:pPr>
        <w:ind w:left="2451" w:hanging="360"/>
      </w:pPr>
      <w:rPr>
        <w:rFonts w:hint="default"/>
        <w:lang w:val="sl" w:eastAsia="sl" w:bidi="sl"/>
      </w:rPr>
    </w:lvl>
  </w:abstractNum>
  <w:abstractNum w:abstractNumId="23" w15:restartNumberingAfterBreak="0">
    <w:nsid w:val="7E097E53"/>
    <w:multiLevelType w:val="hybridMultilevel"/>
    <w:tmpl w:val="45A8A26E"/>
    <w:lvl w:ilvl="0" w:tplc="C518C468">
      <w:numFmt w:val="bullet"/>
      <w:lvlText w:val="-"/>
      <w:lvlJc w:val="left"/>
      <w:pPr>
        <w:ind w:left="660" w:hanging="360"/>
      </w:pPr>
      <w:rPr>
        <w:rFonts w:ascii="Cambria" w:eastAsia="Cambria" w:hAnsi="Cambria" w:cs="Times New Roman" w:hint="default"/>
      </w:rPr>
    </w:lvl>
    <w:lvl w:ilvl="1" w:tplc="04240003" w:tentative="1">
      <w:start w:val="1"/>
      <w:numFmt w:val="bullet"/>
      <w:lvlText w:val="o"/>
      <w:lvlJc w:val="left"/>
      <w:pPr>
        <w:ind w:left="1380" w:hanging="360"/>
      </w:pPr>
      <w:rPr>
        <w:rFonts w:ascii="Courier New" w:hAnsi="Courier New" w:cs="Courier New" w:hint="default"/>
      </w:rPr>
    </w:lvl>
    <w:lvl w:ilvl="2" w:tplc="04240005" w:tentative="1">
      <w:start w:val="1"/>
      <w:numFmt w:val="bullet"/>
      <w:lvlText w:val=""/>
      <w:lvlJc w:val="left"/>
      <w:pPr>
        <w:ind w:left="2100" w:hanging="360"/>
      </w:pPr>
      <w:rPr>
        <w:rFonts w:ascii="Wingdings" w:hAnsi="Wingdings" w:hint="default"/>
      </w:rPr>
    </w:lvl>
    <w:lvl w:ilvl="3" w:tplc="04240001" w:tentative="1">
      <w:start w:val="1"/>
      <w:numFmt w:val="bullet"/>
      <w:lvlText w:val=""/>
      <w:lvlJc w:val="left"/>
      <w:pPr>
        <w:ind w:left="2820" w:hanging="360"/>
      </w:pPr>
      <w:rPr>
        <w:rFonts w:ascii="Symbol" w:hAnsi="Symbol" w:hint="default"/>
      </w:rPr>
    </w:lvl>
    <w:lvl w:ilvl="4" w:tplc="04240003" w:tentative="1">
      <w:start w:val="1"/>
      <w:numFmt w:val="bullet"/>
      <w:lvlText w:val="o"/>
      <w:lvlJc w:val="left"/>
      <w:pPr>
        <w:ind w:left="3540" w:hanging="360"/>
      </w:pPr>
      <w:rPr>
        <w:rFonts w:ascii="Courier New" w:hAnsi="Courier New" w:cs="Courier New" w:hint="default"/>
      </w:rPr>
    </w:lvl>
    <w:lvl w:ilvl="5" w:tplc="04240005" w:tentative="1">
      <w:start w:val="1"/>
      <w:numFmt w:val="bullet"/>
      <w:lvlText w:val=""/>
      <w:lvlJc w:val="left"/>
      <w:pPr>
        <w:ind w:left="4260" w:hanging="360"/>
      </w:pPr>
      <w:rPr>
        <w:rFonts w:ascii="Wingdings" w:hAnsi="Wingdings" w:hint="default"/>
      </w:rPr>
    </w:lvl>
    <w:lvl w:ilvl="6" w:tplc="04240001" w:tentative="1">
      <w:start w:val="1"/>
      <w:numFmt w:val="bullet"/>
      <w:lvlText w:val=""/>
      <w:lvlJc w:val="left"/>
      <w:pPr>
        <w:ind w:left="4980" w:hanging="360"/>
      </w:pPr>
      <w:rPr>
        <w:rFonts w:ascii="Symbol" w:hAnsi="Symbol" w:hint="default"/>
      </w:rPr>
    </w:lvl>
    <w:lvl w:ilvl="7" w:tplc="04240003" w:tentative="1">
      <w:start w:val="1"/>
      <w:numFmt w:val="bullet"/>
      <w:lvlText w:val="o"/>
      <w:lvlJc w:val="left"/>
      <w:pPr>
        <w:ind w:left="5700" w:hanging="360"/>
      </w:pPr>
      <w:rPr>
        <w:rFonts w:ascii="Courier New" w:hAnsi="Courier New" w:cs="Courier New" w:hint="default"/>
      </w:rPr>
    </w:lvl>
    <w:lvl w:ilvl="8" w:tplc="04240005" w:tentative="1">
      <w:start w:val="1"/>
      <w:numFmt w:val="bullet"/>
      <w:lvlText w:val=""/>
      <w:lvlJc w:val="left"/>
      <w:pPr>
        <w:ind w:left="64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19"/>
  </w:num>
  <w:num w:numId="7">
    <w:abstractNumId w:val="12"/>
  </w:num>
  <w:num w:numId="8">
    <w:abstractNumId w:val="21"/>
  </w:num>
  <w:num w:numId="9">
    <w:abstractNumId w:val="16"/>
  </w:num>
  <w:num w:numId="10">
    <w:abstractNumId w:val="5"/>
  </w:num>
  <w:num w:numId="11">
    <w:abstractNumId w:val="10"/>
  </w:num>
  <w:num w:numId="12">
    <w:abstractNumId w:val="17"/>
  </w:num>
  <w:num w:numId="13">
    <w:abstractNumId w:val="11"/>
  </w:num>
  <w:num w:numId="14">
    <w:abstractNumId w:val="14"/>
  </w:num>
  <w:num w:numId="15">
    <w:abstractNumId w:val="6"/>
  </w:num>
  <w:num w:numId="16">
    <w:abstractNumId w:val="18"/>
  </w:num>
  <w:num w:numId="17">
    <w:abstractNumId w:val="15"/>
  </w:num>
  <w:num w:numId="18">
    <w:abstractNumId w:val="7"/>
  </w:num>
  <w:num w:numId="19">
    <w:abstractNumId w:val="13"/>
  </w:num>
  <w:num w:numId="20">
    <w:abstractNumId w:val="9"/>
  </w:num>
  <w:num w:numId="21">
    <w:abstractNumId w:val="22"/>
  </w:num>
  <w:num w:numId="22">
    <w:abstractNumId w:val="20"/>
  </w:num>
  <w:num w:numId="23">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4AF"/>
    <w:rsid w:val="000228D8"/>
    <w:rsid w:val="000515AF"/>
    <w:rsid w:val="00052D74"/>
    <w:rsid w:val="0005556E"/>
    <w:rsid w:val="00060C5D"/>
    <w:rsid w:val="00065E26"/>
    <w:rsid w:val="00071283"/>
    <w:rsid w:val="00077B5B"/>
    <w:rsid w:val="0008420E"/>
    <w:rsid w:val="00087F94"/>
    <w:rsid w:val="000930CE"/>
    <w:rsid w:val="0009484B"/>
    <w:rsid w:val="000974EF"/>
    <w:rsid w:val="000C7D40"/>
    <w:rsid w:val="000D69D4"/>
    <w:rsid w:val="000E69F0"/>
    <w:rsid w:val="001038C3"/>
    <w:rsid w:val="00104336"/>
    <w:rsid w:val="00120B23"/>
    <w:rsid w:val="00124B62"/>
    <w:rsid w:val="001357D4"/>
    <w:rsid w:val="00162B9F"/>
    <w:rsid w:val="0017589E"/>
    <w:rsid w:val="00187FB6"/>
    <w:rsid w:val="0019440E"/>
    <w:rsid w:val="00195095"/>
    <w:rsid w:val="001964E5"/>
    <w:rsid w:val="001B7400"/>
    <w:rsid w:val="001C660C"/>
    <w:rsid w:val="001D35CF"/>
    <w:rsid w:val="001E019E"/>
    <w:rsid w:val="001F7754"/>
    <w:rsid w:val="00204C36"/>
    <w:rsid w:val="0021412F"/>
    <w:rsid w:val="00235605"/>
    <w:rsid w:val="002417BE"/>
    <w:rsid w:val="00265B0A"/>
    <w:rsid w:val="00277530"/>
    <w:rsid w:val="002D6BE1"/>
    <w:rsid w:val="002E2A60"/>
    <w:rsid w:val="002E652C"/>
    <w:rsid w:val="0031044A"/>
    <w:rsid w:val="00311A05"/>
    <w:rsid w:val="00311B10"/>
    <w:rsid w:val="00312458"/>
    <w:rsid w:val="00312802"/>
    <w:rsid w:val="00314ED2"/>
    <w:rsid w:val="00341D40"/>
    <w:rsid w:val="00345008"/>
    <w:rsid w:val="0038582D"/>
    <w:rsid w:val="0038786B"/>
    <w:rsid w:val="003B717B"/>
    <w:rsid w:val="003C1831"/>
    <w:rsid w:val="003C5CFA"/>
    <w:rsid w:val="003D4E7A"/>
    <w:rsid w:val="003D530F"/>
    <w:rsid w:val="003E794E"/>
    <w:rsid w:val="003F115D"/>
    <w:rsid w:val="004003F8"/>
    <w:rsid w:val="00401793"/>
    <w:rsid w:val="004017FD"/>
    <w:rsid w:val="00413E88"/>
    <w:rsid w:val="00445273"/>
    <w:rsid w:val="00450C8A"/>
    <w:rsid w:val="00454C3E"/>
    <w:rsid w:val="0048250A"/>
    <w:rsid w:val="00497AFB"/>
    <w:rsid w:val="004B5C8A"/>
    <w:rsid w:val="004C2550"/>
    <w:rsid w:val="004C3B9C"/>
    <w:rsid w:val="004D2AD3"/>
    <w:rsid w:val="004D7721"/>
    <w:rsid w:val="004E5ECC"/>
    <w:rsid w:val="004F5B8C"/>
    <w:rsid w:val="00531AEB"/>
    <w:rsid w:val="005340A7"/>
    <w:rsid w:val="00554F08"/>
    <w:rsid w:val="00562CFE"/>
    <w:rsid w:val="005647E8"/>
    <w:rsid w:val="00583399"/>
    <w:rsid w:val="0059066F"/>
    <w:rsid w:val="005A163F"/>
    <w:rsid w:val="005A4BAA"/>
    <w:rsid w:val="005A5477"/>
    <w:rsid w:val="005B1BEB"/>
    <w:rsid w:val="005C09C1"/>
    <w:rsid w:val="005C0C16"/>
    <w:rsid w:val="005C2F86"/>
    <w:rsid w:val="005E187E"/>
    <w:rsid w:val="005E1F7F"/>
    <w:rsid w:val="005E6004"/>
    <w:rsid w:val="005F0864"/>
    <w:rsid w:val="006514AF"/>
    <w:rsid w:val="00672E8B"/>
    <w:rsid w:val="00672F5F"/>
    <w:rsid w:val="00674031"/>
    <w:rsid w:val="006A65C8"/>
    <w:rsid w:val="006D600B"/>
    <w:rsid w:val="006E3136"/>
    <w:rsid w:val="006F7345"/>
    <w:rsid w:val="007114C9"/>
    <w:rsid w:val="00720D3F"/>
    <w:rsid w:val="007234B1"/>
    <w:rsid w:val="0072415C"/>
    <w:rsid w:val="00731535"/>
    <w:rsid w:val="00731E4F"/>
    <w:rsid w:val="007618EE"/>
    <w:rsid w:val="007621D4"/>
    <w:rsid w:val="0076427C"/>
    <w:rsid w:val="00787921"/>
    <w:rsid w:val="007B624A"/>
    <w:rsid w:val="007C5A1A"/>
    <w:rsid w:val="007C67E0"/>
    <w:rsid w:val="007D3975"/>
    <w:rsid w:val="007E1086"/>
    <w:rsid w:val="007E1088"/>
    <w:rsid w:val="007E12C3"/>
    <w:rsid w:val="00814E46"/>
    <w:rsid w:val="00840808"/>
    <w:rsid w:val="00853779"/>
    <w:rsid w:val="008753D1"/>
    <w:rsid w:val="00880C24"/>
    <w:rsid w:val="00887246"/>
    <w:rsid w:val="00895BC6"/>
    <w:rsid w:val="008A4B6F"/>
    <w:rsid w:val="008D2B52"/>
    <w:rsid w:val="008E5281"/>
    <w:rsid w:val="008F0F60"/>
    <w:rsid w:val="008F7045"/>
    <w:rsid w:val="00924687"/>
    <w:rsid w:val="00930843"/>
    <w:rsid w:val="00950B8F"/>
    <w:rsid w:val="009531CC"/>
    <w:rsid w:val="00961F96"/>
    <w:rsid w:val="0098183D"/>
    <w:rsid w:val="00984AD2"/>
    <w:rsid w:val="00985801"/>
    <w:rsid w:val="009A320B"/>
    <w:rsid w:val="009B2E42"/>
    <w:rsid w:val="009B4D6F"/>
    <w:rsid w:val="009C194F"/>
    <w:rsid w:val="009E72D9"/>
    <w:rsid w:val="009F4439"/>
    <w:rsid w:val="00A06F76"/>
    <w:rsid w:val="00A17C01"/>
    <w:rsid w:val="00A312C6"/>
    <w:rsid w:val="00A65538"/>
    <w:rsid w:val="00A66709"/>
    <w:rsid w:val="00A67681"/>
    <w:rsid w:val="00A67C8F"/>
    <w:rsid w:val="00A81AB8"/>
    <w:rsid w:val="00A90A1B"/>
    <w:rsid w:val="00AA2283"/>
    <w:rsid w:val="00AA5869"/>
    <w:rsid w:val="00AB4AB2"/>
    <w:rsid w:val="00AB5BB4"/>
    <w:rsid w:val="00AC1A8B"/>
    <w:rsid w:val="00AC5EE5"/>
    <w:rsid w:val="00AE379A"/>
    <w:rsid w:val="00AF4E10"/>
    <w:rsid w:val="00AF77BB"/>
    <w:rsid w:val="00B012FC"/>
    <w:rsid w:val="00B21F83"/>
    <w:rsid w:val="00B4014C"/>
    <w:rsid w:val="00B44198"/>
    <w:rsid w:val="00B45B4A"/>
    <w:rsid w:val="00B45BF9"/>
    <w:rsid w:val="00BB692B"/>
    <w:rsid w:val="00BC4007"/>
    <w:rsid w:val="00BC41CB"/>
    <w:rsid w:val="00BC473D"/>
    <w:rsid w:val="00BD4909"/>
    <w:rsid w:val="00BE04EA"/>
    <w:rsid w:val="00BE53D0"/>
    <w:rsid w:val="00BE5B41"/>
    <w:rsid w:val="00C10256"/>
    <w:rsid w:val="00C343A6"/>
    <w:rsid w:val="00C40151"/>
    <w:rsid w:val="00C45CEE"/>
    <w:rsid w:val="00C6660C"/>
    <w:rsid w:val="00C71A9F"/>
    <w:rsid w:val="00C76243"/>
    <w:rsid w:val="00CC77C9"/>
    <w:rsid w:val="00CC7976"/>
    <w:rsid w:val="00CD3F65"/>
    <w:rsid w:val="00CD5CAA"/>
    <w:rsid w:val="00CD634C"/>
    <w:rsid w:val="00CE15CF"/>
    <w:rsid w:val="00CE6361"/>
    <w:rsid w:val="00CF2729"/>
    <w:rsid w:val="00D105E4"/>
    <w:rsid w:val="00D165FE"/>
    <w:rsid w:val="00D3706E"/>
    <w:rsid w:val="00D8783C"/>
    <w:rsid w:val="00DA7D2C"/>
    <w:rsid w:val="00DB330C"/>
    <w:rsid w:val="00DC07BC"/>
    <w:rsid w:val="00DC2B68"/>
    <w:rsid w:val="00DF6BC6"/>
    <w:rsid w:val="00E001A6"/>
    <w:rsid w:val="00E00AB3"/>
    <w:rsid w:val="00E14F01"/>
    <w:rsid w:val="00E27DDA"/>
    <w:rsid w:val="00E33E48"/>
    <w:rsid w:val="00E40D9F"/>
    <w:rsid w:val="00E41B9C"/>
    <w:rsid w:val="00E62961"/>
    <w:rsid w:val="00E63004"/>
    <w:rsid w:val="00E64DEC"/>
    <w:rsid w:val="00E70419"/>
    <w:rsid w:val="00E70441"/>
    <w:rsid w:val="00E86A00"/>
    <w:rsid w:val="00E908EA"/>
    <w:rsid w:val="00E978EF"/>
    <w:rsid w:val="00EA448D"/>
    <w:rsid w:val="00EB7870"/>
    <w:rsid w:val="00EC2541"/>
    <w:rsid w:val="00EC4052"/>
    <w:rsid w:val="00EF0729"/>
    <w:rsid w:val="00EF14AF"/>
    <w:rsid w:val="00EF2575"/>
    <w:rsid w:val="00F25DEE"/>
    <w:rsid w:val="00F34731"/>
    <w:rsid w:val="00F423EF"/>
    <w:rsid w:val="00F43DC9"/>
    <w:rsid w:val="00F518E2"/>
    <w:rsid w:val="00F6234B"/>
    <w:rsid w:val="00F71775"/>
    <w:rsid w:val="00F82638"/>
    <w:rsid w:val="00F96407"/>
    <w:rsid w:val="00FA78E1"/>
    <w:rsid w:val="00FB0DFC"/>
    <w:rsid w:val="00FB4F69"/>
    <w:rsid w:val="00FB7113"/>
    <w:rsid w:val="00FD0CBB"/>
    <w:rsid w:val="00FD268C"/>
    <w:rsid w:val="00FE26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3931E"/>
  <w15:chartTrackingRefBased/>
  <w15:docId w15:val="{F7680F1E-7EC2-A449-BEDA-D1767D61E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en-US"/>
    </w:rPr>
  </w:style>
  <w:style w:type="paragraph" w:styleId="Heading1">
    <w:name w:val="heading 1"/>
    <w:aliases w:val="NASLOV"/>
    <w:basedOn w:val="Normal"/>
    <w:next w:val="Normal"/>
    <w:link w:val="Heading1Char"/>
    <w:qFormat/>
    <w:rsid w:val="00EF14AF"/>
    <w:pPr>
      <w:keepNext/>
      <w:widowControl w:val="0"/>
      <w:numPr>
        <w:numId w:val="1"/>
      </w:numPr>
      <w:suppressAutoHyphens/>
      <w:spacing w:after="0" w:line="260" w:lineRule="exact"/>
      <w:outlineLvl w:val="0"/>
    </w:pPr>
    <w:rPr>
      <w:rFonts w:eastAsia="Times New Roman"/>
      <w:b/>
      <w:kern w:val="1"/>
      <w:lang w:val="x-none" w:eastAsia="ar-SA"/>
    </w:rPr>
  </w:style>
  <w:style w:type="paragraph" w:styleId="Heading2">
    <w:name w:val="heading 2"/>
    <w:basedOn w:val="Normal"/>
    <w:next w:val="Normal"/>
    <w:link w:val="Heading2Char"/>
    <w:uiPriority w:val="1"/>
    <w:qFormat/>
    <w:rsid w:val="00EF14AF"/>
    <w:pPr>
      <w:keepNext/>
      <w:widowControl w:val="0"/>
      <w:suppressAutoHyphens/>
      <w:spacing w:before="240" w:after="60" w:line="260" w:lineRule="exact"/>
      <w:outlineLvl w:val="1"/>
    </w:pPr>
    <w:rPr>
      <w:rFonts w:ascii="Calibri Light" w:eastAsia="Times New Roman" w:hAnsi="Calibri Light"/>
      <w:b/>
      <w:bCs/>
      <w:i/>
      <w:iCs/>
      <w:sz w:val="28"/>
      <w:szCs w:val="28"/>
      <w:lang w:val="en-US" w:eastAsia="ar-SA"/>
    </w:rPr>
  </w:style>
  <w:style w:type="paragraph" w:styleId="Heading3">
    <w:name w:val="heading 3"/>
    <w:basedOn w:val="Normal"/>
    <w:next w:val="Normal"/>
    <w:link w:val="Heading3Char"/>
    <w:qFormat/>
    <w:rsid w:val="00EF14AF"/>
    <w:pPr>
      <w:keepNext/>
      <w:widowControl w:val="0"/>
      <w:suppressAutoHyphens/>
      <w:spacing w:before="240" w:after="60" w:line="260" w:lineRule="exact"/>
      <w:outlineLvl w:val="2"/>
    </w:pPr>
    <w:rPr>
      <w:rFonts w:ascii="Calibri Light" w:eastAsia="Times New Roman" w:hAnsi="Calibri Light"/>
      <w:b/>
      <w:bCs/>
      <w:sz w:val="26"/>
      <w:szCs w:val="26"/>
      <w:lang w:val="en-US" w:eastAsia="ar-SA"/>
    </w:rPr>
  </w:style>
  <w:style w:type="paragraph" w:styleId="Heading4">
    <w:name w:val="heading 4"/>
    <w:basedOn w:val="Normal"/>
    <w:next w:val="Normal"/>
    <w:link w:val="Heading4Char"/>
    <w:qFormat/>
    <w:rsid w:val="00EF14AF"/>
    <w:pPr>
      <w:keepNext/>
      <w:widowControl w:val="0"/>
      <w:suppressAutoHyphens/>
      <w:spacing w:before="240" w:after="60" w:line="260" w:lineRule="exact"/>
      <w:outlineLvl w:val="3"/>
    </w:pPr>
    <w:rPr>
      <w:rFonts w:eastAsia="Times New Roman"/>
      <w:b/>
      <w:bCs/>
      <w:sz w:val="28"/>
      <w:szCs w:val="28"/>
      <w:lang w:val="en-US" w:eastAsia="ar-SA"/>
    </w:rPr>
  </w:style>
  <w:style w:type="paragraph" w:styleId="Heading5">
    <w:name w:val="heading 5"/>
    <w:basedOn w:val="Normal"/>
    <w:next w:val="Normal"/>
    <w:link w:val="Heading5Char"/>
    <w:qFormat/>
    <w:rsid w:val="00EF14AF"/>
    <w:pPr>
      <w:tabs>
        <w:tab w:val="num" w:pos="1008"/>
      </w:tabs>
      <w:spacing w:before="240" w:after="60" w:line="240" w:lineRule="auto"/>
      <w:ind w:left="1008" w:hanging="1008"/>
      <w:outlineLvl w:val="4"/>
    </w:pPr>
    <w:rPr>
      <w:rFonts w:ascii="Arial" w:eastAsia="Times New Roman" w:hAnsi="Arial"/>
      <w:b/>
      <w:bCs/>
      <w:i/>
      <w:iCs/>
      <w:sz w:val="26"/>
      <w:szCs w:val="26"/>
      <w:lang w:val="x-none" w:eastAsia="x-none"/>
    </w:rPr>
  </w:style>
  <w:style w:type="paragraph" w:styleId="Heading6">
    <w:name w:val="heading 6"/>
    <w:basedOn w:val="Normal"/>
    <w:next w:val="Normal"/>
    <w:link w:val="Heading6Char"/>
    <w:qFormat/>
    <w:rsid w:val="00EF14AF"/>
    <w:pPr>
      <w:tabs>
        <w:tab w:val="num" w:pos="1152"/>
      </w:tabs>
      <w:spacing w:before="240" w:after="60" w:line="240" w:lineRule="auto"/>
      <w:ind w:left="1152" w:hanging="1152"/>
      <w:outlineLvl w:val="5"/>
    </w:pPr>
    <w:rPr>
      <w:rFonts w:ascii="Arial" w:eastAsia="Times New Roman" w:hAnsi="Arial"/>
      <w:b/>
      <w:bCs/>
      <w:sz w:val="20"/>
      <w:szCs w:val="20"/>
      <w:lang w:val="x-none" w:eastAsia="x-none"/>
    </w:rPr>
  </w:style>
  <w:style w:type="paragraph" w:styleId="Heading7">
    <w:name w:val="heading 7"/>
    <w:basedOn w:val="Normal"/>
    <w:next w:val="Normal"/>
    <w:link w:val="Heading7Char"/>
    <w:qFormat/>
    <w:rsid w:val="00EF14AF"/>
    <w:pPr>
      <w:tabs>
        <w:tab w:val="num" w:pos="1296"/>
      </w:tabs>
      <w:spacing w:before="240" w:after="60" w:line="240" w:lineRule="auto"/>
      <w:ind w:left="1296" w:hanging="1296"/>
      <w:outlineLvl w:val="6"/>
    </w:pPr>
    <w:rPr>
      <w:rFonts w:ascii="Arial" w:eastAsia="Times New Roman" w:hAnsi="Arial"/>
      <w:sz w:val="20"/>
      <w:szCs w:val="20"/>
      <w:lang w:val="x-none" w:eastAsia="x-none"/>
    </w:rPr>
  </w:style>
  <w:style w:type="paragraph" w:styleId="Heading8">
    <w:name w:val="heading 8"/>
    <w:basedOn w:val="Normal"/>
    <w:next w:val="Normal"/>
    <w:link w:val="Heading8Char"/>
    <w:qFormat/>
    <w:rsid w:val="00EF14AF"/>
    <w:pPr>
      <w:tabs>
        <w:tab w:val="num" w:pos="1440"/>
      </w:tabs>
      <w:spacing w:before="240" w:after="60" w:line="240" w:lineRule="auto"/>
      <w:ind w:left="1440" w:hanging="1440"/>
      <w:outlineLvl w:val="7"/>
    </w:pPr>
    <w:rPr>
      <w:rFonts w:ascii="Arial" w:eastAsia="Times New Roman" w:hAnsi="Arial"/>
      <w:i/>
      <w:iCs/>
      <w:sz w:val="20"/>
      <w:szCs w:val="20"/>
      <w:lang w:val="x-none" w:eastAsia="x-none"/>
    </w:rPr>
  </w:style>
  <w:style w:type="paragraph" w:styleId="Heading9">
    <w:name w:val="heading 9"/>
    <w:basedOn w:val="Normal"/>
    <w:next w:val="Normal"/>
    <w:link w:val="Heading9Char"/>
    <w:qFormat/>
    <w:rsid w:val="00EF14AF"/>
    <w:pPr>
      <w:tabs>
        <w:tab w:val="num" w:pos="1584"/>
      </w:tabs>
      <w:spacing w:before="240" w:after="60" w:line="240" w:lineRule="auto"/>
      <w:ind w:left="1584" w:hanging="1584"/>
      <w:outlineLvl w:val="8"/>
    </w:pPr>
    <w:rPr>
      <w:rFonts w:ascii="Arial" w:eastAsia="Times New Roman" w:hAnsi="Arial"/>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
    <w:link w:val="Heading1"/>
    <w:rsid w:val="00EF14AF"/>
    <w:rPr>
      <w:rFonts w:eastAsia="Times New Roman"/>
      <w:b/>
      <w:kern w:val="1"/>
      <w:sz w:val="22"/>
      <w:szCs w:val="22"/>
      <w:lang w:val="x-none" w:eastAsia="ar-SA"/>
    </w:rPr>
  </w:style>
  <w:style w:type="character" w:customStyle="1" w:styleId="Heading2Char">
    <w:name w:val="Heading 2 Char"/>
    <w:link w:val="Heading2"/>
    <w:uiPriority w:val="1"/>
    <w:rsid w:val="00EF14AF"/>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EF14AF"/>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EF14AF"/>
    <w:rPr>
      <w:rFonts w:ascii="Calibri" w:eastAsia="Times New Roman" w:hAnsi="Calibri" w:cs="Times New Roman"/>
      <w:b/>
      <w:bCs/>
      <w:sz w:val="28"/>
      <w:szCs w:val="28"/>
      <w:lang w:val="en-US" w:eastAsia="ar-SA"/>
    </w:rPr>
  </w:style>
  <w:style w:type="character" w:customStyle="1" w:styleId="Heading5Char">
    <w:name w:val="Heading 5 Char"/>
    <w:link w:val="Heading5"/>
    <w:rsid w:val="00EF14AF"/>
    <w:rPr>
      <w:rFonts w:ascii="Arial" w:eastAsia="Times New Roman" w:hAnsi="Arial" w:cs="Times New Roman"/>
      <w:b/>
      <w:bCs/>
      <w:i/>
      <w:iCs/>
      <w:sz w:val="26"/>
      <w:szCs w:val="26"/>
      <w:lang w:val="x-none" w:eastAsia="x-none"/>
    </w:rPr>
  </w:style>
  <w:style w:type="character" w:customStyle="1" w:styleId="Heading6Char">
    <w:name w:val="Heading 6 Char"/>
    <w:link w:val="Heading6"/>
    <w:rsid w:val="00EF14AF"/>
    <w:rPr>
      <w:rFonts w:ascii="Arial" w:eastAsia="Times New Roman" w:hAnsi="Arial" w:cs="Times New Roman"/>
      <w:b/>
      <w:bCs/>
      <w:lang w:val="x-none" w:eastAsia="x-none"/>
    </w:rPr>
  </w:style>
  <w:style w:type="character" w:customStyle="1" w:styleId="Heading7Char">
    <w:name w:val="Heading 7 Char"/>
    <w:link w:val="Heading7"/>
    <w:rsid w:val="00EF14AF"/>
    <w:rPr>
      <w:rFonts w:ascii="Arial" w:eastAsia="Times New Roman" w:hAnsi="Arial" w:cs="Times New Roman"/>
      <w:lang w:val="x-none" w:eastAsia="x-none"/>
    </w:rPr>
  </w:style>
  <w:style w:type="character" w:customStyle="1" w:styleId="Heading8Char">
    <w:name w:val="Heading 8 Char"/>
    <w:link w:val="Heading8"/>
    <w:rsid w:val="00EF14AF"/>
    <w:rPr>
      <w:rFonts w:ascii="Arial" w:eastAsia="Times New Roman" w:hAnsi="Arial" w:cs="Times New Roman"/>
      <w:i/>
      <w:iCs/>
      <w:lang w:val="x-none" w:eastAsia="x-none"/>
    </w:rPr>
  </w:style>
  <w:style w:type="character" w:customStyle="1" w:styleId="Heading9Char">
    <w:name w:val="Heading 9 Char"/>
    <w:link w:val="Heading9"/>
    <w:rsid w:val="00EF14AF"/>
    <w:rPr>
      <w:rFonts w:ascii="Arial" w:eastAsia="Times New Roman" w:hAnsi="Arial" w:cs="Times New Roman"/>
      <w:lang w:val="x-none" w:eastAsia="x-none"/>
    </w:rPr>
  </w:style>
  <w:style w:type="numbering" w:customStyle="1" w:styleId="Brezseznama1">
    <w:name w:val="Brez seznama1"/>
    <w:next w:val="NoList"/>
    <w:uiPriority w:val="99"/>
    <w:semiHidden/>
    <w:unhideWhenUsed/>
    <w:rsid w:val="00EF14AF"/>
  </w:style>
  <w:style w:type="character" w:customStyle="1" w:styleId="WW8Num6z0">
    <w:name w:val="WW8Num6z0"/>
    <w:rsid w:val="00EF14AF"/>
    <w:rPr>
      <w:rFonts w:ascii="Symbol" w:hAnsi="Symbol"/>
    </w:rPr>
  </w:style>
  <w:style w:type="character" w:customStyle="1" w:styleId="WW8Num7z0">
    <w:name w:val="WW8Num7z0"/>
    <w:rsid w:val="00EF14AF"/>
    <w:rPr>
      <w:rFonts w:ascii="Calibri" w:eastAsia="Times New Roman" w:hAnsi="Calibri" w:cs="Arial"/>
    </w:rPr>
  </w:style>
  <w:style w:type="character" w:customStyle="1" w:styleId="WW8Num7z1">
    <w:name w:val="WW8Num7z1"/>
    <w:rsid w:val="00EF14AF"/>
    <w:rPr>
      <w:rFonts w:ascii="Courier New" w:hAnsi="Courier New" w:cs="Courier New"/>
    </w:rPr>
  </w:style>
  <w:style w:type="character" w:customStyle="1" w:styleId="WW8Num7z2">
    <w:name w:val="WW8Num7z2"/>
    <w:rsid w:val="00EF14AF"/>
    <w:rPr>
      <w:rFonts w:ascii="Wingdings" w:hAnsi="Wingdings"/>
    </w:rPr>
  </w:style>
  <w:style w:type="character" w:customStyle="1" w:styleId="WW8Num7z3">
    <w:name w:val="WW8Num7z3"/>
    <w:rsid w:val="00EF14AF"/>
    <w:rPr>
      <w:rFonts w:ascii="Symbol" w:hAnsi="Symbol"/>
    </w:rPr>
  </w:style>
  <w:style w:type="character" w:customStyle="1" w:styleId="WW8Num8z0">
    <w:name w:val="WW8Num8z0"/>
    <w:rsid w:val="00EF14AF"/>
    <w:rPr>
      <w:b w:val="0"/>
      <w:i w:val="0"/>
    </w:rPr>
  </w:style>
  <w:style w:type="character" w:customStyle="1" w:styleId="WW8Num10z0">
    <w:name w:val="WW8Num10z0"/>
    <w:rsid w:val="00EF14AF"/>
    <w:rPr>
      <w:b/>
    </w:rPr>
  </w:style>
  <w:style w:type="character" w:customStyle="1" w:styleId="WW8Num12z0">
    <w:name w:val="WW8Num12z0"/>
    <w:rsid w:val="00EF14AF"/>
    <w:rPr>
      <w:rFonts w:ascii="Symbol" w:hAnsi="Symbol"/>
    </w:rPr>
  </w:style>
  <w:style w:type="character" w:customStyle="1" w:styleId="WW8Num12z1">
    <w:name w:val="WW8Num12z1"/>
    <w:rsid w:val="00EF14AF"/>
    <w:rPr>
      <w:rFonts w:ascii="Courier New" w:hAnsi="Courier New" w:cs="Courier New"/>
    </w:rPr>
  </w:style>
  <w:style w:type="character" w:customStyle="1" w:styleId="WW8Num12z2">
    <w:name w:val="WW8Num12z2"/>
    <w:rsid w:val="00EF14AF"/>
    <w:rPr>
      <w:rFonts w:ascii="Wingdings" w:hAnsi="Wingdings"/>
    </w:rPr>
  </w:style>
  <w:style w:type="character" w:customStyle="1" w:styleId="WW8Num18z0">
    <w:name w:val="WW8Num18z0"/>
    <w:rsid w:val="00EF14AF"/>
    <w:rPr>
      <w:b w:val="0"/>
      <w:i w:val="0"/>
    </w:rPr>
  </w:style>
  <w:style w:type="character" w:customStyle="1" w:styleId="WW8Num20z0">
    <w:name w:val="WW8Num20z0"/>
    <w:rsid w:val="00EF14AF"/>
    <w:rPr>
      <w:rFonts w:ascii="Wingdings" w:hAnsi="Wingdings"/>
    </w:rPr>
  </w:style>
  <w:style w:type="character" w:customStyle="1" w:styleId="Privzetapisavaodstavka1">
    <w:name w:val="Privzeta pisava odstavka1"/>
    <w:rsid w:val="00EF14AF"/>
  </w:style>
  <w:style w:type="character" w:customStyle="1" w:styleId="Znak1">
    <w:name w:val="Znak1"/>
    <w:rsid w:val="00EF14AF"/>
    <w:rPr>
      <w:rFonts w:ascii="Tahoma" w:hAnsi="Tahoma" w:cs="Tahoma"/>
      <w:sz w:val="16"/>
      <w:szCs w:val="16"/>
      <w:lang w:val="en-US"/>
    </w:rPr>
  </w:style>
  <w:style w:type="character" w:styleId="Hyperlink">
    <w:name w:val="Hyperlink"/>
    <w:rsid w:val="00EF14AF"/>
    <w:rPr>
      <w:color w:val="0000FF"/>
      <w:u w:val="single"/>
    </w:rPr>
  </w:style>
  <w:style w:type="character" w:customStyle="1" w:styleId="Znak">
    <w:name w:val="Znak"/>
    <w:rsid w:val="00EF14AF"/>
    <w:rPr>
      <w:rFonts w:ascii="Tahoma" w:hAnsi="Tahoma" w:cs="Tahoma"/>
      <w:sz w:val="16"/>
      <w:szCs w:val="16"/>
      <w:lang w:val="en-US"/>
    </w:rPr>
  </w:style>
  <w:style w:type="character" w:customStyle="1" w:styleId="NASLOVZnak">
    <w:name w:val="NASLOV Znak"/>
    <w:rsid w:val="00EF14AF"/>
    <w:rPr>
      <w:rFonts w:ascii="Calibri" w:hAnsi="Calibri"/>
      <w:b/>
      <w:kern w:val="1"/>
      <w:sz w:val="22"/>
      <w:szCs w:val="22"/>
      <w:lang w:val="sl-SI" w:eastAsia="ar-SA" w:bidi="ar-SA"/>
    </w:rPr>
  </w:style>
  <w:style w:type="character" w:customStyle="1" w:styleId="Komentar-sklic1">
    <w:name w:val="Komentar - sklic1"/>
    <w:rsid w:val="00EF14AF"/>
    <w:rPr>
      <w:sz w:val="16"/>
      <w:szCs w:val="16"/>
    </w:rPr>
  </w:style>
  <w:style w:type="character" w:styleId="PageNumber">
    <w:name w:val="page number"/>
    <w:basedOn w:val="Privzetapisavaodstavka1"/>
    <w:rsid w:val="00EF14AF"/>
  </w:style>
  <w:style w:type="paragraph" w:customStyle="1" w:styleId="Heading">
    <w:name w:val="Heading"/>
    <w:basedOn w:val="Normal"/>
    <w:next w:val="BodyText"/>
    <w:rsid w:val="00EF14AF"/>
    <w:pPr>
      <w:keepNext/>
      <w:widowControl w:val="0"/>
      <w:suppressAutoHyphens/>
      <w:spacing w:before="240" w:after="120" w:line="260" w:lineRule="exact"/>
    </w:pPr>
    <w:rPr>
      <w:rFonts w:ascii="Albany AMT" w:eastAsia="Albany AMT" w:hAnsi="Albany AMT" w:cs="Albany AMT"/>
      <w:sz w:val="28"/>
      <w:szCs w:val="28"/>
      <w:lang w:eastAsia="ar-SA"/>
    </w:rPr>
  </w:style>
  <w:style w:type="paragraph" w:styleId="BodyText">
    <w:name w:val="Body Text"/>
    <w:basedOn w:val="Normal"/>
    <w:link w:val="BodyTextChar"/>
    <w:uiPriority w:val="1"/>
    <w:qFormat/>
    <w:rsid w:val="00EF14AF"/>
    <w:pPr>
      <w:widowControl w:val="0"/>
      <w:suppressAutoHyphens/>
      <w:spacing w:after="120" w:line="240" w:lineRule="auto"/>
    </w:pPr>
    <w:rPr>
      <w:rFonts w:ascii="Arial" w:eastAsia="Times New Roman" w:hAnsi="Arial"/>
      <w:sz w:val="24"/>
      <w:szCs w:val="24"/>
      <w:lang w:val="x-none" w:eastAsia="ar-SA"/>
    </w:rPr>
  </w:style>
  <w:style w:type="character" w:customStyle="1" w:styleId="BodyTextChar">
    <w:name w:val="Body Text Char"/>
    <w:link w:val="BodyText"/>
    <w:uiPriority w:val="1"/>
    <w:rsid w:val="00EF14AF"/>
    <w:rPr>
      <w:rFonts w:ascii="Arial" w:eastAsia="Times New Roman" w:hAnsi="Arial" w:cs="Times New Roman"/>
      <w:sz w:val="24"/>
      <w:szCs w:val="24"/>
      <w:lang w:val="x-none" w:eastAsia="ar-SA"/>
    </w:rPr>
  </w:style>
  <w:style w:type="paragraph" w:styleId="List">
    <w:name w:val="List"/>
    <w:basedOn w:val="BodyText"/>
    <w:rsid w:val="00EF14AF"/>
  </w:style>
  <w:style w:type="paragraph" w:customStyle="1" w:styleId="Caption1">
    <w:name w:val="Caption1"/>
    <w:basedOn w:val="Normal"/>
    <w:rsid w:val="00EF14AF"/>
    <w:pPr>
      <w:widowControl w:val="0"/>
      <w:suppressLineNumbers/>
      <w:suppressAutoHyphens/>
      <w:spacing w:before="120" w:after="120" w:line="260" w:lineRule="exact"/>
    </w:pPr>
    <w:rPr>
      <w:rFonts w:ascii="Arial" w:eastAsia="Times New Roman" w:hAnsi="Arial"/>
      <w:i/>
      <w:iCs/>
      <w:sz w:val="24"/>
      <w:szCs w:val="24"/>
      <w:lang w:eastAsia="ar-SA"/>
    </w:rPr>
  </w:style>
  <w:style w:type="paragraph" w:customStyle="1" w:styleId="Index">
    <w:name w:val="Index"/>
    <w:basedOn w:val="Normal"/>
    <w:rsid w:val="00EF14AF"/>
    <w:pPr>
      <w:widowControl w:val="0"/>
      <w:suppressLineNumbers/>
      <w:suppressAutoHyphens/>
      <w:spacing w:after="0" w:line="260" w:lineRule="exact"/>
    </w:pPr>
    <w:rPr>
      <w:rFonts w:ascii="Arial" w:eastAsia="Times New Roman" w:hAnsi="Arial"/>
      <w:sz w:val="20"/>
      <w:szCs w:val="24"/>
      <w:lang w:eastAsia="ar-SA"/>
    </w:rPr>
  </w:style>
  <w:style w:type="paragraph" w:styleId="Header">
    <w:name w:val="header"/>
    <w:basedOn w:val="Normal"/>
    <w:link w:val="HeaderChar"/>
    <w:uiPriority w:val="99"/>
    <w:rsid w:val="00EF14AF"/>
    <w:pPr>
      <w:widowControl w:val="0"/>
      <w:tabs>
        <w:tab w:val="center" w:pos="4320"/>
        <w:tab w:val="right" w:pos="8640"/>
      </w:tabs>
      <w:suppressAutoHyphens/>
      <w:spacing w:after="0" w:line="260" w:lineRule="exact"/>
    </w:pPr>
    <w:rPr>
      <w:rFonts w:ascii="Arial" w:eastAsia="Times New Roman" w:hAnsi="Arial"/>
      <w:sz w:val="20"/>
      <w:szCs w:val="24"/>
      <w:lang w:val="en-US" w:eastAsia="ar-SA"/>
    </w:rPr>
  </w:style>
  <w:style w:type="character" w:customStyle="1" w:styleId="HeaderChar">
    <w:name w:val="Header Char"/>
    <w:link w:val="Header"/>
    <w:uiPriority w:val="99"/>
    <w:rsid w:val="00EF14AF"/>
    <w:rPr>
      <w:rFonts w:ascii="Arial" w:eastAsia="Times New Roman" w:hAnsi="Arial" w:cs="Times New Roman"/>
      <w:sz w:val="20"/>
      <w:szCs w:val="24"/>
      <w:lang w:val="en-US" w:eastAsia="ar-SA"/>
    </w:rPr>
  </w:style>
  <w:style w:type="paragraph" w:styleId="Footer">
    <w:name w:val="footer"/>
    <w:basedOn w:val="Normal"/>
    <w:link w:val="FooterChar"/>
    <w:uiPriority w:val="99"/>
    <w:rsid w:val="00EF14AF"/>
    <w:pPr>
      <w:widowControl w:val="0"/>
      <w:tabs>
        <w:tab w:val="center" w:pos="4320"/>
        <w:tab w:val="right" w:pos="8640"/>
      </w:tabs>
      <w:suppressAutoHyphens/>
      <w:spacing w:after="0" w:line="260" w:lineRule="exact"/>
    </w:pPr>
    <w:rPr>
      <w:rFonts w:ascii="Arial" w:eastAsia="Times New Roman" w:hAnsi="Arial"/>
      <w:sz w:val="20"/>
      <w:szCs w:val="24"/>
      <w:lang w:val="en-US" w:eastAsia="ar-SA"/>
    </w:rPr>
  </w:style>
  <w:style w:type="character" w:customStyle="1" w:styleId="FooterChar">
    <w:name w:val="Footer Char"/>
    <w:link w:val="Footer"/>
    <w:uiPriority w:val="99"/>
    <w:rsid w:val="00EF14AF"/>
    <w:rPr>
      <w:rFonts w:ascii="Arial" w:eastAsia="Times New Roman" w:hAnsi="Arial" w:cs="Times New Roman"/>
      <w:sz w:val="20"/>
      <w:szCs w:val="24"/>
      <w:lang w:val="en-US" w:eastAsia="ar-SA"/>
    </w:rPr>
  </w:style>
  <w:style w:type="paragraph" w:customStyle="1" w:styleId="Zgradbadokumenta1">
    <w:name w:val="Zgradba dokumenta1"/>
    <w:basedOn w:val="Normal"/>
    <w:rsid w:val="00EF14AF"/>
    <w:pPr>
      <w:widowControl w:val="0"/>
      <w:suppressAutoHyphens/>
      <w:spacing w:after="0" w:line="260" w:lineRule="exact"/>
    </w:pPr>
    <w:rPr>
      <w:rFonts w:ascii="Tahoma" w:eastAsia="Times New Roman" w:hAnsi="Tahoma" w:cs="Tahoma"/>
      <w:sz w:val="16"/>
      <w:szCs w:val="16"/>
      <w:lang w:eastAsia="ar-SA"/>
    </w:rPr>
  </w:style>
  <w:style w:type="paragraph" w:customStyle="1" w:styleId="datumtevilka">
    <w:name w:val="datum številka"/>
    <w:basedOn w:val="Normal"/>
    <w:rsid w:val="00EF14AF"/>
    <w:pPr>
      <w:widowControl w:val="0"/>
      <w:tabs>
        <w:tab w:val="left" w:pos="1701"/>
      </w:tabs>
      <w:suppressAutoHyphens/>
      <w:spacing w:after="0" w:line="260" w:lineRule="exact"/>
    </w:pPr>
    <w:rPr>
      <w:rFonts w:ascii="Arial" w:eastAsia="Times New Roman" w:hAnsi="Arial"/>
      <w:sz w:val="20"/>
      <w:szCs w:val="20"/>
      <w:lang w:val="en-GB" w:eastAsia="ar-SA"/>
    </w:rPr>
  </w:style>
  <w:style w:type="paragraph" w:customStyle="1" w:styleId="ZADEVA">
    <w:name w:val="ZADEVA"/>
    <w:basedOn w:val="Normal"/>
    <w:rsid w:val="00EF14AF"/>
    <w:pPr>
      <w:widowControl w:val="0"/>
      <w:tabs>
        <w:tab w:val="left" w:pos="1701"/>
      </w:tabs>
      <w:suppressAutoHyphens/>
      <w:spacing w:after="0" w:line="260" w:lineRule="exact"/>
      <w:ind w:left="1701" w:hanging="1701"/>
    </w:pPr>
    <w:rPr>
      <w:rFonts w:ascii="Arial" w:eastAsia="Times New Roman" w:hAnsi="Arial"/>
      <w:b/>
      <w:sz w:val="20"/>
      <w:szCs w:val="24"/>
      <w:lang w:val="it-IT" w:eastAsia="ar-SA"/>
    </w:rPr>
  </w:style>
  <w:style w:type="paragraph" w:customStyle="1" w:styleId="podpisi">
    <w:name w:val="podpisi"/>
    <w:basedOn w:val="Normal"/>
    <w:rsid w:val="00EF14AF"/>
    <w:pPr>
      <w:widowControl w:val="0"/>
      <w:tabs>
        <w:tab w:val="left" w:pos="3402"/>
      </w:tabs>
      <w:suppressAutoHyphens/>
      <w:spacing w:after="0" w:line="260" w:lineRule="exact"/>
    </w:pPr>
    <w:rPr>
      <w:rFonts w:ascii="Arial" w:eastAsia="Times New Roman" w:hAnsi="Arial"/>
      <w:sz w:val="20"/>
      <w:szCs w:val="24"/>
      <w:lang w:val="it-IT" w:eastAsia="ar-SA"/>
    </w:rPr>
  </w:style>
  <w:style w:type="paragraph" w:styleId="BalloonText">
    <w:name w:val="Balloon Text"/>
    <w:basedOn w:val="Normal"/>
    <w:link w:val="BalloonTextChar"/>
    <w:rsid w:val="00EF14AF"/>
    <w:pPr>
      <w:widowControl w:val="0"/>
      <w:suppressAutoHyphens/>
      <w:spacing w:after="0" w:line="240" w:lineRule="auto"/>
    </w:pPr>
    <w:rPr>
      <w:rFonts w:ascii="Tahoma" w:eastAsia="Times New Roman" w:hAnsi="Tahoma"/>
      <w:sz w:val="16"/>
      <w:szCs w:val="16"/>
      <w:lang w:val="x-none" w:eastAsia="ar-SA"/>
    </w:rPr>
  </w:style>
  <w:style w:type="character" w:customStyle="1" w:styleId="BalloonTextChar">
    <w:name w:val="Balloon Text Char"/>
    <w:link w:val="BalloonText"/>
    <w:rsid w:val="00EF14AF"/>
    <w:rPr>
      <w:rFonts w:ascii="Tahoma" w:eastAsia="Times New Roman" w:hAnsi="Tahoma" w:cs="Tahoma"/>
      <w:sz w:val="16"/>
      <w:szCs w:val="16"/>
      <w:lang w:eastAsia="ar-SA"/>
    </w:rPr>
  </w:style>
  <w:style w:type="paragraph" w:customStyle="1" w:styleId="CharChar">
    <w:name w:val="Char Char"/>
    <w:basedOn w:val="Normal"/>
    <w:rsid w:val="00EF14AF"/>
    <w:pPr>
      <w:widowControl w:val="0"/>
      <w:suppressAutoHyphens/>
      <w:spacing w:after="0" w:line="240" w:lineRule="auto"/>
    </w:pPr>
    <w:rPr>
      <w:rFonts w:ascii="Times New Roman" w:eastAsia="Times New Roman" w:hAnsi="Times New Roman"/>
      <w:sz w:val="24"/>
      <w:szCs w:val="24"/>
      <w:lang w:val="pl-PL" w:eastAsia="ar-SA"/>
    </w:rPr>
  </w:style>
  <w:style w:type="paragraph" w:customStyle="1" w:styleId="ZnakZnak1ZnakZnakZnak">
    <w:name w:val="Znak Znak1 Znak Znak Znak"/>
    <w:basedOn w:val="Normal"/>
    <w:rsid w:val="00EF14AF"/>
    <w:pPr>
      <w:widowControl w:val="0"/>
      <w:suppressAutoHyphens/>
      <w:spacing w:after="0" w:line="240" w:lineRule="auto"/>
    </w:pPr>
    <w:rPr>
      <w:rFonts w:ascii="Times New Roman" w:eastAsia="Times New Roman" w:hAnsi="Times New Roman"/>
      <w:sz w:val="24"/>
      <w:szCs w:val="24"/>
      <w:lang w:val="pl-PL" w:eastAsia="ar-SA"/>
    </w:rPr>
  </w:style>
  <w:style w:type="paragraph" w:customStyle="1" w:styleId="TableContents">
    <w:name w:val="Table Contents"/>
    <w:basedOn w:val="Normal"/>
    <w:rsid w:val="00EF14AF"/>
    <w:pPr>
      <w:widowControl w:val="0"/>
      <w:suppressLineNumbers/>
      <w:suppressAutoHyphens/>
      <w:spacing w:after="0" w:line="240" w:lineRule="auto"/>
    </w:pPr>
    <w:rPr>
      <w:rFonts w:ascii="Verdana" w:eastAsia="Arial Unicode MS" w:hAnsi="Verdana"/>
      <w:kern w:val="1"/>
      <w:sz w:val="20"/>
      <w:szCs w:val="24"/>
      <w:lang w:eastAsia="ar-SA"/>
    </w:rPr>
  </w:style>
  <w:style w:type="paragraph" w:styleId="NormalWeb">
    <w:name w:val="Normal (Web)"/>
    <w:basedOn w:val="Normal"/>
    <w:rsid w:val="00EF14AF"/>
    <w:pPr>
      <w:widowControl w:val="0"/>
      <w:suppressAutoHyphens/>
      <w:spacing w:after="210" w:line="240" w:lineRule="auto"/>
    </w:pPr>
    <w:rPr>
      <w:rFonts w:ascii="Times New Roman" w:eastAsia="Times New Roman" w:hAnsi="Times New Roman"/>
      <w:color w:val="333333"/>
      <w:sz w:val="18"/>
      <w:szCs w:val="18"/>
      <w:lang w:eastAsia="ar-SA"/>
    </w:rPr>
  </w:style>
  <w:style w:type="paragraph" w:customStyle="1" w:styleId="Oznaenseznam1">
    <w:name w:val="Označen seznam1"/>
    <w:basedOn w:val="Normal"/>
    <w:rsid w:val="00EF14AF"/>
    <w:pPr>
      <w:widowControl w:val="0"/>
      <w:suppressAutoHyphens/>
      <w:spacing w:after="0" w:line="240" w:lineRule="auto"/>
      <w:ind w:left="283" w:hanging="283"/>
    </w:pPr>
    <w:rPr>
      <w:rFonts w:ascii="Times New Roman" w:eastAsia="Times New Roman" w:hAnsi="Times New Roman"/>
      <w:sz w:val="20"/>
      <w:szCs w:val="20"/>
      <w:lang w:eastAsia="ar-SA"/>
    </w:rPr>
  </w:style>
  <w:style w:type="paragraph" w:customStyle="1" w:styleId="Komentar-besedilo1">
    <w:name w:val="Komentar - besedilo1"/>
    <w:basedOn w:val="Normal"/>
    <w:rsid w:val="00EF14AF"/>
    <w:pPr>
      <w:widowControl w:val="0"/>
      <w:suppressAutoHyphens/>
      <w:spacing w:after="0" w:line="260" w:lineRule="exact"/>
    </w:pPr>
    <w:rPr>
      <w:rFonts w:ascii="Arial" w:eastAsia="Times New Roman" w:hAnsi="Arial"/>
      <w:sz w:val="20"/>
      <w:szCs w:val="20"/>
      <w:lang w:eastAsia="ar-SA"/>
    </w:rPr>
  </w:style>
  <w:style w:type="paragraph" w:customStyle="1" w:styleId="Komentar-besedilo">
    <w:name w:val="Komentar - besedilo"/>
    <w:basedOn w:val="Normal"/>
    <w:link w:val="Komentar-besediloZnak"/>
    <w:semiHidden/>
    <w:unhideWhenUsed/>
    <w:rsid w:val="00EF14AF"/>
    <w:pPr>
      <w:spacing w:line="240" w:lineRule="auto"/>
    </w:pPr>
    <w:rPr>
      <w:sz w:val="20"/>
      <w:szCs w:val="20"/>
      <w:lang w:val="x-none" w:eastAsia="x-none"/>
    </w:rPr>
  </w:style>
  <w:style w:type="character" w:customStyle="1" w:styleId="Komentar-besediloZnak">
    <w:name w:val="Komentar - besedilo Znak"/>
    <w:link w:val="Komentar-besedilo"/>
    <w:semiHidden/>
    <w:rsid w:val="00EF14AF"/>
    <w:rPr>
      <w:sz w:val="20"/>
      <w:szCs w:val="20"/>
    </w:rPr>
  </w:style>
  <w:style w:type="paragraph" w:customStyle="1" w:styleId="Zadevakomentarja">
    <w:name w:val="Zadeva komentarja"/>
    <w:basedOn w:val="Komentar-besedilo1"/>
    <w:next w:val="Komentar-besedilo1"/>
    <w:link w:val="ZadevakomentarjaZnak"/>
    <w:rsid w:val="00EF14AF"/>
    <w:rPr>
      <w:b/>
      <w:bCs/>
      <w:lang w:val="x-none"/>
    </w:rPr>
  </w:style>
  <w:style w:type="character" w:customStyle="1" w:styleId="ZadevakomentarjaZnak">
    <w:name w:val="Zadeva komentarja Znak"/>
    <w:link w:val="Zadevakomentarja"/>
    <w:rsid w:val="00EF14AF"/>
    <w:rPr>
      <w:rFonts w:ascii="Arial" w:eastAsia="Times New Roman" w:hAnsi="Arial" w:cs="Times New Roman"/>
      <w:b/>
      <w:bCs/>
      <w:sz w:val="20"/>
      <w:szCs w:val="20"/>
      <w:lang w:eastAsia="ar-SA"/>
    </w:rPr>
  </w:style>
  <w:style w:type="paragraph" w:customStyle="1" w:styleId="ZnakZnak2ZnakZnakZnak">
    <w:name w:val="Znak Znak2 Znak Znak Znak"/>
    <w:basedOn w:val="Normal"/>
    <w:rsid w:val="00EF14AF"/>
    <w:pPr>
      <w:widowControl w:val="0"/>
      <w:suppressAutoHyphens/>
      <w:spacing w:after="0" w:line="240" w:lineRule="auto"/>
    </w:pPr>
    <w:rPr>
      <w:rFonts w:ascii="Times New Roman" w:eastAsia="Times New Roman" w:hAnsi="Times New Roman"/>
      <w:sz w:val="24"/>
      <w:szCs w:val="24"/>
      <w:lang w:val="pl-PL" w:eastAsia="ar-SA"/>
    </w:rPr>
  </w:style>
  <w:style w:type="paragraph" w:customStyle="1" w:styleId="Framecontents">
    <w:name w:val="Frame contents"/>
    <w:basedOn w:val="BodyText"/>
    <w:rsid w:val="00EF14AF"/>
  </w:style>
  <w:style w:type="paragraph" w:customStyle="1" w:styleId="TableHeading">
    <w:name w:val="Table Heading"/>
    <w:basedOn w:val="TableContents"/>
    <w:rsid w:val="00EF14AF"/>
    <w:pPr>
      <w:jc w:val="center"/>
    </w:pPr>
    <w:rPr>
      <w:b/>
      <w:bCs/>
    </w:rPr>
  </w:style>
  <w:style w:type="paragraph" w:styleId="BodyText3">
    <w:name w:val="Body Text 3"/>
    <w:basedOn w:val="Normal"/>
    <w:link w:val="BodyText3Char"/>
    <w:rsid w:val="00EF14AF"/>
    <w:pPr>
      <w:widowControl w:val="0"/>
      <w:suppressAutoHyphens/>
      <w:spacing w:after="120" w:line="260" w:lineRule="exact"/>
    </w:pPr>
    <w:rPr>
      <w:rFonts w:ascii="Arial" w:eastAsia="Times New Roman" w:hAnsi="Arial"/>
      <w:sz w:val="16"/>
      <w:szCs w:val="16"/>
      <w:lang w:val="x-none" w:eastAsia="ar-SA"/>
    </w:rPr>
  </w:style>
  <w:style w:type="character" w:customStyle="1" w:styleId="BodyText3Char">
    <w:name w:val="Body Text 3 Char"/>
    <w:link w:val="BodyText3"/>
    <w:rsid w:val="00EF14AF"/>
    <w:rPr>
      <w:rFonts w:ascii="Arial" w:eastAsia="Times New Roman" w:hAnsi="Arial" w:cs="Times New Roman"/>
      <w:sz w:val="16"/>
      <w:szCs w:val="16"/>
      <w:lang w:eastAsia="ar-SA"/>
    </w:rPr>
  </w:style>
  <w:style w:type="paragraph" w:customStyle="1" w:styleId="Znak5ZnakZnak">
    <w:name w:val="Znak5 Znak Znak"/>
    <w:basedOn w:val="Normal"/>
    <w:rsid w:val="00EF14AF"/>
    <w:pPr>
      <w:spacing w:after="0" w:line="240" w:lineRule="auto"/>
    </w:pPr>
    <w:rPr>
      <w:rFonts w:ascii="Times New Roman" w:eastAsia="Times New Roman" w:hAnsi="Times New Roman"/>
      <w:sz w:val="24"/>
      <w:szCs w:val="24"/>
      <w:lang w:val="pl-PL" w:eastAsia="pl-PL"/>
    </w:rPr>
  </w:style>
  <w:style w:type="character" w:customStyle="1" w:styleId="Komentar-sklic">
    <w:name w:val="Komentar - sklic"/>
    <w:semiHidden/>
    <w:rsid w:val="00EF14AF"/>
    <w:rPr>
      <w:sz w:val="16"/>
      <w:szCs w:val="16"/>
    </w:rPr>
  </w:style>
  <w:style w:type="character" w:styleId="FollowedHyperlink">
    <w:name w:val="FollowedHyperlink"/>
    <w:rsid w:val="00EF14AF"/>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EF14AF"/>
    <w:pPr>
      <w:spacing w:after="0" w:line="240" w:lineRule="auto"/>
    </w:pPr>
    <w:rPr>
      <w:rFonts w:ascii="Times New Roman" w:eastAsia="Times New Roman" w:hAnsi="Times New Roman"/>
      <w:sz w:val="24"/>
      <w:szCs w:val="24"/>
      <w:lang w:val="pl-PL" w:eastAsia="pl-PL"/>
    </w:rPr>
  </w:style>
  <w:style w:type="paragraph" w:styleId="BodyTextIndent">
    <w:name w:val="Body Text Indent"/>
    <w:basedOn w:val="Normal"/>
    <w:link w:val="BodyTextIndentChar"/>
    <w:uiPriority w:val="99"/>
    <w:semiHidden/>
    <w:unhideWhenUsed/>
    <w:rsid w:val="00EF14AF"/>
    <w:pPr>
      <w:widowControl w:val="0"/>
      <w:suppressAutoHyphens/>
      <w:spacing w:after="120" w:line="260" w:lineRule="exact"/>
      <w:ind w:left="283"/>
    </w:pPr>
    <w:rPr>
      <w:rFonts w:ascii="Arial" w:eastAsia="Times New Roman" w:hAnsi="Arial"/>
      <w:sz w:val="20"/>
      <w:szCs w:val="24"/>
      <w:lang w:val="en-US" w:eastAsia="ar-SA"/>
    </w:rPr>
  </w:style>
  <w:style w:type="character" w:customStyle="1" w:styleId="BodyTextIndentChar">
    <w:name w:val="Body Text Indent Char"/>
    <w:link w:val="BodyTextIndent"/>
    <w:uiPriority w:val="99"/>
    <w:semiHidden/>
    <w:rsid w:val="00EF14AF"/>
    <w:rPr>
      <w:rFonts w:ascii="Arial" w:eastAsia="Times New Roman" w:hAnsi="Arial" w:cs="Times New Roman"/>
      <w:sz w:val="20"/>
      <w:szCs w:val="24"/>
      <w:lang w:val="en-US" w:eastAsia="ar-SA"/>
    </w:rPr>
  </w:style>
  <w:style w:type="table" w:customStyle="1" w:styleId="Tabela-mrea">
    <w:name w:val="Tabela - mreža"/>
    <w:basedOn w:val="TableNormal"/>
    <w:uiPriority w:val="39"/>
    <w:rsid w:val="00EF14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EF14AF"/>
    <w:rPr>
      <w:rFonts w:ascii="Times New Roman" w:eastAsia="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EF14AF"/>
    <w:rPr>
      <w:rFonts w:ascii="Times New Roman" w:eastAsia="Times New Roman" w:hAnsi="Times New Roman"/>
    </w:rPr>
    <w:tblPr>
      <w:tblStyleRowBandSize w:val="1"/>
      <w:tblStyleColBandSize w:val="1"/>
    </w:tblPr>
    <w:tblStylePr w:type="firstRow">
      <w:rPr>
        <w:rFonts w:ascii="Calibri" w:eastAsia="Times New Roman" w:hAnsi="Calibri" w:cs="Times New Roman"/>
        <w:i/>
        <w:iCs/>
        <w:sz w:val="26"/>
      </w:rPr>
      <w:tblPr/>
      <w:tcPr>
        <w:tcBorders>
          <w:bottom w:val="single" w:sz="4" w:space="0" w:color="7F7F7F"/>
        </w:tcBorders>
        <w:shd w:val="clear" w:color="auto" w:fill="FFFFFF"/>
      </w:tcPr>
    </w:tblStylePr>
    <w:tblStylePr w:type="lastRow">
      <w:rPr>
        <w:rFonts w:ascii="Calibri" w:eastAsia="Times New Roman" w:hAnsi="Calibri" w:cs="Times New Roman"/>
        <w:i/>
        <w:iCs/>
        <w:sz w:val="26"/>
      </w:rPr>
      <w:tblPr/>
      <w:tcPr>
        <w:tcBorders>
          <w:top w:val="single" w:sz="4" w:space="0" w:color="7F7F7F"/>
        </w:tcBorders>
        <w:shd w:val="clear" w:color="auto" w:fill="FFFFFF"/>
      </w:tcPr>
    </w:tblStylePr>
    <w:tblStylePr w:type="firstCol">
      <w:pPr>
        <w:jc w:val="right"/>
      </w:pPr>
      <w:rPr>
        <w:rFonts w:ascii="Calibri" w:eastAsia="Times New Roman" w:hAnsi="Calibri" w:cs="Times New Roman"/>
        <w:i/>
        <w:iCs/>
        <w:sz w:val="26"/>
      </w:rPr>
      <w:tblPr/>
      <w:tcPr>
        <w:tcBorders>
          <w:right w:val="single" w:sz="4" w:space="0" w:color="7F7F7F"/>
        </w:tcBorders>
        <w:shd w:val="clear" w:color="auto" w:fill="FFFFFF"/>
      </w:tcPr>
    </w:tblStylePr>
    <w:tblStylePr w:type="lastCol">
      <w:rPr>
        <w:rFonts w:ascii="Calibri" w:eastAsia="Times New Roman"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Brezseznama11">
    <w:name w:val="Brez seznama11"/>
    <w:next w:val="NoList"/>
    <w:semiHidden/>
    <w:unhideWhenUsed/>
    <w:rsid w:val="00EF14AF"/>
  </w:style>
  <w:style w:type="paragraph" w:customStyle="1" w:styleId="Odmik0">
    <w:name w:val="Odmik 0"/>
    <w:basedOn w:val="Normal"/>
    <w:rsid w:val="00EF14AF"/>
    <w:pPr>
      <w:numPr>
        <w:numId w:val="5"/>
      </w:numPr>
      <w:overflowPunct w:val="0"/>
      <w:autoSpaceDE w:val="0"/>
      <w:autoSpaceDN w:val="0"/>
      <w:adjustRightInd w:val="0"/>
      <w:spacing w:after="120" w:line="240" w:lineRule="auto"/>
      <w:jc w:val="both"/>
      <w:textAlignment w:val="baseline"/>
    </w:pPr>
    <w:rPr>
      <w:rFonts w:ascii="Arial" w:eastAsia="Times New Roman" w:hAnsi="Arial"/>
      <w:sz w:val="20"/>
      <w:szCs w:val="20"/>
      <w:lang w:eastAsia="sl-SI"/>
    </w:rPr>
  </w:style>
  <w:style w:type="paragraph" w:customStyle="1" w:styleId="Tabela">
    <w:name w:val="Tabela"/>
    <w:basedOn w:val="BodyText"/>
    <w:rsid w:val="00EF14AF"/>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EF14AF"/>
    <w:pPr>
      <w:keepNext/>
      <w:keepLines/>
      <w:overflowPunct w:val="0"/>
      <w:autoSpaceDE w:val="0"/>
      <w:autoSpaceDN w:val="0"/>
      <w:adjustRightInd w:val="0"/>
      <w:spacing w:before="240" w:after="120" w:line="240" w:lineRule="auto"/>
      <w:jc w:val="both"/>
      <w:textAlignment w:val="baseline"/>
    </w:pPr>
    <w:rPr>
      <w:rFonts w:ascii="Arial" w:eastAsia="Times New Roman" w:hAnsi="Arial"/>
      <w:b/>
      <w:sz w:val="20"/>
      <w:szCs w:val="20"/>
      <w:lang w:eastAsia="sl-SI"/>
    </w:rPr>
  </w:style>
  <w:style w:type="paragraph" w:customStyle="1" w:styleId="DefaultText">
    <w:name w:val="Default Text"/>
    <w:basedOn w:val="Normal"/>
    <w:rsid w:val="00EF14AF"/>
    <w:pPr>
      <w:spacing w:after="0" w:line="240" w:lineRule="auto"/>
      <w:jc w:val="both"/>
    </w:pPr>
    <w:rPr>
      <w:rFonts w:ascii="Arial" w:eastAsia="Times New Roman" w:hAnsi="Arial"/>
      <w:szCs w:val="20"/>
      <w:lang w:eastAsia="sl-SI"/>
    </w:rPr>
  </w:style>
  <w:style w:type="paragraph" w:customStyle="1" w:styleId="BodyText21">
    <w:name w:val="Body Text 21"/>
    <w:basedOn w:val="Normal"/>
    <w:rsid w:val="00EF14A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Times New Roman" w:eastAsia="Times New Roman" w:hAnsi="Times New Roman"/>
      <w:color w:val="FF0000"/>
      <w:sz w:val="24"/>
      <w:szCs w:val="20"/>
    </w:rPr>
  </w:style>
  <w:style w:type="paragraph" w:customStyle="1" w:styleId="CharChar1Char">
    <w:name w:val="Char Char1 Char"/>
    <w:basedOn w:val="Normal"/>
    <w:rsid w:val="00EF14AF"/>
    <w:pPr>
      <w:spacing w:line="240" w:lineRule="exact"/>
    </w:pPr>
    <w:rPr>
      <w:rFonts w:ascii="Tahoma" w:eastAsia="Times New Roman" w:hAnsi="Tahoma"/>
      <w:sz w:val="20"/>
      <w:szCs w:val="20"/>
    </w:rPr>
  </w:style>
  <w:style w:type="paragraph" w:customStyle="1" w:styleId="NavadenTimesNewRoman">
    <w:name w:val="Navaden Times New Roman"/>
    <w:basedOn w:val="Normal"/>
    <w:rsid w:val="00EF14AF"/>
    <w:pPr>
      <w:widowControl w:val="0"/>
      <w:spacing w:after="0" w:line="240" w:lineRule="auto"/>
    </w:pPr>
    <w:rPr>
      <w:rFonts w:ascii="Arial" w:eastAsia="Times New Roman" w:hAnsi="Arial"/>
      <w:szCs w:val="20"/>
      <w:lang w:eastAsia="sl-SI"/>
    </w:rPr>
  </w:style>
  <w:style w:type="paragraph" w:customStyle="1" w:styleId="SlogLevo125cm">
    <w:name w:val="Slog Levo:  125 cm"/>
    <w:basedOn w:val="Normal"/>
    <w:autoRedefine/>
    <w:rsid w:val="00EF14AF"/>
    <w:pPr>
      <w:spacing w:after="0" w:line="240" w:lineRule="auto"/>
      <w:jc w:val="both"/>
    </w:pPr>
    <w:rPr>
      <w:rFonts w:ascii="Times New Roman" w:eastAsia="Times New Roman" w:hAnsi="Times New Roman"/>
      <w:lang w:eastAsia="sl-SI"/>
    </w:rPr>
  </w:style>
  <w:style w:type="table" w:customStyle="1" w:styleId="Tabelamrea1">
    <w:name w:val="Tabela – mreža1"/>
    <w:basedOn w:val="TableNormal"/>
    <w:next w:val="Tabela-mrea"/>
    <w:rsid w:val="00EF14AF"/>
    <w:pPr>
      <w:widowControl w:val="0"/>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EF14AF"/>
    <w:pPr>
      <w:spacing w:after="0" w:line="240" w:lineRule="auto"/>
    </w:pPr>
    <w:rPr>
      <w:rFonts w:ascii="Times New Roman" w:eastAsia="Times New Roman" w:hAnsi="Times New Roman"/>
      <w:sz w:val="24"/>
      <w:szCs w:val="24"/>
      <w:lang w:val="pl-PL" w:eastAsia="pl-PL"/>
    </w:rPr>
  </w:style>
  <w:style w:type="table" w:customStyle="1" w:styleId="Navadnatabela41">
    <w:name w:val="Navadna tabela 41"/>
    <w:basedOn w:val="TableNormal"/>
    <w:uiPriority w:val="44"/>
    <w:rsid w:val="00EF14AF"/>
    <w:rPr>
      <w:rFonts w:ascii="Times New Roman" w:eastAsia="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EF14AF"/>
    <w:rPr>
      <w:rFonts w:ascii="Times New Roman" w:eastAsia="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EF14AF"/>
  </w:style>
  <w:style w:type="paragraph" w:styleId="HTMLPreformatted">
    <w:name w:val="HTML Preformatted"/>
    <w:basedOn w:val="Normal"/>
    <w:link w:val="HTMLPreformattedChar"/>
    <w:rsid w:val="00EF1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PreformattedChar">
    <w:name w:val="HTML Preformatted Char"/>
    <w:link w:val="HTMLPreformatted"/>
    <w:rsid w:val="00EF14AF"/>
    <w:rPr>
      <w:rFonts w:ascii="Courier New" w:eastAsia="Times New Roman" w:hAnsi="Courier New" w:cs="Times New Roman"/>
      <w:color w:val="000000"/>
      <w:sz w:val="18"/>
      <w:szCs w:val="18"/>
      <w:lang w:val="x-none" w:eastAsia="x-none"/>
    </w:rPr>
  </w:style>
  <w:style w:type="paragraph" w:customStyle="1" w:styleId="Telobesedila-zamik21">
    <w:name w:val="Telo besedila - zamik 21"/>
    <w:basedOn w:val="Normal"/>
    <w:rsid w:val="00EF14AF"/>
    <w:pPr>
      <w:suppressAutoHyphens/>
      <w:spacing w:after="120" w:line="480" w:lineRule="auto"/>
      <w:ind w:left="283"/>
    </w:pPr>
    <w:rPr>
      <w:rFonts w:ascii="Times New Roman" w:eastAsia="Times New Roman" w:hAnsi="Times New Roman"/>
      <w:sz w:val="20"/>
      <w:szCs w:val="20"/>
      <w:lang w:eastAsia="ar-SA"/>
    </w:rPr>
  </w:style>
  <w:style w:type="paragraph" w:customStyle="1" w:styleId="ColorfulList-Accent11">
    <w:name w:val="Colorful List - Accent 11"/>
    <w:basedOn w:val="Normal"/>
    <w:uiPriority w:val="34"/>
    <w:qFormat/>
    <w:rsid w:val="00EF14AF"/>
    <w:pPr>
      <w:ind w:left="720"/>
      <w:contextualSpacing/>
    </w:pPr>
    <w:rPr>
      <w:rFonts w:cs="Calibri"/>
    </w:rPr>
  </w:style>
  <w:style w:type="paragraph" w:styleId="BodyText2">
    <w:name w:val="Body Text 2"/>
    <w:basedOn w:val="Normal"/>
    <w:link w:val="BodyText2Char"/>
    <w:uiPriority w:val="99"/>
    <w:semiHidden/>
    <w:unhideWhenUsed/>
    <w:rsid w:val="00EF14AF"/>
    <w:pPr>
      <w:widowControl w:val="0"/>
      <w:suppressAutoHyphens/>
      <w:spacing w:after="120" w:line="480" w:lineRule="auto"/>
    </w:pPr>
    <w:rPr>
      <w:rFonts w:ascii="Arial" w:eastAsia="Times New Roman" w:hAnsi="Arial"/>
      <w:sz w:val="20"/>
      <w:szCs w:val="24"/>
      <w:lang w:val="en-US" w:eastAsia="ar-SA"/>
    </w:rPr>
  </w:style>
  <w:style w:type="character" w:customStyle="1" w:styleId="BodyText2Char">
    <w:name w:val="Body Text 2 Char"/>
    <w:link w:val="BodyText2"/>
    <w:uiPriority w:val="99"/>
    <w:semiHidden/>
    <w:rsid w:val="00EF14AF"/>
    <w:rPr>
      <w:rFonts w:ascii="Arial" w:eastAsia="Times New Roman" w:hAnsi="Arial" w:cs="Times New Roman"/>
      <w:sz w:val="20"/>
      <w:szCs w:val="24"/>
      <w:lang w:val="en-US" w:eastAsia="ar-SA"/>
    </w:rPr>
  </w:style>
  <w:style w:type="paragraph" w:customStyle="1" w:styleId="PODNASLOV">
    <w:name w:val="PODNASLOV"/>
    <w:basedOn w:val="Normal"/>
    <w:qFormat/>
    <w:rsid w:val="00EF14AF"/>
    <w:pPr>
      <w:spacing w:after="240" w:line="240" w:lineRule="auto"/>
      <w:ind w:left="284" w:hanging="284"/>
    </w:pPr>
    <w:rPr>
      <w:rFonts w:ascii="Trebuchet MS" w:eastAsia="Times New Roman" w:hAnsi="Trebuchet MS"/>
      <w:b/>
      <w:caps/>
      <w:color w:val="7F7F7F"/>
      <w:sz w:val="28"/>
      <w:szCs w:val="28"/>
      <w:u w:val="single"/>
      <w:lang w:eastAsia="sl-SI"/>
    </w:rPr>
  </w:style>
  <w:style w:type="paragraph" w:styleId="DocumentMap">
    <w:name w:val="Document Map"/>
    <w:basedOn w:val="Normal"/>
    <w:link w:val="DocumentMapChar"/>
    <w:uiPriority w:val="99"/>
    <w:semiHidden/>
    <w:unhideWhenUsed/>
    <w:rsid w:val="00EF14AF"/>
    <w:pPr>
      <w:widowControl w:val="0"/>
      <w:suppressAutoHyphens/>
      <w:spacing w:after="0" w:line="260" w:lineRule="exact"/>
    </w:pPr>
    <w:rPr>
      <w:rFonts w:ascii="Times New Roman" w:eastAsia="Times New Roman" w:hAnsi="Times New Roman"/>
      <w:sz w:val="24"/>
      <w:szCs w:val="24"/>
      <w:lang w:val="x-none" w:eastAsia="ar-SA"/>
    </w:rPr>
  </w:style>
  <w:style w:type="character" w:customStyle="1" w:styleId="DocumentMapChar">
    <w:name w:val="Document Map Char"/>
    <w:link w:val="DocumentMap"/>
    <w:uiPriority w:val="99"/>
    <w:semiHidden/>
    <w:rsid w:val="00EF14AF"/>
    <w:rPr>
      <w:rFonts w:ascii="Times New Roman" w:eastAsia="Times New Roman" w:hAnsi="Times New Roman" w:cs="Times New Roman"/>
      <w:sz w:val="24"/>
      <w:szCs w:val="24"/>
      <w:lang w:eastAsia="ar-SA"/>
    </w:rPr>
  </w:style>
  <w:style w:type="paragraph" w:styleId="Revision">
    <w:name w:val="Revision"/>
    <w:hidden/>
    <w:uiPriority w:val="99"/>
    <w:semiHidden/>
    <w:rsid w:val="00EF14AF"/>
    <w:rPr>
      <w:rFonts w:ascii="Arial" w:eastAsia="Times New Roman" w:hAnsi="Arial"/>
      <w:szCs w:val="24"/>
      <w:lang w:eastAsia="ar-SA"/>
    </w:rPr>
  </w:style>
  <w:style w:type="character" w:customStyle="1" w:styleId="Besediloograde">
    <w:name w:val="Besedilo ograde"/>
    <w:uiPriority w:val="99"/>
    <w:semiHidden/>
    <w:rsid w:val="00EF14AF"/>
    <w:rPr>
      <w:color w:val="808080"/>
    </w:rPr>
  </w:style>
  <w:style w:type="paragraph" w:styleId="ListParagraph">
    <w:name w:val="List Paragraph"/>
    <w:basedOn w:val="Normal"/>
    <w:uiPriority w:val="1"/>
    <w:qFormat/>
    <w:rsid w:val="00EF14AF"/>
    <w:pPr>
      <w:widowControl w:val="0"/>
      <w:suppressAutoHyphens/>
      <w:spacing w:after="0" w:line="260" w:lineRule="exact"/>
      <w:ind w:left="720"/>
      <w:contextualSpacing/>
    </w:pPr>
    <w:rPr>
      <w:rFonts w:ascii="Arial" w:eastAsia="Times New Roman" w:hAnsi="Arial"/>
      <w:sz w:val="20"/>
      <w:szCs w:val="24"/>
      <w:lang w:eastAsia="ar-SA"/>
    </w:rPr>
  </w:style>
  <w:style w:type="character" w:customStyle="1" w:styleId="Nerazreenaomemba1">
    <w:name w:val="Nerazrešena omemba1"/>
    <w:uiPriority w:val="99"/>
    <w:rsid w:val="00EF14AF"/>
    <w:rPr>
      <w:color w:val="605E5C"/>
      <w:shd w:val="clear" w:color="auto" w:fill="E1DFDD"/>
    </w:rPr>
  </w:style>
  <w:style w:type="paragraph" w:customStyle="1" w:styleId="NASLOV40ptGRAY">
    <w:name w:val="NASLOV_40pt_GRAY"/>
    <w:uiPriority w:val="99"/>
    <w:qFormat/>
    <w:rsid w:val="00EF14AF"/>
    <w:pPr>
      <w:spacing w:after="480"/>
    </w:pPr>
    <w:rPr>
      <w:rFonts w:ascii="Trebuchet MS" w:eastAsia="Times New Roman" w:hAnsi="Trebuchet MS"/>
      <w:caps/>
      <w:color w:val="000000"/>
      <w:sz w:val="80"/>
      <w:szCs w:val="80"/>
    </w:rPr>
  </w:style>
  <w:style w:type="paragraph" w:styleId="BodyTextIndent3">
    <w:name w:val="Body Text Indent 3"/>
    <w:basedOn w:val="Normal"/>
    <w:link w:val="BodyTextIndent3Char"/>
    <w:rsid w:val="00EF14AF"/>
    <w:pPr>
      <w:spacing w:after="120" w:line="240" w:lineRule="auto"/>
      <w:ind w:left="283"/>
    </w:pPr>
    <w:rPr>
      <w:rFonts w:ascii="Times New Roman" w:hAnsi="Times New Roman"/>
      <w:sz w:val="16"/>
      <w:szCs w:val="16"/>
      <w:lang w:val="x-none" w:eastAsia="x-none"/>
    </w:rPr>
  </w:style>
  <w:style w:type="character" w:customStyle="1" w:styleId="BodyTextIndent3Char">
    <w:name w:val="Body Text Indent 3 Char"/>
    <w:link w:val="BodyTextIndent3"/>
    <w:rsid w:val="00EF14AF"/>
    <w:rPr>
      <w:rFonts w:ascii="Times New Roman" w:eastAsia="Calibri" w:hAnsi="Times New Roman" w:cs="Times New Roman"/>
      <w:sz w:val="16"/>
      <w:szCs w:val="16"/>
      <w:lang w:val="x-none" w:eastAsia="x-none"/>
    </w:rPr>
  </w:style>
  <w:style w:type="paragraph" w:customStyle="1" w:styleId="STEVILCENJETEXT10pt">
    <w:name w:val="STEVILCENJE_TEXT_10pt"/>
    <w:qFormat/>
    <w:rsid w:val="00EF14AF"/>
    <w:pPr>
      <w:numPr>
        <w:numId w:val="16"/>
      </w:numPr>
    </w:pPr>
    <w:rPr>
      <w:rFonts w:ascii="Trebuchet MS" w:eastAsia="MS ??" w:hAnsi="Trebuchet MS"/>
      <w:szCs w:val="24"/>
    </w:rPr>
  </w:style>
  <w:style w:type="table" w:customStyle="1" w:styleId="TableGrid">
    <w:name w:val="TableGrid"/>
    <w:rsid w:val="0031044A"/>
    <w:rPr>
      <w:rFonts w:eastAsia="Times New Roman"/>
      <w:sz w:val="22"/>
      <w:szCs w:val="22"/>
    </w:rPr>
    <w:tblPr>
      <w:tblCellMar>
        <w:top w:w="0" w:type="dxa"/>
        <w:left w:w="0" w:type="dxa"/>
        <w:bottom w:w="0" w:type="dxa"/>
        <w:right w:w="0" w:type="dxa"/>
      </w:tblCellMar>
    </w:tblPr>
  </w:style>
  <w:style w:type="table" w:customStyle="1" w:styleId="Tabelamrea2">
    <w:name w:val="Tabela – mreža2"/>
    <w:basedOn w:val="TableNormal"/>
    <w:next w:val="Tabela-mrea"/>
    <w:uiPriority w:val="39"/>
    <w:rsid w:val="002417BE"/>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ela-mrea"/>
    <w:uiPriority w:val="39"/>
    <w:rsid w:val="00EB7870"/>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ela-mrea"/>
    <w:uiPriority w:val="39"/>
    <w:rsid w:val="000515AF"/>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ela-mrea"/>
    <w:uiPriority w:val="39"/>
    <w:rsid w:val="00A17C01"/>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TableNormal"/>
    <w:next w:val="Tabela-mrea"/>
    <w:uiPriority w:val="39"/>
    <w:rsid w:val="005C2F86"/>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TableNormal"/>
    <w:next w:val="Tabela-mrea"/>
    <w:uiPriority w:val="39"/>
    <w:rsid w:val="00A65538"/>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ela-mrea"/>
    <w:uiPriority w:val="39"/>
    <w:rsid w:val="005340A7"/>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TableNormal"/>
    <w:next w:val="Tabela-mrea"/>
    <w:uiPriority w:val="39"/>
    <w:rsid w:val="00674031"/>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TableNormal"/>
    <w:next w:val="Tabela-mrea"/>
    <w:uiPriority w:val="39"/>
    <w:rsid w:val="000E69F0"/>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TableNormal"/>
    <w:next w:val="Tabela-mrea"/>
    <w:uiPriority w:val="39"/>
    <w:rsid w:val="00F96407"/>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95BC6"/>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95BC6"/>
    <w:pPr>
      <w:widowControl w:val="0"/>
      <w:autoSpaceDE w:val="0"/>
      <w:autoSpaceDN w:val="0"/>
      <w:spacing w:after="0" w:line="240" w:lineRule="auto"/>
    </w:pPr>
    <w:rPr>
      <w:rFonts w:ascii="Cambria" w:eastAsia="Cambria" w:hAnsi="Cambria"/>
      <w:lang w:val="sl" w:eastAsia="sl"/>
    </w:rPr>
  </w:style>
  <w:style w:type="numbering" w:customStyle="1" w:styleId="Brezseznama2">
    <w:name w:val="Brez seznama2"/>
    <w:next w:val="NoList"/>
    <w:uiPriority w:val="99"/>
    <w:semiHidden/>
    <w:unhideWhenUsed/>
    <w:rsid w:val="00C10256"/>
  </w:style>
  <w:style w:type="table" w:customStyle="1" w:styleId="TableNormal11">
    <w:name w:val="Table Normal11"/>
    <w:uiPriority w:val="2"/>
    <w:semiHidden/>
    <w:unhideWhenUsed/>
    <w:qFormat/>
    <w:rsid w:val="00C10256"/>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elamrea12">
    <w:name w:val="Tabela – mreža12"/>
    <w:basedOn w:val="TableNormal"/>
    <w:next w:val="Tabela-mrea"/>
    <w:uiPriority w:val="39"/>
    <w:rsid w:val="00C1025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sigen-ca.si" TargetMode="External"/><Relationship Id="rId18" Type="http://schemas.openxmlformats.org/officeDocument/2006/relationships/hyperlink" Target="https://www.enarocanje.si/Dokumenti/NavodilaZaUporaboESPD.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nlb.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ec.europa.eu/DocsRoom/documents/17242/attachments/1/translations"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halcom.si"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info@smolnik.si"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510F84-5F41-41A8-8471-2467FCC79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53</Pages>
  <Words>14181</Words>
  <Characters>80836</Characters>
  <Application>Microsoft Office Word</Application>
  <DocSecurity>0</DocSecurity>
  <Lines>673</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94828</CharactersWithSpaces>
  <SharedDoc>false</SharedDoc>
  <HLinks>
    <vt:vector size="84" baseType="variant">
      <vt:variant>
        <vt:i4>5242966</vt:i4>
      </vt:variant>
      <vt:variant>
        <vt:i4>36</vt:i4>
      </vt:variant>
      <vt:variant>
        <vt:i4>0</vt:i4>
      </vt:variant>
      <vt:variant>
        <vt:i4>5</vt:i4>
      </vt:variant>
      <vt:variant>
        <vt:lpwstr>https://ec.europa.eu/tools/ecertis/</vt:lpwstr>
      </vt:variant>
      <vt:variant>
        <vt:lpwstr>/search</vt:lpwstr>
      </vt:variant>
      <vt:variant>
        <vt:i4>4063340</vt:i4>
      </vt:variant>
      <vt:variant>
        <vt:i4>33</vt:i4>
      </vt:variant>
      <vt:variant>
        <vt:i4>0</vt:i4>
      </vt:variant>
      <vt:variant>
        <vt:i4>5</vt:i4>
      </vt:variant>
      <vt:variant>
        <vt:lpwstr>http://ec.europa.eu/DocsRoom/documents/17242/attachments/1/translations</vt:lpwstr>
      </vt:variant>
      <vt:variant>
        <vt:lpwstr/>
      </vt:variant>
      <vt:variant>
        <vt:i4>1835035</vt:i4>
      </vt:variant>
      <vt:variant>
        <vt:i4>30</vt:i4>
      </vt:variant>
      <vt:variant>
        <vt:i4>0</vt:i4>
      </vt:variant>
      <vt:variant>
        <vt:i4>5</vt:i4>
      </vt:variant>
      <vt:variant>
        <vt:lpwstr>https://www.enarocanje.si/Dokumenti/NavodilaZaUporaboESPD.pdf</vt:lpwstr>
      </vt:variant>
      <vt:variant>
        <vt:lpwstr/>
      </vt:variant>
      <vt:variant>
        <vt:i4>4456557</vt:i4>
      </vt:variant>
      <vt:variant>
        <vt:i4>27</vt:i4>
      </vt:variant>
      <vt:variant>
        <vt:i4>0</vt:i4>
      </vt:variant>
      <vt:variant>
        <vt:i4>5</vt:i4>
      </vt:variant>
      <vt:variant>
        <vt:lpwstr>http://www.enarocanje.si/_ESPD/</vt:lpwstr>
      </vt:variant>
      <vt:variant>
        <vt:lpwstr/>
      </vt:variant>
      <vt:variant>
        <vt:i4>8192041</vt:i4>
      </vt:variant>
      <vt:variant>
        <vt:i4>24</vt:i4>
      </vt:variant>
      <vt:variant>
        <vt:i4>0</vt:i4>
      </vt:variant>
      <vt:variant>
        <vt:i4>5</vt:i4>
      </vt:variant>
      <vt:variant>
        <vt:lpwstr>https://ejn.gov.si/</vt:lpwstr>
      </vt:variant>
      <vt:variant>
        <vt:lpwstr/>
      </vt:variant>
      <vt:variant>
        <vt:i4>8061051</vt:i4>
      </vt:variant>
      <vt:variant>
        <vt:i4>21</vt:i4>
      </vt:variant>
      <vt:variant>
        <vt:i4>0</vt:i4>
      </vt:variant>
      <vt:variant>
        <vt:i4>5</vt:i4>
      </vt:variant>
      <vt:variant>
        <vt:lpwstr>http://www.nlb.si/</vt:lpwstr>
      </vt:variant>
      <vt:variant>
        <vt:lpwstr/>
      </vt:variant>
      <vt:variant>
        <vt:i4>458828</vt:i4>
      </vt:variant>
      <vt:variant>
        <vt:i4>18</vt:i4>
      </vt:variant>
      <vt:variant>
        <vt:i4>0</vt:i4>
      </vt:variant>
      <vt:variant>
        <vt:i4>5</vt:i4>
      </vt:variant>
      <vt:variant>
        <vt:lpwstr>http://www.halcom.si/</vt:lpwstr>
      </vt:variant>
      <vt:variant>
        <vt:lpwstr/>
      </vt:variant>
      <vt:variant>
        <vt:i4>7667811</vt:i4>
      </vt:variant>
      <vt:variant>
        <vt:i4>15</vt:i4>
      </vt:variant>
      <vt:variant>
        <vt:i4>0</vt:i4>
      </vt:variant>
      <vt:variant>
        <vt:i4>5</vt:i4>
      </vt:variant>
      <vt:variant>
        <vt:lpwstr>http://www.sigen-ca.si/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131105</vt:i4>
      </vt:variant>
      <vt:variant>
        <vt:i4>6</vt:i4>
      </vt:variant>
      <vt:variant>
        <vt:i4>0</vt:i4>
      </vt:variant>
      <vt:variant>
        <vt:i4>5</vt:i4>
      </vt:variant>
      <vt:variant>
        <vt:lpwstr>mailto:info@smolnik.si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 Mahorič</dc:creator>
  <cp:keywords/>
  <cp:lastModifiedBy>PGD Smolnik</cp:lastModifiedBy>
  <cp:revision>8</cp:revision>
  <cp:lastPrinted>2021-08-16T09:18:00Z</cp:lastPrinted>
  <dcterms:created xsi:type="dcterms:W3CDTF">2022-08-03T13:35:00Z</dcterms:created>
  <dcterms:modified xsi:type="dcterms:W3CDTF">2022-08-19T14:20:00Z</dcterms:modified>
</cp:coreProperties>
</file>